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D9" w:rsidRDefault="007A15D9" w:rsidP="007A15D9">
      <w:pPr>
        <w:spacing w:line="360" w:lineRule="auto"/>
      </w:pPr>
      <w:r>
        <w:rPr>
          <w:rFonts w:ascii="仿宋_GB2312" w:hint="eastAsia"/>
        </w:rPr>
        <w:t>河南林业职业学院教学实习计划表</w:t>
      </w:r>
    </w:p>
    <w:p w:rsidR="007A15D9" w:rsidRDefault="007A15D9" w:rsidP="007A15D9">
      <w:pPr>
        <w:spacing w:line="360" w:lineRule="auto"/>
        <w:rPr>
          <w:b w:val="0"/>
          <w:sz w:val="28"/>
          <w:szCs w:val="28"/>
        </w:rPr>
      </w:pPr>
      <w:r>
        <w:rPr>
          <w:rFonts w:cs="Calibri" w:hint="eastAsia"/>
          <w:b w:val="0"/>
          <w:sz w:val="28"/>
          <w:szCs w:val="28"/>
        </w:rPr>
        <w:t>2025</w:t>
      </w:r>
      <w:r>
        <w:rPr>
          <w:rFonts w:hint="eastAsia"/>
          <w:b w:val="0"/>
          <w:sz w:val="28"/>
          <w:szCs w:val="28"/>
        </w:rPr>
        <w:t xml:space="preserve"> </w:t>
      </w:r>
      <w:r>
        <w:rPr>
          <w:rFonts w:cs="Calibri" w:hint="eastAsia"/>
          <w:b w:val="0"/>
          <w:sz w:val="28"/>
          <w:szCs w:val="28"/>
        </w:rPr>
        <w:t>-2026</w:t>
      </w:r>
      <w:r>
        <w:rPr>
          <w:rFonts w:hint="eastAsia"/>
          <w:b w:val="0"/>
          <w:sz w:val="28"/>
          <w:szCs w:val="28"/>
        </w:rPr>
        <w:t xml:space="preserve"> </w:t>
      </w:r>
      <w:proofErr w:type="gramStart"/>
      <w:r>
        <w:rPr>
          <w:rFonts w:ascii="仿宋_GB2312" w:hint="eastAsia"/>
          <w:b w:val="0"/>
          <w:sz w:val="28"/>
          <w:szCs w:val="28"/>
        </w:rPr>
        <w:t>学年第</w:t>
      </w:r>
      <w:proofErr w:type="gramEnd"/>
      <w:r>
        <w:rPr>
          <w:rFonts w:hint="eastAsia"/>
          <w:b w:val="0"/>
          <w:sz w:val="28"/>
          <w:szCs w:val="28"/>
          <w:u w:val="single"/>
        </w:rPr>
        <w:t xml:space="preserve"> </w:t>
      </w:r>
      <w:r>
        <w:rPr>
          <w:rFonts w:cs="Calibri" w:hint="eastAsia"/>
          <w:b w:val="0"/>
          <w:sz w:val="28"/>
          <w:szCs w:val="28"/>
          <w:u w:val="single"/>
        </w:rPr>
        <w:t xml:space="preserve">1 </w:t>
      </w:r>
      <w:r>
        <w:rPr>
          <w:rFonts w:ascii="仿宋_GB2312" w:hint="eastAsia"/>
          <w:b w:val="0"/>
          <w:sz w:val="28"/>
          <w:szCs w:val="28"/>
        </w:rPr>
        <w:t>学期</w:t>
      </w:r>
      <w:r>
        <w:rPr>
          <w:rFonts w:hint="eastAsia"/>
          <w:b w:val="0"/>
          <w:sz w:val="28"/>
          <w:szCs w:val="28"/>
        </w:rPr>
        <w:t xml:space="preserve"> </w:t>
      </w:r>
      <w:r>
        <w:rPr>
          <w:rFonts w:ascii="仿宋_GB2312" w:hint="eastAsia"/>
          <w:b w:val="0"/>
          <w:sz w:val="28"/>
          <w:szCs w:val="28"/>
        </w:rPr>
        <w:t>第</w:t>
      </w:r>
      <w:r w:rsidR="009D138F">
        <w:rPr>
          <w:rFonts w:cs="Calibri" w:hint="eastAsia"/>
          <w:b w:val="0"/>
          <w:sz w:val="28"/>
          <w:szCs w:val="28"/>
          <w:u w:val="single"/>
        </w:rPr>
        <w:t>8</w:t>
      </w:r>
      <w:r>
        <w:rPr>
          <w:rFonts w:ascii="仿宋_GB2312" w:hint="eastAsia"/>
          <w:b w:val="0"/>
          <w:sz w:val="28"/>
          <w:szCs w:val="28"/>
        </w:rPr>
        <w:t>周</w:t>
      </w:r>
      <w:r>
        <w:rPr>
          <w:rFonts w:hint="eastAsia"/>
          <w:b w:val="0"/>
          <w:sz w:val="28"/>
          <w:szCs w:val="28"/>
        </w:rPr>
        <w:t xml:space="preserve"> </w:t>
      </w:r>
      <w:r>
        <w:rPr>
          <w:rFonts w:cs="Calibri" w:hint="eastAsia"/>
          <w:b w:val="0"/>
          <w:sz w:val="28"/>
          <w:szCs w:val="28"/>
          <w:u w:val="single"/>
        </w:rPr>
        <w:t>2025</w:t>
      </w:r>
      <w:r>
        <w:rPr>
          <w:rFonts w:hint="eastAsia"/>
          <w:b w:val="0"/>
          <w:sz w:val="28"/>
          <w:szCs w:val="28"/>
          <w:u w:val="single"/>
        </w:rPr>
        <w:t xml:space="preserve"> </w:t>
      </w:r>
      <w:r>
        <w:rPr>
          <w:rFonts w:ascii="仿宋_GB2312" w:hint="eastAsia"/>
          <w:b w:val="0"/>
          <w:sz w:val="28"/>
          <w:szCs w:val="28"/>
        </w:rPr>
        <w:t>年</w:t>
      </w:r>
      <w:r>
        <w:rPr>
          <w:rFonts w:cs="Calibri" w:hint="eastAsia"/>
          <w:b w:val="0"/>
          <w:sz w:val="28"/>
          <w:szCs w:val="28"/>
          <w:u w:val="single"/>
        </w:rPr>
        <w:t>10</w:t>
      </w:r>
      <w:r>
        <w:rPr>
          <w:rFonts w:ascii="仿宋_GB2312" w:hint="eastAsia"/>
          <w:b w:val="0"/>
          <w:sz w:val="28"/>
          <w:szCs w:val="28"/>
        </w:rPr>
        <w:t>月</w:t>
      </w:r>
      <w:r>
        <w:rPr>
          <w:rFonts w:cs="Calibri" w:hint="eastAsia"/>
          <w:b w:val="0"/>
          <w:sz w:val="28"/>
          <w:szCs w:val="28"/>
          <w:u w:val="single"/>
        </w:rPr>
        <w:t>25</w:t>
      </w:r>
      <w:r>
        <w:rPr>
          <w:rFonts w:ascii="仿宋_GB2312" w:hint="eastAsia"/>
          <w:b w:val="0"/>
          <w:sz w:val="28"/>
          <w:szCs w:val="28"/>
        </w:rPr>
        <w:t>日</w:t>
      </w:r>
    </w:p>
    <w:p w:rsidR="007A15D9" w:rsidRDefault="007A15D9" w:rsidP="009D138F">
      <w:pPr>
        <w:spacing w:line="360" w:lineRule="auto"/>
        <w:ind w:firstLineChars="497" w:firstLine="1359"/>
        <w:jc w:val="left"/>
        <w:rPr>
          <w:b w:val="0"/>
          <w:sz w:val="28"/>
          <w:szCs w:val="28"/>
        </w:rPr>
      </w:pPr>
      <w:r>
        <w:rPr>
          <w:rFonts w:ascii="仿宋_GB2312" w:hint="eastAsia"/>
          <w:b w:val="0"/>
          <w:sz w:val="28"/>
          <w:szCs w:val="28"/>
        </w:rPr>
        <w:t>学院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ascii="仿宋_GB2312" w:hint="eastAsia"/>
          <w:b w:val="0"/>
          <w:sz w:val="28"/>
          <w:szCs w:val="28"/>
          <w:u w:val="single"/>
        </w:rPr>
        <w:t>商务学院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 xml:space="preserve">  </w:t>
      </w:r>
      <w:r>
        <w:rPr>
          <w:rFonts w:ascii="仿宋_GB2312" w:hint="eastAsia"/>
          <w:b w:val="0"/>
          <w:sz w:val="28"/>
          <w:szCs w:val="28"/>
        </w:rPr>
        <w:t>专业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ascii="仿宋_GB2312" w:hint="eastAsia"/>
          <w:b w:val="0"/>
          <w:sz w:val="28"/>
          <w:szCs w:val="28"/>
          <w:u w:val="single"/>
        </w:rPr>
        <w:t>市场营销</w:t>
      </w:r>
      <w:r>
        <w:rPr>
          <w:rFonts w:hint="eastAsia"/>
          <w:b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sz w:val="28"/>
          <w:szCs w:val="28"/>
        </w:rPr>
        <w:t xml:space="preserve">   </w:t>
      </w:r>
      <w:r>
        <w:rPr>
          <w:rFonts w:ascii="仿宋_GB2312" w:hint="eastAsia"/>
          <w:b w:val="0"/>
          <w:sz w:val="28"/>
          <w:szCs w:val="28"/>
        </w:rPr>
        <w:t>班级</w:t>
      </w:r>
      <w:r>
        <w:rPr>
          <w:rFonts w:hint="eastAsia"/>
          <w:b w:val="0"/>
          <w:sz w:val="28"/>
          <w:szCs w:val="28"/>
          <w:u w:val="single"/>
        </w:rPr>
        <w:t xml:space="preserve"> </w:t>
      </w:r>
      <w:r>
        <w:rPr>
          <w:rFonts w:ascii="仿宋_GB2312" w:hint="eastAsia"/>
          <w:b w:val="0"/>
          <w:sz w:val="28"/>
          <w:szCs w:val="28"/>
          <w:u w:val="single"/>
        </w:rPr>
        <w:t>市场营销</w:t>
      </w:r>
      <w:r>
        <w:rPr>
          <w:rFonts w:cs="Calibri" w:hint="eastAsia"/>
          <w:b w:val="0"/>
          <w:sz w:val="28"/>
          <w:szCs w:val="28"/>
          <w:u w:val="single"/>
        </w:rPr>
        <w:t>2431</w:t>
      </w:r>
      <w:r>
        <w:rPr>
          <w:rFonts w:ascii="仿宋_GB2312" w:hint="eastAsia"/>
          <w:b w:val="0"/>
          <w:sz w:val="28"/>
          <w:szCs w:val="28"/>
          <w:u w:val="single"/>
        </w:rPr>
        <w:t>、</w:t>
      </w:r>
      <w:r>
        <w:rPr>
          <w:rFonts w:cs="Calibri" w:hint="eastAsia"/>
          <w:b w:val="0"/>
          <w:sz w:val="28"/>
          <w:szCs w:val="28"/>
          <w:u w:val="single"/>
        </w:rPr>
        <w:t>2432</w:t>
      </w:r>
      <w:r w:rsidR="00772646">
        <w:rPr>
          <w:rFonts w:cs="Calibri" w:hint="eastAsia"/>
          <w:b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sz w:val="28"/>
          <w:szCs w:val="28"/>
        </w:rPr>
        <w:t xml:space="preserve">                             </w:t>
      </w:r>
    </w:p>
    <w:tbl>
      <w:tblPr>
        <w:tblStyle w:val="TableNormal"/>
        <w:tblW w:w="9209" w:type="dxa"/>
        <w:jc w:val="center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4"/>
        <w:gridCol w:w="879"/>
        <w:gridCol w:w="1368"/>
        <w:gridCol w:w="2297"/>
        <w:gridCol w:w="1748"/>
        <w:gridCol w:w="1039"/>
        <w:gridCol w:w="984"/>
      </w:tblGrid>
      <w:tr w:rsidR="007A15D9" w:rsidTr="007A15D9">
        <w:trPr>
          <w:trHeight w:val="664"/>
          <w:jc w:val="center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实习课程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 w:val="0"/>
                <w:sz w:val="28"/>
                <w:szCs w:val="28"/>
              </w:rPr>
              <w:t>专业考察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指导教师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 w:val="0"/>
                <w:sz w:val="28"/>
                <w:szCs w:val="28"/>
              </w:rPr>
              <w:t>牛永超、石珺</w:t>
            </w:r>
          </w:p>
        </w:tc>
      </w:tr>
      <w:tr w:rsidR="007A15D9" w:rsidTr="007A15D9">
        <w:trPr>
          <w:trHeight w:val="649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经费</w:t>
            </w:r>
          </w:p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预算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cs="Calibri" w:hint="eastAsia"/>
                <w:b w:val="0"/>
                <w:sz w:val="28"/>
                <w:szCs w:val="28"/>
              </w:rPr>
              <w:t>500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用车时间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 w:val="0"/>
                <w:sz w:val="28"/>
                <w:szCs w:val="28"/>
              </w:rPr>
              <w:t>8:30-11:30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出车地点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9D138F">
            <w:pPr>
              <w:rPr>
                <w:b w:val="0"/>
                <w:kern w:val="2"/>
                <w:sz w:val="28"/>
                <w:szCs w:val="28"/>
              </w:rPr>
            </w:pPr>
            <w:proofErr w:type="gramStart"/>
            <w:r>
              <w:rPr>
                <w:rFonts w:hint="eastAsia"/>
                <w:b w:val="0"/>
                <w:kern w:val="2"/>
                <w:sz w:val="28"/>
                <w:szCs w:val="28"/>
              </w:rPr>
              <w:t>洛</w:t>
            </w:r>
            <w:proofErr w:type="gramEnd"/>
            <w:r>
              <w:rPr>
                <w:rFonts w:hint="eastAsia"/>
                <w:b w:val="0"/>
                <w:kern w:val="2"/>
                <w:sz w:val="28"/>
                <w:szCs w:val="28"/>
              </w:rPr>
              <w:t>龙区</w:t>
            </w:r>
            <w:r w:rsidR="00772646">
              <w:rPr>
                <w:rFonts w:hint="eastAsia"/>
                <w:b w:val="0"/>
                <w:kern w:val="2"/>
                <w:sz w:val="28"/>
                <w:szCs w:val="28"/>
              </w:rPr>
              <w:t>一朵</w:t>
            </w:r>
            <w:r w:rsidR="00772646">
              <w:rPr>
                <w:b w:val="0"/>
                <w:kern w:val="2"/>
                <w:sz w:val="28"/>
                <w:szCs w:val="28"/>
              </w:rPr>
              <w:t>牡丹茶</w:t>
            </w:r>
            <w:proofErr w:type="gramStart"/>
            <w:r w:rsidR="00772646">
              <w:rPr>
                <w:b w:val="0"/>
                <w:kern w:val="2"/>
                <w:sz w:val="28"/>
                <w:szCs w:val="28"/>
              </w:rPr>
              <w:t>研</w:t>
            </w:r>
            <w:proofErr w:type="gramEnd"/>
            <w:r w:rsidR="00772646">
              <w:rPr>
                <w:b w:val="0"/>
                <w:kern w:val="2"/>
                <w:sz w:val="28"/>
                <w:szCs w:val="28"/>
              </w:rPr>
              <w:t>学中心</w:t>
            </w:r>
          </w:p>
        </w:tc>
      </w:tr>
      <w:tr w:rsidR="007A15D9" w:rsidTr="007A15D9">
        <w:trPr>
          <w:trHeight w:val="629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日期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星期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实习项目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地点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节次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/>
                <w:b w:val="0"/>
                <w:sz w:val="28"/>
                <w:szCs w:val="28"/>
              </w:rPr>
              <w:t>备注</w:t>
            </w:r>
          </w:p>
        </w:tc>
      </w:tr>
      <w:tr w:rsidR="007A15D9" w:rsidTr="007A15D9">
        <w:trPr>
          <w:trHeight w:val="1098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cs="Calibri" w:hint="eastAsia"/>
                <w:b w:val="0"/>
                <w:sz w:val="28"/>
                <w:szCs w:val="28"/>
              </w:rPr>
              <w:t>10.25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 w:val="0"/>
                <w:sz w:val="28"/>
                <w:szCs w:val="28"/>
              </w:rPr>
              <w:t>六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 w:rsidP="00772646">
            <w:pPr>
              <w:jc w:val="left"/>
              <w:rPr>
                <w:b w:val="0"/>
                <w:kern w:val="2"/>
                <w:sz w:val="28"/>
                <w:szCs w:val="28"/>
              </w:rPr>
            </w:pPr>
            <w:r>
              <w:rPr>
                <w:rFonts w:ascii="仿宋_GB2312" w:hint="eastAsia"/>
                <w:b w:val="0"/>
                <w:sz w:val="28"/>
                <w:szCs w:val="28"/>
              </w:rPr>
              <w:t>学习</w:t>
            </w:r>
            <w:r w:rsidR="00772646">
              <w:rPr>
                <w:rFonts w:ascii="仿宋_GB2312" w:hint="eastAsia"/>
                <w:b w:val="0"/>
                <w:sz w:val="28"/>
                <w:szCs w:val="28"/>
              </w:rPr>
              <w:t>众芳集团企业文化，了解企业牡丹花茶制作技艺、产品特点、优势、价值、资质，为牡丹花茶直播实践打基础。</w:t>
            </w:r>
            <w:r w:rsidR="00772646">
              <w:rPr>
                <w:b w:val="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 w:rsidP="00772646">
            <w:pPr>
              <w:rPr>
                <w:b w:val="0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b w:val="0"/>
                <w:sz w:val="28"/>
                <w:szCs w:val="28"/>
              </w:rPr>
              <w:t>建春门校区</w:t>
            </w:r>
            <w:proofErr w:type="gram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hint="eastAsia"/>
                <w:b w:val="0"/>
                <w:kern w:val="2"/>
                <w:sz w:val="28"/>
                <w:szCs w:val="28"/>
              </w:rPr>
              <w:t>1-4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72646">
            <w:pPr>
              <w:rPr>
                <w:b w:val="0"/>
                <w:kern w:val="2"/>
                <w:sz w:val="28"/>
                <w:szCs w:val="28"/>
              </w:rPr>
            </w:pPr>
            <w:r>
              <w:rPr>
                <w:rFonts w:cs="Calibri" w:hint="eastAsia"/>
                <w:b w:val="0"/>
                <w:sz w:val="28"/>
                <w:szCs w:val="28"/>
              </w:rPr>
              <w:t>10.25</w:t>
            </w:r>
          </w:p>
        </w:tc>
      </w:tr>
      <w:tr w:rsidR="007A15D9" w:rsidTr="007A15D9">
        <w:trPr>
          <w:trHeight w:val="1255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</w:tr>
      <w:tr w:rsidR="007A15D9" w:rsidTr="007A15D9">
        <w:trPr>
          <w:trHeight w:val="1131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</w:tr>
      <w:tr w:rsidR="007A15D9" w:rsidTr="007A15D9">
        <w:trPr>
          <w:trHeight w:val="1275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</w:tr>
      <w:tr w:rsidR="007A15D9" w:rsidTr="007A15D9">
        <w:trPr>
          <w:trHeight w:val="1251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5D9" w:rsidRDefault="007A15D9">
            <w:pPr>
              <w:rPr>
                <w:b w:val="0"/>
                <w:kern w:val="2"/>
                <w:sz w:val="28"/>
                <w:szCs w:val="28"/>
              </w:rPr>
            </w:pPr>
          </w:p>
        </w:tc>
      </w:tr>
    </w:tbl>
    <w:p w:rsidR="007A15D9" w:rsidRDefault="007A15D9" w:rsidP="007A15D9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7A15D9" w:rsidRDefault="007A15D9" w:rsidP="007A15D9">
      <w:pPr>
        <w:ind w:firstLineChars="500" w:firstLine="1172"/>
        <w:jc w:val="both"/>
        <w:rPr>
          <w:rFonts w:ascii="楷体_GB2312" w:eastAsia="楷体_GB2312" w:hAnsi="仿宋"/>
          <w:b w:val="0"/>
          <w:sz w:val="24"/>
          <w:szCs w:val="24"/>
        </w:rPr>
      </w:pPr>
      <w:r w:rsidRPr="007A15D9">
        <w:rPr>
          <w:rFonts w:ascii="黑体" w:eastAsia="黑体" w:hAnsi="黑体" w:cs="楷体_GB2312" w:hint="eastAsia"/>
          <w:b w:val="0"/>
          <w:sz w:val="24"/>
          <w:szCs w:val="28"/>
        </w:rPr>
        <w:t>注：</w:t>
      </w:r>
      <w:r>
        <w:rPr>
          <w:rFonts w:ascii="楷体_GB2312" w:eastAsia="楷体_GB2312" w:hAnsi="仿宋" w:hint="eastAsia"/>
          <w:b w:val="0"/>
          <w:sz w:val="24"/>
          <w:szCs w:val="24"/>
        </w:rPr>
        <w:t>1.</w:t>
      </w:r>
      <w:r>
        <w:rPr>
          <w:rFonts w:ascii="仿宋_GB2312"/>
          <w:b w:val="0"/>
          <w:sz w:val="24"/>
          <w:szCs w:val="24"/>
        </w:rPr>
        <w:t>实习教师在每学期第三周前填好本表报各学院</w:t>
      </w:r>
      <w:r>
        <w:rPr>
          <w:b w:val="0"/>
          <w:sz w:val="24"/>
          <w:szCs w:val="24"/>
        </w:rPr>
        <w:t>(</w:t>
      </w:r>
      <w:r>
        <w:rPr>
          <w:rFonts w:ascii="仿宋_GB2312"/>
          <w:b w:val="0"/>
          <w:sz w:val="24"/>
          <w:szCs w:val="24"/>
        </w:rPr>
        <w:t>部</w:t>
      </w:r>
      <w:r>
        <w:rPr>
          <w:rFonts w:cs="Calibri"/>
          <w:b w:val="0"/>
          <w:sz w:val="24"/>
          <w:szCs w:val="24"/>
        </w:rPr>
        <w:t>)</w:t>
      </w:r>
      <w:r>
        <w:rPr>
          <w:rFonts w:ascii="仿宋_GB2312"/>
          <w:b w:val="0"/>
          <w:sz w:val="24"/>
          <w:szCs w:val="24"/>
        </w:rPr>
        <w:t>；</w:t>
      </w:r>
    </w:p>
    <w:p w:rsidR="007A15D9" w:rsidRDefault="007A15D9" w:rsidP="007A15D9">
      <w:pPr>
        <w:ind w:firstLineChars="500" w:firstLine="1172"/>
        <w:jc w:val="left"/>
        <w:rPr>
          <w:rFonts w:ascii="楷体_GB2312" w:eastAsia="楷体_GB2312" w:hAnsi="仿宋" w:hint="eastAsia"/>
          <w:b w:val="0"/>
          <w:sz w:val="24"/>
          <w:szCs w:val="24"/>
        </w:rPr>
      </w:pPr>
      <w:r>
        <w:rPr>
          <w:rFonts w:ascii="楷体_GB2312" w:eastAsia="楷体_GB2312" w:hAnsi="仿宋" w:hint="eastAsia"/>
          <w:b w:val="0"/>
          <w:sz w:val="24"/>
          <w:szCs w:val="24"/>
        </w:rPr>
        <w:t>2.</w:t>
      </w:r>
      <w:r>
        <w:rPr>
          <w:rFonts w:ascii="仿宋_GB2312"/>
          <w:b w:val="0"/>
          <w:sz w:val="24"/>
          <w:szCs w:val="24"/>
        </w:rPr>
        <w:t>本表一式</w:t>
      </w:r>
      <w:r>
        <w:rPr>
          <w:rFonts w:ascii="仿宋_GB2312" w:hint="eastAsia"/>
          <w:b w:val="0"/>
          <w:sz w:val="24"/>
          <w:szCs w:val="24"/>
        </w:rPr>
        <w:t>二</w:t>
      </w:r>
      <w:r>
        <w:rPr>
          <w:rFonts w:ascii="仿宋_GB2312"/>
          <w:b w:val="0"/>
          <w:sz w:val="24"/>
          <w:szCs w:val="24"/>
        </w:rPr>
        <w:t>份，实习教师、学院</w:t>
      </w:r>
      <w:r>
        <w:rPr>
          <w:b w:val="0"/>
          <w:sz w:val="24"/>
          <w:szCs w:val="24"/>
        </w:rPr>
        <w:t>(</w:t>
      </w:r>
      <w:r>
        <w:rPr>
          <w:rFonts w:ascii="仿宋_GB2312"/>
          <w:b w:val="0"/>
          <w:sz w:val="24"/>
          <w:szCs w:val="24"/>
        </w:rPr>
        <w:t>部</w:t>
      </w:r>
      <w:r>
        <w:rPr>
          <w:rFonts w:cs="Calibri"/>
          <w:b w:val="0"/>
          <w:sz w:val="24"/>
          <w:szCs w:val="24"/>
        </w:rPr>
        <w:t>)</w:t>
      </w:r>
      <w:r>
        <w:rPr>
          <w:rFonts w:ascii="仿宋_GB2312"/>
          <w:b w:val="0"/>
          <w:sz w:val="24"/>
          <w:szCs w:val="24"/>
        </w:rPr>
        <w:t>各存一份；</w:t>
      </w:r>
    </w:p>
    <w:p w:rsidR="007A15D9" w:rsidRDefault="007A15D9" w:rsidP="007A15D9">
      <w:pPr>
        <w:ind w:firstLineChars="500" w:firstLine="1172"/>
        <w:jc w:val="left"/>
        <w:rPr>
          <w:rFonts w:hint="eastAsia"/>
          <w:b w:val="0"/>
          <w:sz w:val="24"/>
          <w:szCs w:val="24"/>
        </w:rPr>
      </w:pPr>
      <w:r>
        <w:rPr>
          <w:rFonts w:ascii="楷体_GB2312" w:eastAsia="楷体_GB2312" w:hAnsi="仿宋" w:hint="eastAsia"/>
          <w:b w:val="0"/>
          <w:sz w:val="24"/>
          <w:szCs w:val="24"/>
        </w:rPr>
        <w:t>3.</w:t>
      </w:r>
      <w:r>
        <w:rPr>
          <w:rFonts w:ascii="仿宋_GB2312"/>
          <w:b w:val="0"/>
          <w:sz w:val="24"/>
          <w:szCs w:val="24"/>
        </w:rPr>
        <w:t>实习地点原则上要选在学校的实习基地内；</w:t>
      </w:r>
    </w:p>
    <w:p w:rsidR="007A15D9" w:rsidRDefault="007A15D9" w:rsidP="007A15D9">
      <w:pPr>
        <w:ind w:firstLineChars="500" w:firstLine="1172"/>
        <w:jc w:val="left"/>
        <w:rPr>
          <w:b w:val="0"/>
          <w:sz w:val="24"/>
          <w:szCs w:val="24"/>
        </w:rPr>
      </w:pPr>
      <w:r>
        <w:rPr>
          <w:rFonts w:ascii="楷体_GB2312" w:eastAsia="楷体_GB2312" w:hAnsi="仿宋" w:hint="eastAsia"/>
          <w:b w:val="0"/>
          <w:sz w:val="24"/>
          <w:szCs w:val="24"/>
        </w:rPr>
        <w:t>4.</w:t>
      </w:r>
      <w:r>
        <w:rPr>
          <w:rFonts w:ascii="仿宋_GB2312"/>
          <w:b w:val="0"/>
          <w:sz w:val="24"/>
          <w:szCs w:val="24"/>
        </w:rPr>
        <w:t>实习地点公交车能到达的原则上乘坐公交车。</w:t>
      </w:r>
    </w:p>
    <w:p w:rsidR="007A15D9" w:rsidRDefault="007A15D9" w:rsidP="007A15D9">
      <w:pPr>
        <w:ind w:firstLineChars="600" w:firstLine="140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7A15D9" w:rsidRDefault="007A15D9" w:rsidP="007A15D9">
      <w:pPr>
        <w:ind w:firstLineChars="600" w:firstLine="1202"/>
        <w:jc w:val="left"/>
        <w:rPr>
          <w:b w:val="0"/>
          <w:spacing w:val="-17"/>
          <w:sz w:val="24"/>
          <w:szCs w:val="24"/>
        </w:rPr>
      </w:pPr>
      <w:r>
        <w:rPr>
          <w:b w:val="0"/>
          <w:spacing w:val="-17"/>
          <w:sz w:val="24"/>
          <w:szCs w:val="24"/>
        </w:rPr>
        <w:t xml:space="preserve"> </w:t>
      </w:r>
    </w:p>
    <w:p w:rsidR="007A15D9" w:rsidRDefault="007A15D9" w:rsidP="007A15D9">
      <w:pPr>
        <w:pStyle w:val="a3"/>
        <w:ind w:firstLineChars="796" w:firstLine="2177"/>
        <w:jc w:val="both"/>
        <w:rPr>
          <w:b w:val="0"/>
          <w:position w:val="5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教研室主任签字：               学院院长</w:t>
      </w:r>
      <w:r>
        <w:rPr>
          <w:rFonts w:hint="eastAsia"/>
          <w:b w:val="0"/>
          <w:position w:val="-1"/>
          <w:sz w:val="28"/>
          <w:szCs w:val="28"/>
        </w:rPr>
        <w:t>签字：</w:t>
      </w:r>
      <w:r>
        <w:rPr>
          <w:rFonts w:hint="eastAsia"/>
          <w:b w:val="0"/>
          <w:position w:val="5"/>
          <w:sz w:val="28"/>
          <w:szCs w:val="28"/>
        </w:rPr>
        <w:t xml:space="preserve">        </w:t>
      </w:r>
    </w:p>
    <w:p w:rsidR="00562B31" w:rsidRPr="007A15D9" w:rsidRDefault="00562B31"/>
    <w:sectPr w:rsidR="00562B31" w:rsidRPr="007A15D9" w:rsidSect="007A15D9">
      <w:pgSz w:w="11906" w:h="16838"/>
      <w:pgMar w:top="919" w:right="612" w:bottom="0" w:left="272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5D9"/>
    <w:rsid w:val="00562B31"/>
    <w:rsid w:val="00772646"/>
    <w:rsid w:val="007A15D9"/>
    <w:rsid w:val="009D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D9"/>
    <w:pPr>
      <w:widowControl w:val="0"/>
      <w:jc w:val="center"/>
    </w:pPr>
    <w:rPr>
      <w:rFonts w:ascii="Calibri" w:eastAsia="仿宋_GB2312" w:hAnsi="Calibri" w:cs="Times New Roman"/>
      <w:b/>
      <w:w w:val="98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A15D9"/>
    <w:rPr>
      <w:rFonts w:ascii="宋体" w:eastAsia="宋体" w:hAnsi="宋体" w:cs="宋体"/>
      <w:sz w:val="27"/>
      <w:szCs w:val="27"/>
    </w:rPr>
  </w:style>
  <w:style w:type="character" w:customStyle="1" w:styleId="Char">
    <w:name w:val="正文文本 Char"/>
    <w:basedOn w:val="a0"/>
    <w:link w:val="a3"/>
    <w:uiPriority w:val="99"/>
    <w:semiHidden/>
    <w:rsid w:val="007A15D9"/>
    <w:rPr>
      <w:rFonts w:ascii="宋体" w:eastAsia="宋体" w:hAnsi="宋体" w:cs="宋体"/>
      <w:b/>
      <w:w w:val="98"/>
      <w:sz w:val="27"/>
      <w:szCs w:val="27"/>
    </w:rPr>
  </w:style>
  <w:style w:type="table" w:customStyle="1" w:styleId="TableNormal">
    <w:name w:val="Table Normal"/>
    <w:basedOn w:val="a1"/>
    <w:rsid w:val="007A15D9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牛永超</dc:creator>
  <cp:lastModifiedBy>牛永超</cp:lastModifiedBy>
  <cp:revision>3</cp:revision>
  <dcterms:created xsi:type="dcterms:W3CDTF">2025-11-07T02:53:00Z</dcterms:created>
  <dcterms:modified xsi:type="dcterms:W3CDTF">2025-11-07T03:02:00Z</dcterms:modified>
</cp:coreProperties>
</file>