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847" w:rsidRPr="00122BA8" w:rsidRDefault="00493847" w:rsidP="00122BA8">
      <w:pPr>
        <w:autoSpaceDE/>
        <w:autoSpaceDN/>
        <w:spacing w:line="660" w:lineRule="exact"/>
        <w:jc w:val="center"/>
        <w:rPr>
          <w:rFonts w:ascii="方正小标宋简体" w:eastAsia="方正小标宋简体" w:hAnsi="Calibri" w:cs="Times New Roman"/>
          <w:kern w:val="2"/>
          <w:sz w:val="44"/>
          <w:szCs w:val="44"/>
        </w:rPr>
      </w:pPr>
      <w:r w:rsidRPr="00122BA8">
        <w:rPr>
          <w:rFonts w:ascii="方正小标宋简体" w:eastAsia="方正小标宋简体" w:hAnsi="Calibri" w:cs="Times New Roman" w:hint="eastAsia"/>
          <w:kern w:val="2"/>
          <w:sz w:val="44"/>
          <w:szCs w:val="44"/>
        </w:rPr>
        <w:t>河南林业职业学院</w:t>
      </w:r>
    </w:p>
    <w:p w:rsidR="00493847" w:rsidRPr="00122BA8" w:rsidRDefault="00493847" w:rsidP="00122BA8">
      <w:pPr>
        <w:autoSpaceDE/>
        <w:autoSpaceDN/>
        <w:spacing w:line="660" w:lineRule="exact"/>
        <w:jc w:val="center"/>
        <w:rPr>
          <w:rFonts w:ascii="方正小标宋简体" w:eastAsia="方正小标宋简体" w:hAnsi="Calibri" w:cs="Times New Roman"/>
          <w:kern w:val="2"/>
          <w:sz w:val="44"/>
          <w:szCs w:val="44"/>
        </w:rPr>
      </w:pPr>
      <w:r w:rsidRPr="00122BA8">
        <w:rPr>
          <w:rFonts w:ascii="方正小标宋简体" w:eastAsia="方正小标宋简体" w:hAnsi="Calibri" w:cs="Times New Roman" w:hint="eastAsia"/>
          <w:kern w:val="2"/>
          <w:sz w:val="44"/>
          <w:szCs w:val="44"/>
        </w:rPr>
        <w:t>高校教师（实验人员）专业技术职务任职资格评审办法</w:t>
      </w:r>
    </w:p>
    <w:p w:rsidR="00493847" w:rsidRPr="00122BA8" w:rsidRDefault="00493847" w:rsidP="00493847">
      <w:pPr>
        <w:spacing w:line="360" w:lineRule="auto"/>
        <w:rPr>
          <w:rFonts w:ascii="仿宋_GB2312" w:eastAsia="仿宋_GB2312"/>
          <w:sz w:val="28"/>
          <w:szCs w:val="28"/>
        </w:rPr>
      </w:pPr>
    </w:p>
    <w:p w:rsidR="00493847" w:rsidRPr="00122BA8" w:rsidRDefault="00493847" w:rsidP="00493847">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为进一步深化专</w:t>
      </w:r>
      <w:r w:rsidR="00C92B5C">
        <w:rPr>
          <w:rFonts w:ascii="仿宋_GB2312" w:eastAsia="仿宋_GB2312" w:hint="eastAsia"/>
          <w:sz w:val="28"/>
          <w:szCs w:val="28"/>
        </w:rPr>
        <w:t>业技术职务任职资格评审制度改革，调动广大教师工作积极性，满足学院</w:t>
      </w:r>
      <w:r w:rsidRPr="00122BA8">
        <w:rPr>
          <w:rFonts w:ascii="仿宋_GB2312" w:eastAsia="仿宋_GB2312" w:hint="eastAsia"/>
          <w:sz w:val="28"/>
          <w:szCs w:val="28"/>
        </w:rPr>
        <w:t>事业发展需要，根据《中共中央 国务院关于深化新时代教育评价改革总体方案》《人力资源社会保障部 教育部关于深化高等学校教师职称制度改革的指导意见》（人社部发〔2020〕100号）《中共河南省委办公厅 河南省人民政府办公厅关于深化职称制度改革的实施意见》（豫办〔2017〕53号）《河南省人力资源和社会保障厅 河南省教育厅关于下放职称评审权限推进高校全面开展自主评审有关问题的通知》（豫人社〔2017〕</w:t>
      </w:r>
      <w:r w:rsidR="00CF2E3D" w:rsidRPr="00122BA8">
        <w:rPr>
          <w:rFonts w:ascii="仿宋_GB2312" w:eastAsia="仿宋_GB2312" w:hint="eastAsia"/>
          <w:sz w:val="28"/>
          <w:szCs w:val="28"/>
        </w:rPr>
        <w:t>95</w:t>
      </w:r>
      <w:r w:rsidRPr="00122BA8">
        <w:rPr>
          <w:rFonts w:ascii="仿宋_GB2312" w:eastAsia="仿宋_GB2312" w:hint="eastAsia"/>
          <w:sz w:val="28"/>
          <w:szCs w:val="28"/>
        </w:rPr>
        <w:t>号）和《河南省高等学校教师（实验人员）中、高级专业技术职务任职资格申报、评审条件（试行）》（豫人社办〔2017〕</w:t>
      </w:r>
      <w:r w:rsidR="00CF2E3D" w:rsidRPr="00122BA8">
        <w:rPr>
          <w:rFonts w:ascii="仿宋_GB2312" w:eastAsia="仿宋_GB2312" w:hint="eastAsia"/>
          <w:sz w:val="28"/>
          <w:szCs w:val="28"/>
        </w:rPr>
        <w:t>12</w:t>
      </w:r>
      <w:r w:rsidRPr="00122BA8">
        <w:rPr>
          <w:rFonts w:ascii="仿宋_GB2312" w:eastAsia="仿宋_GB2312" w:hint="eastAsia"/>
          <w:sz w:val="28"/>
          <w:szCs w:val="28"/>
        </w:rPr>
        <w:t>号）等文件精神，结合学院实际，制定本办法。</w:t>
      </w:r>
    </w:p>
    <w:p w:rsidR="00493847" w:rsidRPr="00122BA8" w:rsidRDefault="00493847" w:rsidP="00122BA8">
      <w:pPr>
        <w:spacing w:line="360" w:lineRule="auto"/>
        <w:ind w:firstLineChars="200" w:firstLine="640"/>
        <w:rPr>
          <w:rFonts w:ascii="黑体" w:eastAsia="黑体" w:hAnsi="黑体" w:cs="Times New Roman"/>
          <w:kern w:val="2"/>
          <w:sz w:val="32"/>
          <w:szCs w:val="32"/>
        </w:rPr>
      </w:pPr>
      <w:r w:rsidRPr="00122BA8">
        <w:rPr>
          <w:rFonts w:ascii="黑体" w:eastAsia="黑体" w:hAnsi="黑体" w:cs="Times New Roman" w:hint="eastAsia"/>
          <w:kern w:val="2"/>
          <w:sz w:val="32"/>
          <w:szCs w:val="32"/>
        </w:rPr>
        <w:t>一、总则</w:t>
      </w:r>
    </w:p>
    <w:p w:rsidR="00493847" w:rsidRPr="00122BA8" w:rsidRDefault="00493847" w:rsidP="00493847">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（一）坚持立德树人。以师德为先，以教学为要，以育人为本，严格师德师风要求，引导教师以德立身、以德立学、以德施教。</w:t>
      </w:r>
    </w:p>
    <w:p w:rsidR="00493847" w:rsidRPr="00122BA8" w:rsidRDefault="004F282C" w:rsidP="00493847">
      <w:pPr>
        <w:spacing w:line="360" w:lineRule="auto"/>
        <w:ind w:firstLineChars="200" w:firstLine="560"/>
        <w:rPr>
          <w:rFonts w:ascii="仿宋_GB2312" w:eastAsia="仿宋_GB2312"/>
          <w:sz w:val="28"/>
          <w:szCs w:val="28"/>
        </w:rPr>
      </w:pPr>
      <w:r>
        <w:rPr>
          <w:rFonts w:ascii="仿宋_GB2312" w:eastAsia="仿宋_GB2312" w:hint="eastAsia"/>
          <w:sz w:val="28"/>
          <w:szCs w:val="28"/>
        </w:rPr>
        <w:t>（二</w:t>
      </w:r>
      <w:r w:rsidR="00493847" w:rsidRPr="00122BA8">
        <w:rPr>
          <w:rFonts w:ascii="仿宋_GB2312" w:eastAsia="仿宋_GB2312" w:hint="eastAsia"/>
          <w:sz w:val="28"/>
          <w:szCs w:val="28"/>
        </w:rPr>
        <w:t>）坚持以业绩为导向。评审指标向在学</w:t>
      </w:r>
      <w:r>
        <w:rPr>
          <w:rFonts w:ascii="仿宋_GB2312" w:eastAsia="仿宋_GB2312" w:hint="eastAsia"/>
          <w:sz w:val="28"/>
          <w:szCs w:val="28"/>
        </w:rPr>
        <w:t>院</w:t>
      </w:r>
      <w:r w:rsidR="00493847" w:rsidRPr="00122BA8">
        <w:rPr>
          <w:rFonts w:ascii="仿宋_GB2312" w:eastAsia="仿宋_GB2312" w:hint="eastAsia"/>
          <w:sz w:val="28"/>
          <w:szCs w:val="28"/>
        </w:rPr>
        <w:t>“双高”、优势特色专业、教学（科研）创新团队</w:t>
      </w:r>
      <w:r w:rsidR="00E72D32">
        <w:rPr>
          <w:rFonts w:ascii="仿宋_GB2312" w:eastAsia="仿宋_GB2312" w:hint="eastAsia"/>
          <w:sz w:val="28"/>
          <w:szCs w:val="28"/>
        </w:rPr>
        <w:t>建设中作出突出贡献人员</w:t>
      </w:r>
      <w:r w:rsidR="00493847" w:rsidRPr="00122BA8">
        <w:rPr>
          <w:rFonts w:ascii="仿宋_GB2312" w:eastAsia="仿宋_GB2312" w:hint="eastAsia"/>
          <w:sz w:val="28"/>
          <w:szCs w:val="28"/>
        </w:rPr>
        <w:t>、重大教学和科研成果获得者</w:t>
      </w:r>
      <w:r w:rsidR="00E72D32">
        <w:rPr>
          <w:rFonts w:ascii="仿宋_GB2312" w:eastAsia="仿宋_GB2312" w:hint="eastAsia"/>
          <w:sz w:val="28"/>
          <w:szCs w:val="28"/>
        </w:rPr>
        <w:t>、技能大赛和创新创业大赛大奖获得者</w:t>
      </w:r>
      <w:r w:rsidR="00493847" w:rsidRPr="00122BA8">
        <w:rPr>
          <w:rFonts w:ascii="仿宋_GB2312" w:eastAsia="仿宋_GB2312" w:hint="eastAsia"/>
          <w:sz w:val="28"/>
          <w:szCs w:val="28"/>
        </w:rPr>
        <w:t>等倾斜。</w:t>
      </w:r>
    </w:p>
    <w:p w:rsidR="00493847" w:rsidRPr="00122BA8" w:rsidRDefault="004F282C" w:rsidP="00493847">
      <w:pPr>
        <w:spacing w:line="360" w:lineRule="auto"/>
        <w:ind w:firstLineChars="200" w:firstLine="560"/>
        <w:rPr>
          <w:rFonts w:ascii="仿宋_GB2312" w:eastAsia="仿宋_GB2312"/>
          <w:sz w:val="28"/>
          <w:szCs w:val="28"/>
        </w:rPr>
      </w:pPr>
      <w:r>
        <w:rPr>
          <w:rFonts w:ascii="仿宋_GB2312" w:eastAsia="仿宋_GB2312" w:hint="eastAsia"/>
          <w:sz w:val="28"/>
          <w:szCs w:val="28"/>
        </w:rPr>
        <w:t>（三</w:t>
      </w:r>
      <w:r w:rsidR="00493847" w:rsidRPr="00122BA8">
        <w:rPr>
          <w:rFonts w:ascii="仿宋_GB2312" w:eastAsia="仿宋_GB2312" w:hint="eastAsia"/>
          <w:sz w:val="28"/>
          <w:szCs w:val="28"/>
        </w:rPr>
        <w:t>）坚持以教学为中心。评审指标向一线教师倾斜，向关键岗位倾斜。</w:t>
      </w:r>
    </w:p>
    <w:p w:rsidR="00493847" w:rsidRPr="00122BA8" w:rsidRDefault="004F282C" w:rsidP="00493847">
      <w:pPr>
        <w:spacing w:line="360" w:lineRule="auto"/>
        <w:ind w:firstLineChars="200" w:firstLine="560"/>
        <w:rPr>
          <w:rFonts w:ascii="仿宋_GB2312" w:eastAsia="仿宋_GB2312"/>
          <w:sz w:val="28"/>
          <w:szCs w:val="28"/>
        </w:rPr>
      </w:pPr>
      <w:r>
        <w:rPr>
          <w:rFonts w:ascii="仿宋_GB2312" w:eastAsia="仿宋_GB2312" w:hint="eastAsia"/>
          <w:sz w:val="28"/>
          <w:szCs w:val="28"/>
        </w:rPr>
        <w:t>（四</w:t>
      </w:r>
      <w:r w:rsidR="00493847" w:rsidRPr="00122BA8">
        <w:rPr>
          <w:rFonts w:ascii="仿宋_GB2312" w:eastAsia="仿宋_GB2312" w:hint="eastAsia"/>
          <w:sz w:val="28"/>
          <w:szCs w:val="28"/>
        </w:rPr>
        <w:t>）坚持综合评价方式。采取个人述职、讲课答辩、同行评议、</w:t>
      </w:r>
      <w:r w:rsidR="00493847" w:rsidRPr="00122BA8">
        <w:rPr>
          <w:rFonts w:ascii="仿宋_GB2312" w:eastAsia="仿宋_GB2312" w:hint="eastAsia"/>
          <w:sz w:val="28"/>
          <w:szCs w:val="28"/>
        </w:rPr>
        <w:lastRenderedPageBreak/>
        <w:t>业绩展示等多种评价方式，实行同行专家评价和专业技术职务评审委员会评价相结合。</w:t>
      </w:r>
    </w:p>
    <w:p w:rsidR="00493847" w:rsidRPr="00122BA8" w:rsidRDefault="004F282C" w:rsidP="00493847">
      <w:pPr>
        <w:spacing w:line="360" w:lineRule="auto"/>
        <w:ind w:firstLineChars="200" w:firstLine="560"/>
        <w:rPr>
          <w:rFonts w:ascii="仿宋_GB2312" w:eastAsia="仿宋_GB2312"/>
          <w:sz w:val="28"/>
          <w:szCs w:val="28"/>
        </w:rPr>
      </w:pPr>
      <w:r>
        <w:rPr>
          <w:rFonts w:ascii="仿宋_GB2312" w:eastAsia="仿宋_GB2312" w:hint="eastAsia"/>
          <w:sz w:val="28"/>
          <w:szCs w:val="28"/>
        </w:rPr>
        <w:t>（五</w:t>
      </w:r>
      <w:r w:rsidR="00493847" w:rsidRPr="00122BA8">
        <w:rPr>
          <w:rFonts w:ascii="仿宋_GB2312" w:eastAsia="仿宋_GB2312" w:hint="eastAsia"/>
          <w:sz w:val="28"/>
          <w:szCs w:val="28"/>
        </w:rPr>
        <w:t>）坚持公开公正公平。严格程序、分级负责，确保评审过程和结果公开、公平、公正。</w:t>
      </w:r>
    </w:p>
    <w:p w:rsidR="00493847" w:rsidRPr="00122BA8" w:rsidRDefault="00493847" w:rsidP="00122BA8">
      <w:pPr>
        <w:spacing w:line="360" w:lineRule="auto"/>
        <w:ind w:firstLineChars="200" w:firstLine="640"/>
        <w:rPr>
          <w:rFonts w:ascii="黑体" w:eastAsia="黑体" w:hAnsi="黑体" w:cs="Times New Roman"/>
          <w:kern w:val="2"/>
          <w:sz w:val="32"/>
          <w:szCs w:val="32"/>
        </w:rPr>
      </w:pPr>
      <w:r w:rsidRPr="00122BA8">
        <w:rPr>
          <w:rFonts w:ascii="黑体" w:eastAsia="黑体" w:hAnsi="黑体" w:cs="Times New Roman" w:hint="eastAsia"/>
          <w:kern w:val="2"/>
          <w:sz w:val="32"/>
          <w:szCs w:val="32"/>
        </w:rPr>
        <w:t>二、组织机构及职责</w:t>
      </w:r>
    </w:p>
    <w:p w:rsidR="00493847" w:rsidRPr="00122BA8" w:rsidRDefault="00493847" w:rsidP="00493847">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学院成</w:t>
      </w:r>
      <w:r w:rsidR="00F90A7A">
        <w:rPr>
          <w:rFonts w:ascii="仿宋_GB2312" w:eastAsia="仿宋_GB2312" w:hint="eastAsia"/>
          <w:sz w:val="28"/>
          <w:szCs w:val="28"/>
        </w:rPr>
        <w:t>立专业技术职务（以下简称职称）评审工作领导小组，组长由院长担任</w:t>
      </w:r>
      <w:r w:rsidRPr="00122BA8">
        <w:rPr>
          <w:rFonts w:ascii="仿宋_GB2312" w:eastAsia="仿宋_GB2312" w:hint="eastAsia"/>
          <w:sz w:val="28"/>
          <w:szCs w:val="28"/>
        </w:rPr>
        <w:t>。领导小组主要负责学院职称评审工作的领导和指导；负责确定职称指标分配比例；讨论决定评审工作中的重大问题等。</w:t>
      </w:r>
    </w:p>
    <w:p w:rsidR="00493847" w:rsidRPr="00122BA8" w:rsidRDefault="00A24AD0" w:rsidP="00493847">
      <w:pPr>
        <w:spacing w:line="360" w:lineRule="auto"/>
        <w:ind w:firstLineChars="200" w:firstLine="560"/>
        <w:rPr>
          <w:rFonts w:ascii="仿宋_GB2312" w:eastAsia="仿宋_GB2312"/>
          <w:sz w:val="28"/>
          <w:szCs w:val="28"/>
        </w:rPr>
      </w:pPr>
      <w:r>
        <w:rPr>
          <w:rFonts w:ascii="仿宋_GB2312" w:eastAsia="仿宋_GB2312" w:hint="eastAsia"/>
          <w:sz w:val="28"/>
          <w:szCs w:val="28"/>
        </w:rPr>
        <w:t>人事处为职称评审工作</w:t>
      </w:r>
      <w:r w:rsidR="00F90A7A">
        <w:rPr>
          <w:rFonts w:ascii="仿宋_GB2312" w:eastAsia="仿宋_GB2312" w:hint="eastAsia"/>
          <w:sz w:val="28"/>
          <w:szCs w:val="28"/>
        </w:rPr>
        <w:t>领导小组</w:t>
      </w:r>
      <w:r>
        <w:rPr>
          <w:rFonts w:ascii="仿宋_GB2312" w:eastAsia="仿宋_GB2312" w:hint="eastAsia"/>
          <w:sz w:val="28"/>
          <w:szCs w:val="28"/>
        </w:rPr>
        <w:t>常设</w:t>
      </w:r>
      <w:r w:rsidR="00F90A7A">
        <w:rPr>
          <w:rFonts w:ascii="仿宋_GB2312" w:eastAsia="仿宋_GB2312" w:hint="eastAsia"/>
          <w:sz w:val="28"/>
          <w:szCs w:val="28"/>
        </w:rPr>
        <w:t>办公室，人事处处长兼任办公室主任</w:t>
      </w:r>
      <w:r w:rsidR="00493847" w:rsidRPr="00122BA8">
        <w:rPr>
          <w:rFonts w:ascii="仿宋_GB2312" w:eastAsia="仿宋_GB2312" w:hint="eastAsia"/>
          <w:sz w:val="28"/>
          <w:szCs w:val="28"/>
        </w:rPr>
        <w:t>，成员包括人事处、教务处、科研外事处等部门的工作人员。办公室主要负责学院各级各类职称评审的具体工作。</w:t>
      </w:r>
    </w:p>
    <w:p w:rsidR="00493847" w:rsidRPr="00122BA8" w:rsidRDefault="00493847" w:rsidP="00493847">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（一）职称评审委员会</w:t>
      </w:r>
    </w:p>
    <w:p w:rsidR="00493847" w:rsidRPr="00122BA8" w:rsidRDefault="00493847" w:rsidP="00493847">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学院成立高校教师（实验人员）高</w:t>
      </w:r>
      <w:r w:rsidR="00DB3C2E" w:rsidRPr="00122BA8">
        <w:rPr>
          <w:rFonts w:ascii="仿宋_GB2312" w:eastAsia="仿宋_GB2312" w:hint="eastAsia"/>
          <w:sz w:val="28"/>
          <w:szCs w:val="28"/>
        </w:rPr>
        <w:t>、中</w:t>
      </w:r>
      <w:r w:rsidRPr="00122BA8">
        <w:rPr>
          <w:rFonts w:ascii="仿宋_GB2312" w:eastAsia="仿宋_GB2312" w:hint="eastAsia"/>
          <w:sz w:val="28"/>
          <w:szCs w:val="28"/>
        </w:rPr>
        <w:t>级职称自主评审委员会（以下简称评审委员会），评审委员会由学校职称评审工作领导小组成员及校内外相关学科专家组成，委员一般不少于</w:t>
      </w:r>
      <w:r w:rsidR="00467F1B" w:rsidRPr="00122BA8">
        <w:rPr>
          <w:rFonts w:ascii="仿宋_GB2312" w:eastAsia="仿宋_GB2312" w:hint="eastAsia"/>
          <w:sz w:val="28"/>
          <w:szCs w:val="28"/>
        </w:rPr>
        <w:t>25</w:t>
      </w:r>
      <w:r w:rsidRPr="00122BA8">
        <w:rPr>
          <w:rFonts w:ascii="仿宋_GB2312" w:eastAsia="仿宋_GB2312" w:hint="eastAsia"/>
          <w:sz w:val="28"/>
          <w:szCs w:val="28"/>
        </w:rPr>
        <w:t>人，原则上为不低于三年聘期的</w:t>
      </w:r>
      <w:r w:rsidR="00425AB8">
        <w:rPr>
          <w:rFonts w:ascii="仿宋_GB2312" w:eastAsia="仿宋_GB2312" w:hint="eastAsia"/>
          <w:sz w:val="28"/>
          <w:szCs w:val="28"/>
        </w:rPr>
        <w:t>副</w:t>
      </w:r>
      <w:r w:rsidRPr="00122BA8">
        <w:rPr>
          <w:rFonts w:ascii="仿宋_GB2312" w:eastAsia="仿宋_GB2312" w:hint="eastAsia"/>
          <w:sz w:val="28"/>
          <w:szCs w:val="28"/>
        </w:rPr>
        <w:t>教授</w:t>
      </w:r>
      <w:r w:rsidR="00425AB8">
        <w:rPr>
          <w:rFonts w:ascii="仿宋_GB2312" w:eastAsia="仿宋_GB2312" w:hint="eastAsia"/>
          <w:sz w:val="28"/>
          <w:szCs w:val="28"/>
        </w:rPr>
        <w:t>及以上职称人员</w:t>
      </w:r>
      <w:r w:rsidRPr="00122BA8">
        <w:rPr>
          <w:rFonts w:ascii="仿宋_GB2312" w:eastAsia="仿宋_GB2312" w:hint="eastAsia"/>
          <w:sz w:val="28"/>
          <w:szCs w:val="28"/>
        </w:rPr>
        <w:t>。评审委员会设主任委员</w:t>
      </w:r>
      <w:r w:rsidR="00CF2E3D" w:rsidRPr="00122BA8">
        <w:rPr>
          <w:rFonts w:ascii="仿宋_GB2312" w:eastAsia="仿宋_GB2312" w:hint="eastAsia"/>
          <w:sz w:val="28"/>
          <w:szCs w:val="28"/>
        </w:rPr>
        <w:t>1</w:t>
      </w:r>
      <w:r w:rsidRPr="00122BA8">
        <w:rPr>
          <w:rFonts w:ascii="仿宋_GB2312" w:eastAsia="仿宋_GB2312" w:hint="eastAsia"/>
          <w:sz w:val="28"/>
          <w:szCs w:val="28"/>
        </w:rPr>
        <w:t>名、副主任委员</w:t>
      </w:r>
      <w:r w:rsidR="00CF2E3D" w:rsidRPr="00122BA8">
        <w:rPr>
          <w:rFonts w:ascii="仿宋_GB2312" w:eastAsia="仿宋_GB2312" w:hint="eastAsia"/>
          <w:sz w:val="28"/>
          <w:szCs w:val="28"/>
        </w:rPr>
        <w:t>1-2</w:t>
      </w:r>
      <w:r w:rsidRPr="00122BA8">
        <w:rPr>
          <w:rFonts w:ascii="仿宋_GB2312" w:eastAsia="仿宋_GB2312" w:hint="eastAsia"/>
          <w:sz w:val="28"/>
          <w:szCs w:val="28"/>
        </w:rPr>
        <w:t>名，参评职称时委员须三分之二以上出席会议有效。</w:t>
      </w:r>
    </w:p>
    <w:p w:rsidR="00493847" w:rsidRPr="00122BA8" w:rsidRDefault="00493847" w:rsidP="00467F1B">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评审委员会主要职责：评议、评定高校教师（实验人员）系列专业技术人员任职资格；明确评审工作中的其他重要事项。评审委员会工作按照《</w:t>
      </w:r>
      <w:r w:rsidR="00467F1B" w:rsidRPr="00122BA8">
        <w:rPr>
          <w:rFonts w:ascii="仿宋_GB2312" w:eastAsia="仿宋_GB2312" w:hint="eastAsia"/>
          <w:sz w:val="28"/>
          <w:szCs w:val="28"/>
        </w:rPr>
        <w:t>河南林业职业</w:t>
      </w:r>
      <w:r w:rsidRPr="00122BA8">
        <w:rPr>
          <w:rFonts w:ascii="仿宋_GB2312" w:eastAsia="仿宋_GB2312" w:hint="eastAsia"/>
          <w:sz w:val="28"/>
          <w:szCs w:val="28"/>
        </w:rPr>
        <w:t>学院职称评审委员会工作细则》要求开展。</w:t>
      </w:r>
    </w:p>
    <w:p w:rsidR="00493847" w:rsidRPr="00122BA8" w:rsidRDefault="00493847" w:rsidP="00467F1B">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（二）学科评议组</w:t>
      </w:r>
    </w:p>
    <w:p w:rsidR="00493847" w:rsidRPr="00122BA8" w:rsidRDefault="00493847" w:rsidP="00467F1B">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评审委员会下设若干学科评议组（以下简称学科组），每个学科评议组不少于</w:t>
      </w:r>
      <w:r w:rsidR="00CF2E3D" w:rsidRPr="00122BA8">
        <w:rPr>
          <w:rFonts w:ascii="仿宋_GB2312" w:eastAsia="仿宋_GB2312" w:hint="eastAsia"/>
          <w:sz w:val="28"/>
          <w:szCs w:val="28"/>
        </w:rPr>
        <w:t>3</w:t>
      </w:r>
      <w:r w:rsidRPr="00122BA8">
        <w:rPr>
          <w:rFonts w:ascii="仿宋_GB2312" w:eastAsia="仿宋_GB2312" w:hint="eastAsia"/>
          <w:sz w:val="28"/>
          <w:szCs w:val="28"/>
        </w:rPr>
        <w:t>人，设组长</w:t>
      </w:r>
      <w:r w:rsidR="00CF2E3D" w:rsidRPr="00122BA8">
        <w:rPr>
          <w:rFonts w:ascii="仿宋_GB2312" w:eastAsia="仿宋_GB2312" w:hint="eastAsia"/>
          <w:sz w:val="28"/>
          <w:szCs w:val="28"/>
        </w:rPr>
        <w:t>1</w:t>
      </w:r>
      <w:r w:rsidRPr="00122BA8">
        <w:rPr>
          <w:rFonts w:ascii="仿宋_GB2312" w:eastAsia="仿宋_GB2312" w:hint="eastAsia"/>
          <w:sz w:val="28"/>
          <w:szCs w:val="28"/>
        </w:rPr>
        <w:t>名。</w:t>
      </w:r>
    </w:p>
    <w:p w:rsidR="00493847" w:rsidRPr="00122BA8" w:rsidRDefault="00493847" w:rsidP="00704B43">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学科</w:t>
      </w:r>
      <w:r w:rsidR="00F90A7A">
        <w:rPr>
          <w:rFonts w:ascii="仿宋_GB2312" w:eastAsia="仿宋_GB2312" w:hint="eastAsia"/>
          <w:sz w:val="28"/>
          <w:szCs w:val="28"/>
        </w:rPr>
        <w:t>评议</w:t>
      </w:r>
      <w:r w:rsidRPr="00122BA8">
        <w:rPr>
          <w:rFonts w:ascii="仿宋_GB2312" w:eastAsia="仿宋_GB2312" w:hint="eastAsia"/>
          <w:sz w:val="28"/>
          <w:szCs w:val="28"/>
        </w:rPr>
        <w:t>组主要职责：对申报人员进行综合评价；对申报人员进行评议表决，并按规则向评审委员会推荐人选；评议确定本学科组其</w:t>
      </w:r>
      <w:r w:rsidRPr="00122BA8">
        <w:rPr>
          <w:rFonts w:ascii="仿宋_GB2312" w:eastAsia="仿宋_GB2312" w:hint="eastAsia"/>
          <w:sz w:val="28"/>
          <w:szCs w:val="28"/>
        </w:rPr>
        <w:lastRenderedPageBreak/>
        <w:t>他工作事项。学科</w:t>
      </w:r>
      <w:r w:rsidR="00F90A7A">
        <w:rPr>
          <w:rFonts w:ascii="仿宋_GB2312" w:eastAsia="仿宋_GB2312" w:hint="eastAsia"/>
          <w:sz w:val="28"/>
          <w:szCs w:val="28"/>
        </w:rPr>
        <w:t>评议</w:t>
      </w:r>
      <w:r w:rsidRPr="00122BA8">
        <w:rPr>
          <w:rFonts w:ascii="仿宋_GB2312" w:eastAsia="仿宋_GB2312" w:hint="eastAsia"/>
          <w:sz w:val="28"/>
          <w:szCs w:val="28"/>
        </w:rPr>
        <w:t>组工作按照《</w:t>
      </w:r>
      <w:r w:rsidR="00CF2E3D" w:rsidRPr="00122BA8">
        <w:rPr>
          <w:rFonts w:ascii="仿宋_GB2312" w:eastAsia="仿宋_GB2312" w:hint="eastAsia"/>
          <w:sz w:val="28"/>
          <w:szCs w:val="28"/>
        </w:rPr>
        <w:t>河南林业职业学院</w:t>
      </w:r>
      <w:r w:rsidRPr="00122BA8">
        <w:rPr>
          <w:rFonts w:ascii="仿宋_GB2312" w:eastAsia="仿宋_GB2312" w:hint="eastAsia"/>
          <w:sz w:val="28"/>
          <w:szCs w:val="28"/>
        </w:rPr>
        <w:t>学科评议组工作细则》要求开展。</w:t>
      </w:r>
    </w:p>
    <w:p w:rsidR="00493847" w:rsidRPr="00122BA8" w:rsidRDefault="00493847" w:rsidP="00122BA8">
      <w:pPr>
        <w:spacing w:line="360" w:lineRule="auto"/>
        <w:ind w:firstLineChars="200" w:firstLine="640"/>
        <w:rPr>
          <w:rFonts w:ascii="黑体" w:eastAsia="黑体" w:hAnsi="黑体" w:cs="Times New Roman"/>
          <w:kern w:val="2"/>
          <w:sz w:val="32"/>
          <w:szCs w:val="32"/>
        </w:rPr>
      </w:pPr>
      <w:r w:rsidRPr="00122BA8">
        <w:rPr>
          <w:rFonts w:ascii="黑体" w:eastAsia="黑体" w:hAnsi="黑体" w:cs="Times New Roman" w:hint="eastAsia"/>
          <w:kern w:val="2"/>
          <w:sz w:val="32"/>
          <w:szCs w:val="32"/>
        </w:rPr>
        <w:t>三、评审标准和方式</w:t>
      </w:r>
    </w:p>
    <w:p w:rsidR="00493847" w:rsidRPr="00122BA8" w:rsidRDefault="00493847" w:rsidP="00467F1B">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评审标准执行</w:t>
      </w:r>
      <w:r w:rsidR="00467F1B" w:rsidRPr="00122BA8">
        <w:rPr>
          <w:rFonts w:ascii="仿宋_GB2312" w:eastAsia="仿宋_GB2312" w:hint="eastAsia"/>
          <w:sz w:val="28"/>
          <w:szCs w:val="28"/>
        </w:rPr>
        <w:t>《河南</w:t>
      </w:r>
      <w:r w:rsidR="00001632" w:rsidRPr="00122BA8">
        <w:rPr>
          <w:rFonts w:ascii="仿宋_GB2312" w:eastAsia="仿宋_GB2312" w:hint="eastAsia"/>
          <w:sz w:val="28"/>
          <w:szCs w:val="28"/>
        </w:rPr>
        <w:t>林业职业学院</w:t>
      </w:r>
      <w:r w:rsidR="00467F1B" w:rsidRPr="00122BA8">
        <w:rPr>
          <w:rFonts w:ascii="仿宋_GB2312" w:eastAsia="仿宋_GB2312" w:hint="eastAsia"/>
          <w:sz w:val="28"/>
          <w:szCs w:val="28"/>
        </w:rPr>
        <w:t>教师（实验人员）中、高级专业技术职务任职资格申报、评审条件》</w:t>
      </w:r>
      <w:r w:rsidRPr="00122BA8">
        <w:rPr>
          <w:rFonts w:ascii="仿宋_GB2312" w:eastAsia="仿宋_GB2312" w:hint="eastAsia"/>
          <w:sz w:val="28"/>
          <w:szCs w:val="28"/>
        </w:rPr>
        <w:t>。参评高级职称人员（含转评）须进行讲课和专业答辩，参评正高级职称人员还须进行代表作外审和同行专家评价。</w:t>
      </w:r>
    </w:p>
    <w:p w:rsidR="00493847" w:rsidRPr="00122BA8" w:rsidRDefault="00493847" w:rsidP="00122BA8">
      <w:pPr>
        <w:spacing w:line="360" w:lineRule="auto"/>
        <w:ind w:firstLineChars="200" w:firstLine="640"/>
        <w:rPr>
          <w:rFonts w:ascii="黑体" w:eastAsia="黑体" w:hAnsi="黑体" w:cs="Times New Roman"/>
          <w:kern w:val="2"/>
          <w:sz w:val="32"/>
          <w:szCs w:val="32"/>
        </w:rPr>
      </w:pPr>
      <w:r w:rsidRPr="00122BA8">
        <w:rPr>
          <w:rFonts w:ascii="黑体" w:eastAsia="黑体" w:hAnsi="黑体" w:cs="Times New Roman" w:hint="eastAsia"/>
          <w:kern w:val="2"/>
          <w:sz w:val="32"/>
          <w:szCs w:val="32"/>
        </w:rPr>
        <w:t>四、评审程序和办法</w:t>
      </w:r>
    </w:p>
    <w:p w:rsidR="00493847" w:rsidRPr="00122BA8" w:rsidRDefault="00493847" w:rsidP="00467F1B">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评审过程采取个人申报、资格审核</w:t>
      </w:r>
      <w:r w:rsidR="00467F1B" w:rsidRPr="00122BA8">
        <w:rPr>
          <w:rFonts w:ascii="仿宋_GB2312" w:eastAsia="仿宋_GB2312" w:hint="eastAsia"/>
          <w:sz w:val="28"/>
          <w:szCs w:val="28"/>
        </w:rPr>
        <w:t>、学院推荐、自主</w:t>
      </w:r>
      <w:r w:rsidRPr="00122BA8">
        <w:rPr>
          <w:rFonts w:ascii="仿宋_GB2312" w:eastAsia="仿宋_GB2312" w:hint="eastAsia"/>
          <w:sz w:val="28"/>
          <w:szCs w:val="28"/>
        </w:rPr>
        <w:t>评审的方式进行。评审全过程贯穿“民主、公开、竞争、择优”的原则。</w:t>
      </w:r>
    </w:p>
    <w:p w:rsidR="00493847" w:rsidRPr="00122BA8" w:rsidRDefault="00493847" w:rsidP="00467F1B">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（一）个人申报</w:t>
      </w:r>
    </w:p>
    <w:p w:rsidR="00307C8B" w:rsidRPr="00122BA8" w:rsidRDefault="00493847" w:rsidP="00467F1B">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申报人员向</w:t>
      </w:r>
      <w:r w:rsidR="00467F1B" w:rsidRPr="00122BA8">
        <w:rPr>
          <w:rFonts w:ascii="仿宋_GB2312" w:eastAsia="仿宋_GB2312" w:hint="eastAsia"/>
          <w:sz w:val="28"/>
          <w:szCs w:val="28"/>
        </w:rPr>
        <w:t>人事处</w:t>
      </w:r>
      <w:r w:rsidRPr="00122BA8">
        <w:rPr>
          <w:rFonts w:ascii="仿宋_GB2312" w:eastAsia="仿宋_GB2312" w:hint="eastAsia"/>
          <w:sz w:val="28"/>
          <w:szCs w:val="28"/>
        </w:rPr>
        <w:t>自愿申报，填写《高校教师系列</w:t>
      </w:r>
      <w:r w:rsidR="00307C8B" w:rsidRPr="00122BA8">
        <w:rPr>
          <w:rFonts w:ascii="仿宋_GB2312" w:eastAsia="仿宋_GB2312" w:hint="eastAsia"/>
          <w:sz w:val="28"/>
          <w:szCs w:val="28"/>
        </w:rPr>
        <w:t>（实验人员）</w:t>
      </w:r>
      <w:r w:rsidRPr="00122BA8">
        <w:rPr>
          <w:rFonts w:ascii="仿宋_GB2312" w:eastAsia="仿宋_GB2312" w:hint="eastAsia"/>
          <w:sz w:val="28"/>
          <w:szCs w:val="28"/>
        </w:rPr>
        <w:t>专业技术职务任职资格评审简表》（以下简称《评审简表》）</w:t>
      </w:r>
      <w:r w:rsidR="00467F1B" w:rsidRPr="00122BA8">
        <w:rPr>
          <w:rFonts w:ascii="仿宋_GB2312" w:eastAsia="仿宋_GB2312" w:hint="eastAsia"/>
          <w:sz w:val="28"/>
          <w:szCs w:val="28"/>
        </w:rPr>
        <w:t>、材料清单，递交纸质业绩材料。</w:t>
      </w:r>
    </w:p>
    <w:p w:rsidR="00493847" w:rsidRPr="00122BA8" w:rsidRDefault="00493847" w:rsidP="00467F1B">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（二）资格审核</w:t>
      </w:r>
    </w:p>
    <w:p w:rsidR="00493847" w:rsidRPr="00122BA8" w:rsidRDefault="00467F1B" w:rsidP="0058612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1.人事处</w:t>
      </w:r>
      <w:r w:rsidR="00493847" w:rsidRPr="00122BA8">
        <w:rPr>
          <w:rFonts w:ascii="仿宋_GB2312" w:eastAsia="仿宋_GB2312" w:hint="eastAsia"/>
          <w:sz w:val="28"/>
          <w:szCs w:val="28"/>
        </w:rPr>
        <w:t>对申报人员《评审简表》</w:t>
      </w:r>
      <w:r w:rsidR="0058612F" w:rsidRPr="00122BA8">
        <w:rPr>
          <w:rFonts w:ascii="仿宋_GB2312" w:eastAsia="仿宋_GB2312" w:hint="eastAsia"/>
          <w:sz w:val="28"/>
          <w:szCs w:val="28"/>
        </w:rPr>
        <w:t>、业绩材料清单</w:t>
      </w:r>
      <w:r w:rsidR="00493847" w:rsidRPr="00122BA8">
        <w:rPr>
          <w:rFonts w:ascii="仿宋_GB2312" w:eastAsia="仿宋_GB2312" w:hint="eastAsia"/>
          <w:sz w:val="28"/>
          <w:szCs w:val="28"/>
        </w:rPr>
        <w:t>中所填内容的实证材料进行审核，实行个人</w:t>
      </w:r>
      <w:r w:rsidR="00307C8B" w:rsidRPr="00122BA8">
        <w:rPr>
          <w:rFonts w:ascii="仿宋_GB2312" w:eastAsia="仿宋_GB2312" w:hint="eastAsia"/>
          <w:sz w:val="28"/>
          <w:szCs w:val="28"/>
        </w:rPr>
        <w:t>“</w:t>
      </w:r>
      <w:r w:rsidR="0058612F" w:rsidRPr="00122BA8">
        <w:rPr>
          <w:rFonts w:ascii="仿宋_GB2312" w:eastAsia="仿宋_GB2312" w:hint="eastAsia"/>
          <w:sz w:val="28"/>
          <w:szCs w:val="28"/>
        </w:rPr>
        <w:t>承诺”制</w:t>
      </w:r>
      <w:r w:rsidR="00493847" w:rsidRPr="00122BA8">
        <w:rPr>
          <w:rFonts w:ascii="仿宋_GB2312" w:eastAsia="仿宋_GB2312" w:hint="eastAsia"/>
          <w:sz w:val="28"/>
          <w:szCs w:val="28"/>
        </w:rPr>
        <w:t>。</w:t>
      </w:r>
      <w:r w:rsidR="0058612F" w:rsidRPr="00122BA8">
        <w:rPr>
          <w:rFonts w:ascii="仿宋_GB2312" w:eastAsia="仿宋_GB2312" w:hint="eastAsia"/>
          <w:sz w:val="28"/>
          <w:szCs w:val="28"/>
        </w:rPr>
        <w:t>同时</w:t>
      </w:r>
      <w:r w:rsidR="00493847" w:rsidRPr="00122BA8">
        <w:rPr>
          <w:rFonts w:ascii="仿宋_GB2312" w:eastAsia="仿宋_GB2312" w:hint="eastAsia"/>
          <w:sz w:val="28"/>
          <w:szCs w:val="28"/>
        </w:rPr>
        <w:t>对申报人员的学历、资历、任职时间、考核结果等情况进行审核。教务处、科研外事处等部门分别负责对申报教师</w:t>
      </w:r>
      <w:r w:rsidR="00307C8B" w:rsidRPr="00122BA8">
        <w:rPr>
          <w:rFonts w:ascii="仿宋_GB2312" w:eastAsia="仿宋_GB2312" w:hint="eastAsia"/>
          <w:sz w:val="28"/>
          <w:szCs w:val="28"/>
        </w:rPr>
        <w:t>（实验人员）</w:t>
      </w:r>
      <w:r w:rsidR="00493847" w:rsidRPr="00122BA8">
        <w:rPr>
          <w:rFonts w:ascii="仿宋_GB2312" w:eastAsia="仿宋_GB2312" w:hint="eastAsia"/>
          <w:sz w:val="28"/>
          <w:szCs w:val="28"/>
        </w:rPr>
        <w:t>系列人员的教学、科研等情况进行审核认定。</w:t>
      </w:r>
    </w:p>
    <w:p w:rsidR="00493847" w:rsidRPr="00122BA8" w:rsidRDefault="0058612F" w:rsidP="0058612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w:t>
      </w:r>
      <w:r w:rsidR="00493847" w:rsidRPr="00122BA8">
        <w:rPr>
          <w:rFonts w:ascii="仿宋_GB2312" w:eastAsia="仿宋_GB2312" w:hint="eastAsia"/>
          <w:sz w:val="28"/>
          <w:szCs w:val="28"/>
        </w:rPr>
        <w:t>各部门将审核情况及时反馈至</w:t>
      </w:r>
      <w:r w:rsidRPr="00122BA8">
        <w:rPr>
          <w:rFonts w:ascii="仿宋_GB2312" w:eastAsia="仿宋_GB2312" w:hint="eastAsia"/>
          <w:sz w:val="28"/>
          <w:szCs w:val="28"/>
        </w:rPr>
        <w:t>申报人</w:t>
      </w:r>
      <w:r w:rsidR="00493847" w:rsidRPr="00122BA8">
        <w:rPr>
          <w:rFonts w:ascii="仿宋_GB2312" w:eastAsia="仿宋_GB2312" w:hint="eastAsia"/>
          <w:sz w:val="28"/>
          <w:szCs w:val="28"/>
        </w:rPr>
        <w:t>，申报材料不完整、不规范的，申报人需要补正全部内容。申报人员逾期未补充完整的，视为放弃申报。</w:t>
      </w:r>
    </w:p>
    <w:p w:rsidR="00493847" w:rsidRPr="00122BA8" w:rsidRDefault="00493847" w:rsidP="0058612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（三）公示评审材料</w:t>
      </w:r>
    </w:p>
    <w:p w:rsidR="00493847" w:rsidRPr="00122BA8" w:rsidRDefault="0058612F" w:rsidP="0058612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学院</w:t>
      </w:r>
      <w:r w:rsidR="00493847" w:rsidRPr="00122BA8">
        <w:rPr>
          <w:rFonts w:ascii="仿宋_GB2312" w:eastAsia="仿宋_GB2312" w:hint="eastAsia"/>
          <w:sz w:val="28"/>
          <w:szCs w:val="28"/>
        </w:rPr>
        <w:t>对通过资格审核人员的《评审简表》</w:t>
      </w:r>
      <w:r w:rsidR="00307C8B" w:rsidRPr="00122BA8">
        <w:rPr>
          <w:rFonts w:ascii="仿宋_GB2312" w:eastAsia="仿宋_GB2312" w:hint="eastAsia"/>
          <w:sz w:val="28"/>
          <w:szCs w:val="28"/>
        </w:rPr>
        <w:t>、</w:t>
      </w:r>
      <w:r w:rsidRPr="00122BA8">
        <w:rPr>
          <w:rFonts w:ascii="仿宋_GB2312" w:eastAsia="仿宋_GB2312" w:hint="eastAsia"/>
          <w:sz w:val="28"/>
          <w:szCs w:val="28"/>
        </w:rPr>
        <w:t>业绩材料</w:t>
      </w:r>
      <w:r w:rsidR="00493847" w:rsidRPr="00122BA8">
        <w:rPr>
          <w:rFonts w:ascii="仿宋_GB2312" w:eastAsia="仿宋_GB2312" w:hint="eastAsia"/>
          <w:sz w:val="28"/>
          <w:szCs w:val="28"/>
        </w:rPr>
        <w:t>在全校范围</w:t>
      </w:r>
      <w:r w:rsidR="00493847" w:rsidRPr="00122BA8">
        <w:rPr>
          <w:rFonts w:ascii="仿宋_GB2312" w:eastAsia="仿宋_GB2312" w:hint="eastAsia"/>
          <w:sz w:val="28"/>
          <w:szCs w:val="28"/>
        </w:rPr>
        <w:lastRenderedPageBreak/>
        <w:t>内公示</w:t>
      </w:r>
      <w:r w:rsidRPr="00122BA8">
        <w:rPr>
          <w:rFonts w:ascii="仿宋_GB2312" w:eastAsia="仿宋_GB2312" w:hint="eastAsia"/>
          <w:sz w:val="28"/>
          <w:szCs w:val="28"/>
        </w:rPr>
        <w:t>、展示</w:t>
      </w:r>
      <w:r w:rsidR="00493847" w:rsidRPr="00122BA8">
        <w:rPr>
          <w:rFonts w:ascii="仿宋_GB2312" w:eastAsia="仿宋_GB2312" w:hint="eastAsia"/>
          <w:sz w:val="28"/>
          <w:szCs w:val="28"/>
        </w:rPr>
        <w:t>不少于 3 个工作日。</w:t>
      </w:r>
    </w:p>
    <w:p w:rsidR="00493847" w:rsidRPr="00122BA8" w:rsidRDefault="0058612F" w:rsidP="0058612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（四）外审</w:t>
      </w:r>
    </w:p>
    <w:p w:rsidR="00493847" w:rsidRPr="00122BA8" w:rsidRDefault="00307C8B" w:rsidP="0058612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学院</w:t>
      </w:r>
      <w:r w:rsidR="00493847" w:rsidRPr="00122BA8">
        <w:rPr>
          <w:rFonts w:ascii="仿宋_GB2312" w:eastAsia="仿宋_GB2312" w:hint="eastAsia"/>
          <w:sz w:val="28"/>
          <w:szCs w:val="28"/>
        </w:rPr>
        <w:t>统一将正高级参评人员的两篇代表性论文进行外审评价，每名参评人员由</w:t>
      </w:r>
      <w:r w:rsidR="0058612F" w:rsidRPr="00122BA8">
        <w:rPr>
          <w:rFonts w:ascii="仿宋_GB2312" w:eastAsia="仿宋_GB2312" w:hint="eastAsia"/>
          <w:sz w:val="28"/>
          <w:szCs w:val="28"/>
        </w:rPr>
        <w:t>3</w:t>
      </w:r>
      <w:r w:rsidR="00493847" w:rsidRPr="00122BA8">
        <w:rPr>
          <w:rFonts w:ascii="仿宋_GB2312" w:eastAsia="仿宋_GB2312" w:hint="eastAsia"/>
          <w:sz w:val="28"/>
          <w:szCs w:val="28"/>
        </w:rPr>
        <w:t>个专家评审，</w:t>
      </w:r>
      <w:r w:rsidR="0058612F" w:rsidRPr="00122BA8">
        <w:rPr>
          <w:rFonts w:ascii="仿宋_GB2312" w:eastAsia="仿宋_GB2312" w:hint="eastAsia"/>
          <w:sz w:val="28"/>
          <w:szCs w:val="28"/>
        </w:rPr>
        <w:t>2</w:t>
      </w:r>
      <w:r w:rsidR="00493847" w:rsidRPr="00122BA8">
        <w:rPr>
          <w:rFonts w:ascii="仿宋_GB2312" w:eastAsia="仿宋_GB2312" w:hint="eastAsia"/>
          <w:sz w:val="28"/>
          <w:szCs w:val="28"/>
        </w:rPr>
        <w:t>个专家评价通过视为外审通过。外审结果符合要求的方可参加本年度高级职称评审，外审结果在连续两个评审年度内有效。</w:t>
      </w:r>
    </w:p>
    <w:p w:rsidR="00493847" w:rsidRPr="00122BA8" w:rsidRDefault="0058612F" w:rsidP="0058612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（五</w:t>
      </w:r>
      <w:r w:rsidR="00307C8B" w:rsidRPr="00122BA8">
        <w:rPr>
          <w:rFonts w:ascii="仿宋_GB2312" w:eastAsia="仿宋_GB2312" w:hint="eastAsia"/>
          <w:sz w:val="28"/>
          <w:szCs w:val="28"/>
        </w:rPr>
        <w:t>）学院</w:t>
      </w:r>
      <w:r w:rsidR="00493847" w:rsidRPr="00122BA8">
        <w:rPr>
          <w:rFonts w:ascii="仿宋_GB2312" w:eastAsia="仿宋_GB2312" w:hint="eastAsia"/>
          <w:sz w:val="28"/>
          <w:szCs w:val="28"/>
        </w:rPr>
        <w:t>推荐</w:t>
      </w:r>
    </w:p>
    <w:p w:rsidR="00493847" w:rsidRPr="00122BA8" w:rsidRDefault="00307C8B" w:rsidP="0058612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学院</w:t>
      </w:r>
      <w:r w:rsidR="0058612F" w:rsidRPr="00122BA8">
        <w:rPr>
          <w:rFonts w:ascii="仿宋_GB2312" w:eastAsia="仿宋_GB2312" w:hint="eastAsia"/>
          <w:sz w:val="28"/>
          <w:szCs w:val="28"/>
        </w:rPr>
        <w:t>根据《河南林业职业学院教师（实验人员）中高级职称推荐办法》（附件</w:t>
      </w:r>
      <w:r w:rsidRPr="00122BA8">
        <w:rPr>
          <w:rFonts w:ascii="仿宋_GB2312" w:eastAsia="仿宋_GB2312" w:hint="eastAsia"/>
          <w:sz w:val="28"/>
          <w:szCs w:val="28"/>
        </w:rPr>
        <w:t>2</w:t>
      </w:r>
      <w:r w:rsidR="0058612F" w:rsidRPr="00122BA8">
        <w:rPr>
          <w:rFonts w:ascii="仿宋_GB2312" w:eastAsia="仿宋_GB2312" w:hint="eastAsia"/>
          <w:sz w:val="28"/>
          <w:szCs w:val="28"/>
        </w:rPr>
        <w:t>）打分排名</w:t>
      </w:r>
      <w:r w:rsidR="00493847" w:rsidRPr="00122BA8">
        <w:rPr>
          <w:rFonts w:ascii="仿宋_GB2312" w:eastAsia="仿宋_GB2312" w:hint="eastAsia"/>
          <w:sz w:val="28"/>
          <w:szCs w:val="28"/>
        </w:rPr>
        <w:t>，</w:t>
      </w:r>
      <w:r w:rsidR="0058612F" w:rsidRPr="00122BA8">
        <w:rPr>
          <w:rFonts w:ascii="仿宋_GB2312" w:eastAsia="仿宋_GB2312" w:hint="eastAsia"/>
          <w:sz w:val="28"/>
          <w:szCs w:val="28"/>
        </w:rPr>
        <w:t>经党委会研究</w:t>
      </w:r>
      <w:r w:rsidR="00DB3C2E" w:rsidRPr="00122BA8">
        <w:rPr>
          <w:rFonts w:ascii="仿宋_GB2312" w:eastAsia="仿宋_GB2312" w:hint="eastAsia"/>
          <w:sz w:val="28"/>
          <w:szCs w:val="28"/>
        </w:rPr>
        <w:t>确定推荐人选并在全院</w:t>
      </w:r>
      <w:r w:rsidR="00493847" w:rsidRPr="00122BA8">
        <w:rPr>
          <w:rFonts w:ascii="仿宋_GB2312" w:eastAsia="仿宋_GB2312" w:hint="eastAsia"/>
          <w:sz w:val="28"/>
          <w:szCs w:val="28"/>
        </w:rPr>
        <w:t>公示不少于</w:t>
      </w:r>
      <w:r w:rsidR="00704B43">
        <w:rPr>
          <w:rFonts w:ascii="仿宋_GB2312" w:eastAsia="仿宋_GB2312" w:hint="eastAsia"/>
          <w:sz w:val="28"/>
          <w:szCs w:val="28"/>
        </w:rPr>
        <w:t>5</w:t>
      </w:r>
      <w:r w:rsidR="00493847" w:rsidRPr="00122BA8">
        <w:rPr>
          <w:rFonts w:ascii="仿宋_GB2312" w:eastAsia="仿宋_GB2312" w:hint="eastAsia"/>
          <w:sz w:val="28"/>
          <w:szCs w:val="28"/>
        </w:rPr>
        <w:t>个工作日</w:t>
      </w:r>
      <w:r w:rsidR="00DB3C2E" w:rsidRPr="00122BA8">
        <w:rPr>
          <w:rFonts w:ascii="仿宋_GB2312" w:eastAsia="仿宋_GB2312" w:hint="eastAsia"/>
          <w:sz w:val="28"/>
          <w:szCs w:val="28"/>
        </w:rPr>
        <w:t>，公示无异议后，参评人员填报申报系统</w:t>
      </w:r>
      <w:r w:rsidR="00001632" w:rsidRPr="00122BA8">
        <w:rPr>
          <w:rFonts w:ascii="仿宋_GB2312" w:eastAsia="仿宋_GB2312" w:hint="eastAsia"/>
          <w:sz w:val="28"/>
          <w:szCs w:val="28"/>
        </w:rPr>
        <w:t>平台</w:t>
      </w:r>
      <w:r w:rsidR="00493847" w:rsidRPr="00122BA8">
        <w:rPr>
          <w:rFonts w:ascii="仿宋_GB2312" w:eastAsia="仿宋_GB2312" w:hint="eastAsia"/>
          <w:sz w:val="28"/>
          <w:szCs w:val="28"/>
        </w:rPr>
        <w:t>。</w:t>
      </w:r>
    </w:p>
    <w:p w:rsidR="00493847" w:rsidRPr="00122BA8" w:rsidRDefault="00AB65A3" w:rsidP="0058612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（六）</w:t>
      </w:r>
      <w:r w:rsidR="0058612F" w:rsidRPr="00122BA8">
        <w:rPr>
          <w:rFonts w:ascii="仿宋_GB2312" w:eastAsia="仿宋_GB2312" w:hint="eastAsia"/>
          <w:sz w:val="28"/>
          <w:szCs w:val="28"/>
        </w:rPr>
        <w:t>自主</w:t>
      </w:r>
      <w:r w:rsidR="00493847" w:rsidRPr="00122BA8">
        <w:rPr>
          <w:rFonts w:ascii="仿宋_GB2312" w:eastAsia="仿宋_GB2312" w:hint="eastAsia"/>
          <w:sz w:val="28"/>
          <w:szCs w:val="28"/>
        </w:rPr>
        <w:t>评审</w:t>
      </w:r>
      <w:r w:rsidR="0058612F" w:rsidRPr="00122BA8">
        <w:rPr>
          <w:rFonts w:ascii="仿宋_GB2312" w:eastAsia="仿宋_GB2312" w:hint="eastAsia"/>
          <w:sz w:val="28"/>
          <w:szCs w:val="28"/>
        </w:rPr>
        <w:t>及讲课答辩</w:t>
      </w:r>
    </w:p>
    <w:p w:rsidR="00493847" w:rsidRPr="00122BA8" w:rsidRDefault="00493847" w:rsidP="00AB65A3">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学科组依据本办法、</w:t>
      </w:r>
      <w:r w:rsidR="00DB3C2E" w:rsidRPr="00122BA8">
        <w:rPr>
          <w:rFonts w:ascii="仿宋_GB2312" w:eastAsia="仿宋_GB2312" w:hint="eastAsia"/>
          <w:sz w:val="28"/>
          <w:szCs w:val="28"/>
        </w:rPr>
        <w:t>学院</w:t>
      </w:r>
      <w:r w:rsidR="00AB65A3" w:rsidRPr="00122BA8">
        <w:rPr>
          <w:rFonts w:ascii="仿宋_GB2312" w:eastAsia="仿宋_GB2312" w:hint="eastAsia"/>
          <w:sz w:val="28"/>
          <w:szCs w:val="28"/>
        </w:rPr>
        <w:t>高校教师（实验人员）评审条</w:t>
      </w:r>
      <w:r w:rsidR="00DB3C2E" w:rsidRPr="00122BA8">
        <w:rPr>
          <w:rFonts w:ascii="仿宋_GB2312" w:eastAsia="仿宋_GB2312" w:hint="eastAsia"/>
          <w:sz w:val="28"/>
          <w:szCs w:val="28"/>
        </w:rPr>
        <w:t>件和学院</w:t>
      </w:r>
      <w:r w:rsidRPr="00122BA8">
        <w:rPr>
          <w:rFonts w:ascii="仿宋_GB2312" w:eastAsia="仿宋_GB2312" w:hint="eastAsia"/>
          <w:sz w:val="28"/>
          <w:szCs w:val="28"/>
        </w:rPr>
        <w:t>推荐结果，对被推荐到学科组的参评人员</w:t>
      </w:r>
      <w:r w:rsidR="00001632" w:rsidRPr="00122BA8">
        <w:rPr>
          <w:rFonts w:ascii="仿宋_GB2312" w:eastAsia="仿宋_GB2312" w:hint="eastAsia"/>
          <w:sz w:val="28"/>
          <w:szCs w:val="28"/>
        </w:rPr>
        <w:t>通过系统平台</w:t>
      </w:r>
      <w:r w:rsidRPr="00122BA8">
        <w:rPr>
          <w:rFonts w:ascii="仿宋_GB2312" w:eastAsia="仿宋_GB2312" w:hint="eastAsia"/>
          <w:sz w:val="28"/>
          <w:szCs w:val="28"/>
        </w:rPr>
        <w:t>进行现场评议和投票。</w:t>
      </w:r>
      <w:r w:rsidR="00001632" w:rsidRPr="00122BA8">
        <w:rPr>
          <w:rFonts w:ascii="仿宋_GB2312" w:eastAsia="仿宋_GB2312" w:hint="eastAsia"/>
          <w:sz w:val="28"/>
          <w:szCs w:val="28"/>
        </w:rPr>
        <w:t>晋升（转评）的高级职称人员通过系统平台随机抽取课程内容进行</w:t>
      </w:r>
      <w:r w:rsidR="00AB65A3" w:rsidRPr="00122BA8">
        <w:rPr>
          <w:rFonts w:ascii="仿宋_GB2312" w:eastAsia="仿宋_GB2312" w:hint="eastAsia"/>
          <w:sz w:val="28"/>
          <w:szCs w:val="28"/>
        </w:rPr>
        <w:t>讲课和答辩。讲课答辩结果分合格和不合格两个档次，不合格者实行一票否决，视为职称评审未通过。</w:t>
      </w:r>
    </w:p>
    <w:p w:rsidR="00493847" w:rsidRPr="00122BA8" w:rsidRDefault="00AB65A3" w:rsidP="00AB65A3">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学院</w:t>
      </w:r>
      <w:r w:rsidR="00493847" w:rsidRPr="00122BA8">
        <w:rPr>
          <w:rFonts w:ascii="仿宋_GB2312" w:eastAsia="仿宋_GB2312" w:hint="eastAsia"/>
          <w:sz w:val="28"/>
          <w:szCs w:val="28"/>
        </w:rPr>
        <w:t>评审委员会在</w:t>
      </w:r>
      <w:r w:rsidR="00DB3C2E" w:rsidRPr="00122BA8">
        <w:rPr>
          <w:rFonts w:ascii="仿宋_GB2312" w:eastAsia="仿宋_GB2312" w:hint="eastAsia"/>
          <w:sz w:val="28"/>
          <w:szCs w:val="28"/>
        </w:rPr>
        <w:t>学科组评议的基础上，通过系统平台进行现场评议和投票，确定评审通过人员并在全院</w:t>
      </w:r>
      <w:r w:rsidR="00493847" w:rsidRPr="00122BA8">
        <w:rPr>
          <w:rFonts w:ascii="仿宋_GB2312" w:eastAsia="仿宋_GB2312" w:hint="eastAsia"/>
          <w:sz w:val="28"/>
          <w:szCs w:val="28"/>
        </w:rPr>
        <w:t>公示不少于</w:t>
      </w:r>
      <w:r w:rsidRPr="00122BA8">
        <w:rPr>
          <w:rFonts w:ascii="仿宋_GB2312" w:eastAsia="仿宋_GB2312" w:hint="eastAsia"/>
          <w:sz w:val="28"/>
          <w:szCs w:val="28"/>
        </w:rPr>
        <w:t>5</w:t>
      </w:r>
      <w:r w:rsidR="00493847" w:rsidRPr="00122BA8">
        <w:rPr>
          <w:rFonts w:ascii="仿宋_GB2312" w:eastAsia="仿宋_GB2312" w:hint="eastAsia"/>
          <w:sz w:val="28"/>
          <w:szCs w:val="28"/>
        </w:rPr>
        <w:t>个工作日。</w:t>
      </w:r>
    </w:p>
    <w:p w:rsidR="00493847" w:rsidRPr="00122BA8" w:rsidRDefault="00AB65A3" w:rsidP="00AB65A3">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（七</w:t>
      </w:r>
      <w:r w:rsidR="00493847" w:rsidRPr="00122BA8">
        <w:rPr>
          <w:rFonts w:ascii="仿宋_GB2312" w:eastAsia="仿宋_GB2312" w:hint="eastAsia"/>
          <w:sz w:val="28"/>
          <w:szCs w:val="28"/>
        </w:rPr>
        <w:t>）评审结果备案</w:t>
      </w:r>
    </w:p>
    <w:p w:rsidR="00493847" w:rsidRPr="00122BA8" w:rsidRDefault="00493847" w:rsidP="00AB65A3">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评审通过人员经公示无异议后，评审结果等信息</w:t>
      </w:r>
      <w:r w:rsidR="00001632" w:rsidRPr="00122BA8">
        <w:rPr>
          <w:rFonts w:ascii="仿宋_GB2312" w:eastAsia="仿宋_GB2312" w:hint="eastAsia"/>
          <w:sz w:val="28"/>
          <w:szCs w:val="28"/>
        </w:rPr>
        <w:t>经过系统平台</w:t>
      </w:r>
      <w:r w:rsidRPr="00122BA8">
        <w:rPr>
          <w:rFonts w:ascii="仿宋_GB2312" w:eastAsia="仿宋_GB2312" w:hint="eastAsia"/>
          <w:sz w:val="28"/>
          <w:szCs w:val="28"/>
        </w:rPr>
        <w:t>报主管部门</w:t>
      </w:r>
      <w:r w:rsidR="00AB65A3" w:rsidRPr="00122BA8">
        <w:rPr>
          <w:rFonts w:ascii="仿宋_GB2312" w:eastAsia="仿宋_GB2312" w:hint="eastAsia"/>
          <w:sz w:val="28"/>
          <w:szCs w:val="28"/>
        </w:rPr>
        <w:t>及</w:t>
      </w:r>
      <w:r w:rsidR="009710EC">
        <w:rPr>
          <w:rFonts w:ascii="仿宋_GB2312" w:eastAsia="仿宋_GB2312" w:hint="eastAsia"/>
          <w:sz w:val="28"/>
          <w:szCs w:val="28"/>
        </w:rPr>
        <w:t>省</w:t>
      </w:r>
      <w:r w:rsidR="00AB65A3" w:rsidRPr="00122BA8">
        <w:rPr>
          <w:rFonts w:ascii="仿宋_GB2312" w:eastAsia="仿宋_GB2312" w:hint="eastAsia"/>
          <w:sz w:val="28"/>
          <w:szCs w:val="28"/>
        </w:rPr>
        <w:t>职</w:t>
      </w:r>
      <w:r w:rsidR="009710EC">
        <w:rPr>
          <w:rFonts w:ascii="仿宋_GB2312" w:eastAsia="仿宋_GB2312" w:hint="eastAsia"/>
          <w:sz w:val="28"/>
          <w:szCs w:val="28"/>
        </w:rPr>
        <w:t>称</w:t>
      </w:r>
      <w:r w:rsidR="00AB65A3" w:rsidRPr="00122BA8">
        <w:rPr>
          <w:rFonts w:ascii="仿宋_GB2312" w:eastAsia="仿宋_GB2312" w:hint="eastAsia"/>
          <w:sz w:val="28"/>
          <w:szCs w:val="28"/>
        </w:rPr>
        <w:t>改</w:t>
      </w:r>
      <w:r w:rsidR="009710EC">
        <w:rPr>
          <w:rFonts w:ascii="仿宋_GB2312" w:eastAsia="仿宋_GB2312" w:hint="eastAsia"/>
          <w:sz w:val="28"/>
          <w:szCs w:val="28"/>
        </w:rPr>
        <w:t>革领导小组</w:t>
      </w:r>
      <w:r w:rsidR="00AB65A3" w:rsidRPr="00122BA8">
        <w:rPr>
          <w:rFonts w:ascii="仿宋_GB2312" w:eastAsia="仿宋_GB2312" w:hint="eastAsia"/>
          <w:sz w:val="28"/>
          <w:szCs w:val="28"/>
        </w:rPr>
        <w:t>办</w:t>
      </w:r>
      <w:r w:rsidR="009710EC">
        <w:rPr>
          <w:rFonts w:ascii="仿宋_GB2312" w:eastAsia="仿宋_GB2312" w:hint="eastAsia"/>
          <w:sz w:val="28"/>
          <w:szCs w:val="28"/>
        </w:rPr>
        <w:t>公室</w:t>
      </w:r>
      <w:r w:rsidRPr="00122BA8">
        <w:rPr>
          <w:rFonts w:ascii="仿宋_GB2312" w:eastAsia="仿宋_GB2312" w:hint="eastAsia"/>
          <w:sz w:val="28"/>
          <w:szCs w:val="28"/>
        </w:rPr>
        <w:t>备案。</w:t>
      </w:r>
    </w:p>
    <w:p w:rsidR="00493847" w:rsidRPr="00122BA8" w:rsidRDefault="00493847" w:rsidP="00122BA8">
      <w:pPr>
        <w:spacing w:line="360" w:lineRule="auto"/>
        <w:ind w:firstLineChars="200" w:firstLine="640"/>
        <w:rPr>
          <w:rFonts w:ascii="黑体" w:eastAsia="黑体" w:hAnsi="黑体" w:cs="Times New Roman"/>
          <w:kern w:val="2"/>
          <w:sz w:val="32"/>
          <w:szCs w:val="32"/>
        </w:rPr>
      </w:pPr>
      <w:r w:rsidRPr="00122BA8">
        <w:rPr>
          <w:rFonts w:ascii="黑体" w:eastAsia="黑体" w:hAnsi="黑体" w:cs="Times New Roman" w:hint="eastAsia"/>
          <w:kern w:val="2"/>
          <w:sz w:val="32"/>
          <w:szCs w:val="32"/>
        </w:rPr>
        <w:t>五、评审纪律</w:t>
      </w:r>
    </w:p>
    <w:p w:rsidR="00493847" w:rsidRPr="00122BA8" w:rsidRDefault="00493847" w:rsidP="00AB65A3">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（一）规范申报推荐程序</w:t>
      </w:r>
    </w:p>
    <w:p w:rsidR="00493847" w:rsidRPr="00122BA8" w:rsidRDefault="00F90A7A" w:rsidP="00AB65A3">
      <w:pPr>
        <w:spacing w:line="360" w:lineRule="auto"/>
        <w:ind w:firstLineChars="200" w:firstLine="560"/>
        <w:rPr>
          <w:rFonts w:ascii="仿宋_GB2312" w:eastAsia="仿宋_GB2312"/>
          <w:sz w:val="28"/>
          <w:szCs w:val="28"/>
        </w:rPr>
      </w:pPr>
      <w:r>
        <w:rPr>
          <w:rFonts w:ascii="仿宋_GB2312" w:eastAsia="仿宋_GB2312" w:hint="eastAsia"/>
          <w:sz w:val="28"/>
          <w:szCs w:val="28"/>
        </w:rPr>
        <w:t>学院</w:t>
      </w:r>
      <w:r w:rsidR="00493847" w:rsidRPr="00122BA8">
        <w:rPr>
          <w:rFonts w:ascii="仿宋_GB2312" w:eastAsia="仿宋_GB2312" w:hint="eastAsia"/>
          <w:sz w:val="28"/>
          <w:szCs w:val="28"/>
        </w:rPr>
        <w:t>严格按照《河南省职称评审管理暂行办法》(豫人社规〔2022〕</w:t>
      </w:r>
      <w:r w:rsidR="003C0EC3" w:rsidRPr="00122BA8">
        <w:rPr>
          <w:rFonts w:ascii="仿宋_GB2312" w:eastAsia="仿宋_GB2312" w:hint="eastAsia"/>
          <w:sz w:val="28"/>
          <w:szCs w:val="28"/>
        </w:rPr>
        <w:t>6</w:t>
      </w:r>
      <w:r w:rsidR="00493847" w:rsidRPr="00122BA8">
        <w:rPr>
          <w:rFonts w:ascii="仿宋_GB2312" w:eastAsia="仿宋_GB2312" w:hint="eastAsia"/>
          <w:sz w:val="28"/>
          <w:szCs w:val="28"/>
        </w:rPr>
        <w:t>号)规定的程序和要求开展申报、评审、推荐工作，切实做到职称政</w:t>
      </w:r>
      <w:r w:rsidR="00493847" w:rsidRPr="00122BA8">
        <w:rPr>
          <w:rFonts w:ascii="仿宋_GB2312" w:eastAsia="仿宋_GB2312" w:hint="eastAsia"/>
          <w:sz w:val="28"/>
          <w:szCs w:val="28"/>
        </w:rPr>
        <w:lastRenderedPageBreak/>
        <w:t>策公开、申报人业绩条件、推荐程序、推荐结果公开。坚持把师德放在教师职称评价的首位，对师德失范实行“零容忍”，对弄虚作假、学术不端实行“一票否决”。</w:t>
      </w:r>
    </w:p>
    <w:p w:rsidR="00493847" w:rsidRPr="00122BA8" w:rsidRDefault="00493847" w:rsidP="00AB65A3">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（二）严格审核资格条件</w:t>
      </w:r>
    </w:p>
    <w:p w:rsidR="00493847" w:rsidRPr="00122BA8" w:rsidRDefault="00D11694" w:rsidP="00D1169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w:t>
      </w:r>
      <w:r w:rsidR="00493847" w:rsidRPr="00122BA8">
        <w:rPr>
          <w:rFonts w:ascii="仿宋_GB2312" w:eastAsia="仿宋_GB2312" w:hint="eastAsia"/>
          <w:sz w:val="28"/>
          <w:szCs w:val="28"/>
        </w:rPr>
        <w:t>人事处</w:t>
      </w:r>
      <w:r w:rsidR="00001632" w:rsidRPr="00122BA8">
        <w:rPr>
          <w:rFonts w:ascii="仿宋_GB2312" w:eastAsia="仿宋_GB2312" w:hint="eastAsia"/>
          <w:sz w:val="28"/>
          <w:szCs w:val="28"/>
        </w:rPr>
        <w:t>、教务处、科研外事处等部门要加强对申报材料的真实性、有效性</w:t>
      </w:r>
      <w:r w:rsidR="00493847" w:rsidRPr="00122BA8">
        <w:rPr>
          <w:rFonts w:ascii="仿宋_GB2312" w:eastAsia="仿宋_GB2312" w:hint="eastAsia"/>
          <w:sz w:val="28"/>
          <w:szCs w:val="28"/>
        </w:rPr>
        <w:t>审</w:t>
      </w:r>
      <w:r w:rsidR="003C0EC3" w:rsidRPr="00122BA8">
        <w:rPr>
          <w:rFonts w:ascii="仿宋_GB2312" w:eastAsia="仿宋_GB2312" w:hint="eastAsia"/>
          <w:sz w:val="28"/>
          <w:szCs w:val="28"/>
        </w:rPr>
        <w:t>核</w:t>
      </w:r>
      <w:r w:rsidR="00493847" w:rsidRPr="00122BA8">
        <w:rPr>
          <w:rFonts w:ascii="仿宋_GB2312" w:eastAsia="仿宋_GB2312" w:hint="eastAsia"/>
          <w:sz w:val="28"/>
          <w:szCs w:val="28"/>
        </w:rPr>
        <w:t>，做好评审材料的受理和汇总工作，重点审查是否符合申报和评审条件，《评审简表》等各栏目内容填写与原件的一致性等，并对论文、著作检索页进行网上复核。</w:t>
      </w:r>
    </w:p>
    <w:p w:rsidR="00D11694" w:rsidRPr="00122BA8" w:rsidRDefault="00D11694" w:rsidP="00D1169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2.人事处要严格按照学院推荐办法，对申报人员业绩进行打分排名，并在规定的时间内完成职称推荐工作。</w:t>
      </w:r>
    </w:p>
    <w:p w:rsidR="00493847" w:rsidRPr="00122BA8" w:rsidRDefault="00493847" w:rsidP="00D1169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（三）实行诚信承诺制度</w:t>
      </w:r>
    </w:p>
    <w:p w:rsidR="00493847" w:rsidRPr="00122BA8" w:rsidRDefault="00493847" w:rsidP="00D1169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申报人是保证申报材料真实性的第一责任人，在申报职称时须做出诚信承诺，确保所提供的个人信息和各类申报材料真实准确，同时在《职称申报推荐诚信承诺书》上签字。各</w:t>
      </w:r>
      <w:r w:rsidR="00D11694" w:rsidRPr="00122BA8">
        <w:rPr>
          <w:rFonts w:ascii="仿宋_GB2312" w:eastAsia="仿宋_GB2312" w:hint="eastAsia"/>
          <w:sz w:val="28"/>
          <w:szCs w:val="28"/>
        </w:rPr>
        <w:t>系部、部门</w:t>
      </w:r>
      <w:r w:rsidRPr="00122BA8">
        <w:rPr>
          <w:rFonts w:ascii="仿宋_GB2312" w:eastAsia="仿宋_GB2312" w:hint="eastAsia"/>
          <w:sz w:val="28"/>
          <w:szCs w:val="28"/>
        </w:rPr>
        <w:t>对申报人提供的个人信息、申报材料和各类证书负主要审查责任，由</w:t>
      </w:r>
      <w:r w:rsidR="00D11694" w:rsidRPr="00122BA8">
        <w:rPr>
          <w:rFonts w:ascii="仿宋_GB2312" w:eastAsia="仿宋_GB2312" w:hint="eastAsia"/>
          <w:sz w:val="28"/>
          <w:szCs w:val="28"/>
        </w:rPr>
        <w:t>系部</w:t>
      </w:r>
      <w:r w:rsidRPr="00122BA8">
        <w:rPr>
          <w:rFonts w:ascii="仿宋_GB2312" w:eastAsia="仿宋_GB2312" w:hint="eastAsia"/>
          <w:sz w:val="28"/>
          <w:szCs w:val="28"/>
        </w:rPr>
        <w:t>负责人在《评审简表》推荐意见栏签署意见，并加盖公章；人事处、教务处、科研外事处等部门须</w:t>
      </w:r>
      <w:r w:rsidR="00D11694" w:rsidRPr="00122BA8">
        <w:rPr>
          <w:rFonts w:ascii="仿宋_GB2312" w:eastAsia="仿宋_GB2312" w:hint="eastAsia"/>
          <w:sz w:val="28"/>
          <w:szCs w:val="28"/>
        </w:rPr>
        <w:t>复审</w:t>
      </w:r>
      <w:r w:rsidRPr="00122BA8">
        <w:rPr>
          <w:rFonts w:ascii="仿宋_GB2312" w:eastAsia="仿宋_GB2312" w:hint="eastAsia"/>
          <w:sz w:val="28"/>
          <w:szCs w:val="28"/>
        </w:rPr>
        <w:t>申报材料，由部门负责人签署意见，并加盖公章。通过申报人、</w:t>
      </w:r>
      <w:r w:rsidR="00D11694" w:rsidRPr="00122BA8">
        <w:rPr>
          <w:rFonts w:ascii="仿宋_GB2312" w:eastAsia="仿宋_GB2312" w:hint="eastAsia"/>
          <w:sz w:val="28"/>
          <w:szCs w:val="28"/>
        </w:rPr>
        <w:t>系部</w:t>
      </w:r>
      <w:r w:rsidRPr="00122BA8">
        <w:rPr>
          <w:rFonts w:ascii="仿宋_GB2312" w:eastAsia="仿宋_GB2312" w:hint="eastAsia"/>
          <w:sz w:val="28"/>
          <w:szCs w:val="28"/>
        </w:rPr>
        <w:t>、学校三重把关和承诺，增强诚信意识，维护职称</w:t>
      </w:r>
      <w:r w:rsidR="00F90A7A">
        <w:rPr>
          <w:rFonts w:ascii="仿宋_GB2312" w:eastAsia="仿宋_GB2312" w:hint="eastAsia"/>
          <w:sz w:val="28"/>
          <w:szCs w:val="28"/>
        </w:rPr>
        <w:t>评审</w:t>
      </w:r>
      <w:r w:rsidRPr="00122BA8">
        <w:rPr>
          <w:rFonts w:ascii="仿宋_GB2312" w:eastAsia="仿宋_GB2312" w:hint="eastAsia"/>
          <w:sz w:val="28"/>
          <w:szCs w:val="28"/>
        </w:rPr>
        <w:t>工作严肃性。</w:t>
      </w:r>
    </w:p>
    <w:p w:rsidR="00493847" w:rsidRPr="00122BA8" w:rsidRDefault="00493847" w:rsidP="00D1169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（四）实行回避制度</w:t>
      </w:r>
    </w:p>
    <w:p w:rsidR="00493847" w:rsidRPr="00122BA8" w:rsidRDefault="00493847" w:rsidP="00D1169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所有参与评审（推荐）各环节工作的人员要严格执行回避制度，主动报告，有本人或亲属参评者，不得参加评审委员会各环节工作，凡不主动报告者，一经发现按有关规定处理。</w:t>
      </w:r>
    </w:p>
    <w:p w:rsidR="00493847" w:rsidRPr="00122BA8" w:rsidRDefault="00493847" w:rsidP="00D1169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（五）进一步落实责任追究制度</w:t>
      </w:r>
    </w:p>
    <w:p w:rsidR="00493847" w:rsidRPr="00122BA8" w:rsidRDefault="00493847" w:rsidP="00D1169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认真贯彻落实《河南省职称评聘工作责任追究办法》（豫人社职</w:t>
      </w:r>
      <w:r w:rsidRPr="00122BA8">
        <w:rPr>
          <w:rFonts w:ascii="仿宋_GB2312" w:eastAsia="仿宋_GB2312" w:hint="eastAsia"/>
          <w:sz w:val="28"/>
          <w:szCs w:val="28"/>
        </w:rPr>
        <w:lastRenderedPageBreak/>
        <w:t>称〔2013〕18 号）等有关规定，职称评审（推荐）全过程接受校纪</w:t>
      </w:r>
      <w:r w:rsidR="00001632" w:rsidRPr="00122BA8">
        <w:rPr>
          <w:rFonts w:ascii="仿宋_GB2312" w:eastAsia="仿宋_GB2312" w:hint="eastAsia"/>
          <w:sz w:val="28"/>
          <w:szCs w:val="28"/>
        </w:rPr>
        <w:t>检</w:t>
      </w:r>
      <w:r w:rsidRPr="00122BA8">
        <w:rPr>
          <w:rFonts w:ascii="仿宋_GB2312" w:eastAsia="仿宋_GB2312" w:hint="eastAsia"/>
          <w:sz w:val="28"/>
          <w:szCs w:val="28"/>
        </w:rPr>
        <w:t>监察室监督。在职称申报、审核、推荐、评审等各环节中实行“谁审核，谁签名；谁签名，谁负责”的办法，对提供虚假材料、未履行核查责任、未按程序和要求进行推荐公示、评审以及徇私舞弊、暗箱操作等违纪违规行为，对相关责任人进行处理和责任追究。</w:t>
      </w:r>
    </w:p>
    <w:p w:rsidR="00493847" w:rsidRDefault="00493847" w:rsidP="00122BA8">
      <w:pPr>
        <w:spacing w:line="360" w:lineRule="auto"/>
        <w:ind w:firstLineChars="200" w:firstLine="640"/>
        <w:rPr>
          <w:rFonts w:ascii="黑体" w:eastAsia="黑体" w:hAnsi="黑体" w:cs="Times New Roman"/>
          <w:kern w:val="2"/>
          <w:sz w:val="32"/>
          <w:szCs w:val="32"/>
        </w:rPr>
      </w:pPr>
      <w:r w:rsidRPr="00122BA8">
        <w:rPr>
          <w:rFonts w:ascii="黑体" w:eastAsia="黑体" w:hAnsi="黑体" w:cs="Times New Roman" w:hint="eastAsia"/>
          <w:kern w:val="2"/>
          <w:sz w:val="32"/>
          <w:szCs w:val="32"/>
        </w:rPr>
        <w:t>六、投诉</w:t>
      </w:r>
      <w:r w:rsidR="00F953ED">
        <w:rPr>
          <w:rFonts w:ascii="黑体" w:eastAsia="黑体" w:hAnsi="黑体" w:cs="Times New Roman" w:hint="eastAsia"/>
          <w:kern w:val="2"/>
          <w:sz w:val="32"/>
          <w:szCs w:val="32"/>
        </w:rPr>
        <w:t>及监督</w:t>
      </w:r>
      <w:r w:rsidRPr="00122BA8">
        <w:rPr>
          <w:rFonts w:ascii="黑体" w:eastAsia="黑体" w:hAnsi="黑体" w:cs="Times New Roman" w:hint="eastAsia"/>
          <w:kern w:val="2"/>
          <w:sz w:val="32"/>
          <w:szCs w:val="32"/>
        </w:rPr>
        <w:t>处理</w:t>
      </w:r>
    </w:p>
    <w:p w:rsidR="00962AB6" w:rsidRPr="00962AB6" w:rsidRDefault="00962AB6" w:rsidP="00962AB6">
      <w:pPr>
        <w:spacing w:line="360" w:lineRule="auto"/>
        <w:ind w:firstLineChars="200" w:firstLine="560"/>
        <w:rPr>
          <w:rFonts w:ascii="仿宋_GB2312" w:eastAsia="仿宋_GB2312"/>
          <w:sz w:val="28"/>
          <w:szCs w:val="28"/>
        </w:rPr>
      </w:pPr>
      <w:r w:rsidRPr="00962AB6">
        <w:rPr>
          <w:rFonts w:ascii="仿宋_GB2312" w:eastAsia="仿宋_GB2312" w:hint="eastAsia"/>
          <w:sz w:val="28"/>
          <w:szCs w:val="28"/>
        </w:rPr>
        <w:t>学院纪检监察部门牵头成立职称评审监督委员会，负责职称评审的全面监督和投诉处理工作。为切实维护职称评审工作的严肃性、权威性和公正性，积极营造公平、公正、公开的良好氛围，对参评人员申报材料弄虚作假以及学术不端等方面的举报或者其他导致评审结果不合理方面的投诉，由学院按照相关规定处理。其中参评人对涉及本人的评审结果不服的，可以按照有关规定向职称评审监督委员会申诉，由学院职称评审工作领导小组办公室安排复查，并将复查结果书面告知参评人。不复查评审专家对参评人学术技术水平和专业能力的评价意见。反映情况和问题必须实事求是，对诬告陷害、干扰职称评审工作的人员将依规依据惩处。</w:t>
      </w:r>
    </w:p>
    <w:p w:rsidR="00493847" w:rsidRPr="00122BA8" w:rsidRDefault="00493847" w:rsidP="00122BA8">
      <w:pPr>
        <w:spacing w:line="360" w:lineRule="auto"/>
        <w:ind w:firstLineChars="200" w:firstLine="640"/>
        <w:rPr>
          <w:rFonts w:ascii="黑体" w:eastAsia="黑体" w:hAnsi="黑体" w:cs="Times New Roman"/>
          <w:kern w:val="2"/>
          <w:sz w:val="32"/>
          <w:szCs w:val="32"/>
        </w:rPr>
      </w:pPr>
      <w:r w:rsidRPr="00122BA8">
        <w:rPr>
          <w:rFonts w:ascii="黑体" w:eastAsia="黑体" w:hAnsi="黑体" w:cs="Times New Roman" w:hint="eastAsia"/>
          <w:kern w:val="2"/>
          <w:sz w:val="32"/>
          <w:szCs w:val="32"/>
        </w:rPr>
        <w:t>七、需要说明的问题</w:t>
      </w:r>
    </w:p>
    <w:p w:rsidR="00493847" w:rsidRPr="00122BA8" w:rsidRDefault="00493847" w:rsidP="00D1169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（一）转评相关说明</w:t>
      </w:r>
    </w:p>
    <w:p w:rsidR="00493847" w:rsidRPr="00122BA8" w:rsidRDefault="00493847" w:rsidP="00D1169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不同系列转评。专业技术人员工作岗位变动，须在现专业技术岗位工作一年以上，经考核合格能履行相应岗位职责，可申报不同系列同级转评。转评满一年后，且转评前后任职年限连续计算达到相应要求，方可申报高一级专业技术职务。</w:t>
      </w:r>
    </w:p>
    <w:p w:rsidR="00493847" w:rsidRPr="00122BA8" w:rsidRDefault="00493847" w:rsidP="00D1169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（二）相关人员职称说明</w:t>
      </w:r>
    </w:p>
    <w:p w:rsidR="00493847" w:rsidRPr="00122BA8" w:rsidRDefault="00493847" w:rsidP="00364C6E">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新入校人员的职称认定。通过招才引智或组织调入引进的专业技术人员，由学校职称评审工作领导小组按照相关规定予以认定现具备</w:t>
      </w:r>
      <w:r w:rsidRPr="00122BA8">
        <w:rPr>
          <w:rFonts w:ascii="仿宋_GB2312" w:eastAsia="仿宋_GB2312" w:hint="eastAsia"/>
          <w:sz w:val="28"/>
          <w:szCs w:val="28"/>
        </w:rPr>
        <w:lastRenderedPageBreak/>
        <w:t>的专业技术职务；公</w:t>
      </w:r>
      <w:r w:rsidR="00F90A7A">
        <w:rPr>
          <w:rFonts w:ascii="仿宋_GB2312" w:eastAsia="仿宋_GB2312" w:hint="eastAsia"/>
          <w:sz w:val="28"/>
          <w:szCs w:val="28"/>
        </w:rPr>
        <w:t>开招聘具有高校教师专业技术职务（已聘任）的专业技术人员，达到我院专业技术职务评审条件的，入校转正定级聘岗后，由学院</w:t>
      </w:r>
      <w:r w:rsidRPr="00122BA8">
        <w:rPr>
          <w:rFonts w:ascii="仿宋_GB2312" w:eastAsia="仿宋_GB2312" w:hint="eastAsia"/>
          <w:sz w:val="28"/>
          <w:szCs w:val="28"/>
        </w:rPr>
        <w:t>职称评审工作领导小组予以认定；公开招聘的非高校教师系列专业技术职务（已聘任）的专业技术人员，入校转正定级聘岗后，可参加当年</w:t>
      </w:r>
      <w:r w:rsidR="00F90A7A">
        <w:rPr>
          <w:rFonts w:ascii="仿宋_GB2312" w:eastAsia="仿宋_GB2312" w:hint="eastAsia"/>
          <w:sz w:val="28"/>
          <w:szCs w:val="28"/>
        </w:rPr>
        <w:t>的专业技术职务转评，转评通过后晋升高一级专业技术职务时，可从入我院</w:t>
      </w:r>
      <w:r w:rsidRPr="00122BA8">
        <w:rPr>
          <w:rFonts w:ascii="仿宋_GB2312" w:eastAsia="仿宋_GB2312" w:hint="eastAsia"/>
          <w:sz w:val="28"/>
          <w:szCs w:val="28"/>
        </w:rPr>
        <w:t>前原事业单位聘任专业技术职务的时间开始计算任职年限。</w:t>
      </w:r>
    </w:p>
    <w:p w:rsidR="00493847" w:rsidRPr="00122BA8" w:rsidRDefault="00493847" w:rsidP="00364C6E">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（三）聘任的时间要求</w:t>
      </w:r>
    </w:p>
    <w:p w:rsidR="00493847" w:rsidRPr="00122BA8" w:rsidRDefault="00001632" w:rsidP="00364C6E">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专业技术人员取得相应专业技术职务任职资格后，学院</w:t>
      </w:r>
      <w:r w:rsidR="00493847" w:rsidRPr="00122BA8">
        <w:rPr>
          <w:rFonts w:ascii="仿宋_GB2312" w:eastAsia="仿宋_GB2312" w:hint="eastAsia"/>
          <w:sz w:val="28"/>
          <w:szCs w:val="28"/>
        </w:rPr>
        <w:t>根据相关政策进行聘任，从首次聘任起开始计算任职年限。申报中、高级职称人员的聘任年限的计算截止到当年 12 月底。</w:t>
      </w:r>
    </w:p>
    <w:p w:rsidR="00493847" w:rsidRPr="00122BA8" w:rsidRDefault="00493847" w:rsidP="00122BA8">
      <w:pPr>
        <w:spacing w:line="360" w:lineRule="auto"/>
        <w:ind w:firstLineChars="200" w:firstLine="640"/>
        <w:rPr>
          <w:rFonts w:ascii="黑体" w:eastAsia="黑体" w:hAnsi="黑体" w:cs="Times New Roman"/>
          <w:kern w:val="2"/>
          <w:sz w:val="32"/>
          <w:szCs w:val="32"/>
        </w:rPr>
      </w:pPr>
      <w:r w:rsidRPr="00122BA8">
        <w:rPr>
          <w:rFonts w:ascii="黑体" w:eastAsia="黑体" w:hAnsi="黑体" w:cs="Times New Roman" w:hint="eastAsia"/>
          <w:kern w:val="2"/>
          <w:sz w:val="32"/>
          <w:szCs w:val="32"/>
        </w:rPr>
        <w:t>八、其他</w:t>
      </w:r>
    </w:p>
    <w:p w:rsidR="00493847" w:rsidRPr="00122BA8" w:rsidRDefault="00493847" w:rsidP="00364C6E">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本办法所依据的其他法律、法规和规范性文件发生变化时，按新的政策执行。未尽事宜按国家和河南省有关职称政策执行。</w:t>
      </w:r>
    </w:p>
    <w:p w:rsidR="00493847" w:rsidRDefault="00493847" w:rsidP="00364C6E">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本办法自发布之日起执行，由</w:t>
      </w:r>
      <w:r w:rsidR="002F5509">
        <w:rPr>
          <w:rFonts w:ascii="仿宋_GB2312" w:eastAsia="仿宋_GB2312" w:hint="eastAsia"/>
          <w:sz w:val="28"/>
          <w:szCs w:val="28"/>
        </w:rPr>
        <w:t>河南林业职业学院</w:t>
      </w:r>
      <w:r w:rsidRPr="00122BA8">
        <w:rPr>
          <w:rFonts w:ascii="仿宋_GB2312" w:eastAsia="仿宋_GB2312" w:hint="eastAsia"/>
          <w:sz w:val="28"/>
          <w:szCs w:val="28"/>
        </w:rPr>
        <w:t>院专业技术职务评审工作领导小组办公室负责解释</w:t>
      </w:r>
      <w:r w:rsidR="002F5509">
        <w:rPr>
          <w:rFonts w:ascii="仿宋_GB2312" w:eastAsia="仿宋_GB2312" w:hint="eastAsia"/>
          <w:sz w:val="28"/>
          <w:szCs w:val="28"/>
        </w:rPr>
        <w:t>。</w:t>
      </w:r>
    </w:p>
    <w:p w:rsidR="002F5509" w:rsidRDefault="002F5509" w:rsidP="00364C6E">
      <w:pPr>
        <w:spacing w:line="360" w:lineRule="auto"/>
        <w:ind w:firstLineChars="200" w:firstLine="560"/>
        <w:rPr>
          <w:rFonts w:ascii="仿宋_GB2312" w:eastAsia="仿宋_GB2312"/>
          <w:sz w:val="28"/>
          <w:szCs w:val="28"/>
        </w:rPr>
      </w:pPr>
    </w:p>
    <w:p w:rsidR="002F5509" w:rsidRPr="00122BA8" w:rsidRDefault="002F5509" w:rsidP="00364C6E">
      <w:pPr>
        <w:spacing w:line="360" w:lineRule="auto"/>
        <w:ind w:firstLineChars="200" w:firstLine="560"/>
        <w:rPr>
          <w:rFonts w:ascii="仿宋_GB2312" w:eastAsia="仿宋_GB2312"/>
          <w:sz w:val="28"/>
          <w:szCs w:val="28"/>
        </w:rPr>
      </w:pPr>
      <w:r>
        <w:rPr>
          <w:rFonts w:ascii="仿宋_GB2312" w:eastAsia="仿宋_GB2312" w:hint="eastAsia"/>
          <w:sz w:val="28"/>
          <w:szCs w:val="28"/>
        </w:rPr>
        <w:t xml:space="preserve">                                    　　  2023年4月</w:t>
      </w:r>
    </w:p>
    <w:p w:rsidR="00444FA8" w:rsidRDefault="00444FA8" w:rsidP="00493847">
      <w:pPr>
        <w:spacing w:line="360" w:lineRule="auto"/>
        <w:rPr>
          <w:rFonts w:ascii="仿宋_GB2312" w:eastAsia="仿宋_GB2312"/>
          <w:sz w:val="28"/>
          <w:szCs w:val="28"/>
        </w:rPr>
      </w:pPr>
    </w:p>
    <w:p w:rsidR="00444FA8" w:rsidRDefault="00444FA8" w:rsidP="00493847">
      <w:pPr>
        <w:spacing w:line="360" w:lineRule="auto"/>
        <w:rPr>
          <w:rFonts w:ascii="仿宋_GB2312" w:eastAsia="仿宋_GB2312"/>
          <w:sz w:val="28"/>
          <w:szCs w:val="28"/>
        </w:rPr>
      </w:pPr>
    </w:p>
    <w:p w:rsidR="00364C6E" w:rsidRPr="00122BA8" w:rsidRDefault="00493847" w:rsidP="00493847">
      <w:pPr>
        <w:spacing w:line="360" w:lineRule="auto"/>
        <w:rPr>
          <w:rFonts w:ascii="仿宋_GB2312" w:eastAsia="仿宋_GB2312"/>
          <w:sz w:val="28"/>
          <w:szCs w:val="28"/>
        </w:rPr>
      </w:pPr>
      <w:r w:rsidRPr="00122BA8">
        <w:rPr>
          <w:rFonts w:ascii="仿宋_GB2312" w:eastAsia="仿宋_GB2312" w:hint="eastAsia"/>
          <w:sz w:val="28"/>
          <w:szCs w:val="28"/>
        </w:rPr>
        <w:t>附件：</w:t>
      </w:r>
    </w:p>
    <w:p w:rsidR="00493847" w:rsidRPr="003C7668" w:rsidRDefault="003C7668" w:rsidP="003C7668">
      <w:pPr>
        <w:spacing w:line="360" w:lineRule="auto"/>
        <w:rPr>
          <w:rFonts w:ascii="仿宋_GB2312" w:eastAsia="仿宋_GB2312"/>
          <w:sz w:val="28"/>
          <w:szCs w:val="28"/>
        </w:rPr>
      </w:pPr>
      <w:r>
        <w:rPr>
          <w:rFonts w:ascii="仿宋_GB2312" w:eastAsia="仿宋_GB2312" w:hint="eastAsia"/>
          <w:sz w:val="28"/>
          <w:szCs w:val="28"/>
        </w:rPr>
        <w:t>1.</w:t>
      </w:r>
      <w:r w:rsidR="00364C6E" w:rsidRPr="003C7668">
        <w:rPr>
          <w:rFonts w:ascii="仿宋_GB2312" w:eastAsia="仿宋_GB2312" w:hint="eastAsia"/>
          <w:sz w:val="28"/>
          <w:szCs w:val="28"/>
        </w:rPr>
        <w:t>河南林业职业学院</w:t>
      </w:r>
      <w:r w:rsidR="00493847" w:rsidRPr="003C7668">
        <w:rPr>
          <w:rFonts w:ascii="仿宋_GB2312" w:eastAsia="仿宋_GB2312" w:hint="eastAsia"/>
          <w:sz w:val="28"/>
          <w:szCs w:val="28"/>
        </w:rPr>
        <w:t>教师（实验人员）中、高级专业技术职务任职资格申报、评审条件</w:t>
      </w:r>
    </w:p>
    <w:p w:rsidR="00364C6E" w:rsidRPr="003C7668" w:rsidRDefault="003C7668" w:rsidP="003C7668">
      <w:pPr>
        <w:spacing w:line="360" w:lineRule="auto"/>
        <w:rPr>
          <w:rFonts w:ascii="仿宋_GB2312" w:eastAsia="仿宋_GB2312"/>
          <w:sz w:val="28"/>
          <w:szCs w:val="28"/>
        </w:rPr>
      </w:pPr>
      <w:r>
        <w:rPr>
          <w:rFonts w:ascii="仿宋_GB2312" w:eastAsia="仿宋_GB2312" w:hint="eastAsia"/>
          <w:sz w:val="28"/>
          <w:szCs w:val="28"/>
        </w:rPr>
        <w:t>2.</w:t>
      </w:r>
      <w:r w:rsidR="00364C6E" w:rsidRPr="003C7668">
        <w:rPr>
          <w:rFonts w:ascii="仿宋_GB2312" w:eastAsia="仿宋_GB2312" w:hint="eastAsia"/>
          <w:sz w:val="28"/>
          <w:szCs w:val="28"/>
        </w:rPr>
        <w:t>河南林业</w:t>
      </w:r>
      <w:r w:rsidR="00533FFA" w:rsidRPr="003C7668">
        <w:rPr>
          <w:rFonts w:ascii="仿宋_GB2312" w:eastAsia="仿宋_GB2312" w:hint="eastAsia"/>
          <w:sz w:val="28"/>
          <w:szCs w:val="28"/>
        </w:rPr>
        <w:t>职业学院教师（实验人员）中</w:t>
      </w:r>
      <w:r w:rsidR="007C1C1D" w:rsidRPr="003C7668">
        <w:rPr>
          <w:rFonts w:ascii="仿宋_GB2312" w:eastAsia="仿宋_GB2312" w:hint="eastAsia"/>
          <w:sz w:val="28"/>
          <w:szCs w:val="28"/>
        </w:rPr>
        <w:t>、</w:t>
      </w:r>
      <w:r w:rsidR="00533FFA" w:rsidRPr="003C7668">
        <w:rPr>
          <w:rFonts w:ascii="仿宋_GB2312" w:eastAsia="仿宋_GB2312" w:hint="eastAsia"/>
          <w:sz w:val="28"/>
          <w:szCs w:val="28"/>
        </w:rPr>
        <w:t>高级职称推荐办法</w:t>
      </w:r>
    </w:p>
    <w:p w:rsidR="00364C6E" w:rsidRPr="00122BA8" w:rsidRDefault="00364C6E" w:rsidP="00493847">
      <w:pPr>
        <w:spacing w:line="360" w:lineRule="auto"/>
        <w:rPr>
          <w:rFonts w:ascii="仿宋_GB2312" w:eastAsia="仿宋_GB2312"/>
          <w:sz w:val="28"/>
          <w:szCs w:val="28"/>
        </w:rPr>
      </w:pPr>
    </w:p>
    <w:p w:rsidR="00CF2E3D" w:rsidRPr="00122BA8" w:rsidRDefault="00493847" w:rsidP="00CF2E3D">
      <w:pPr>
        <w:spacing w:line="360" w:lineRule="auto"/>
        <w:rPr>
          <w:rFonts w:ascii="仿宋_GB2312" w:eastAsia="仿宋_GB2312"/>
          <w:sz w:val="28"/>
          <w:szCs w:val="28"/>
        </w:rPr>
      </w:pPr>
      <w:r w:rsidRPr="00122BA8">
        <w:rPr>
          <w:rFonts w:ascii="仿宋_GB2312" w:eastAsia="仿宋_GB2312" w:hint="eastAsia"/>
          <w:sz w:val="28"/>
          <w:szCs w:val="28"/>
        </w:rPr>
        <w:lastRenderedPageBreak/>
        <w:t xml:space="preserve"> </w:t>
      </w:r>
      <w:r w:rsidR="00CF2E3D" w:rsidRPr="00122BA8">
        <w:rPr>
          <w:rFonts w:ascii="仿宋_GB2312" w:eastAsia="仿宋_GB2312" w:hint="eastAsia"/>
          <w:sz w:val="28"/>
          <w:szCs w:val="28"/>
        </w:rPr>
        <w:t>附件 1</w:t>
      </w:r>
    </w:p>
    <w:p w:rsidR="00CF2E3D" w:rsidRPr="00727F43" w:rsidRDefault="00CF2E3D" w:rsidP="00727F43">
      <w:pPr>
        <w:jc w:val="center"/>
        <w:rPr>
          <w:rFonts w:ascii="方正小标宋简体" w:eastAsia="方正小标宋简体" w:hAnsi="Calibri" w:cs="Times New Roman"/>
          <w:kern w:val="2"/>
          <w:sz w:val="44"/>
          <w:szCs w:val="44"/>
        </w:rPr>
      </w:pPr>
      <w:r w:rsidRPr="00727F43">
        <w:rPr>
          <w:rFonts w:ascii="方正小标宋简体" w:eastAsia="方正小标宋简体" w:hAnsi="Calibri" w:cs="Times New Roman" w:hint="eastAsia"/>
          <w:kern w:val="2"/>
          <w:sz w:val="44"/>
          <w:szCs w:val="44"/>
        </w:rPr>
        <w:t>河南林业职业学院</w:t>
      </w:r>
    </w:p>
    <w:p w:rsidR="00727F43" w:rsidRDefault="00CF2E3D" w:rsidP="00727F43">
      <w:pPr>
        <w:jc w:val="center"/>
        <w:rPr>
          <w:rFonts w:ascii="方正小标宋简体" w:eastAsia="方正小标宋简体" w:hAnsi="Calibri" w:cs="Times New Roman"/>
          <w:kern w:val="2"/>
          <w:sz w:val="44"/>
          <w:szCs w:val="44"/>
        </w:rPr>
      </w:pPr>
      <w:r w:rsidRPr="00727F43">
        <w:rPr>
          <w:rFonts w:ascii="方正小标宋简体" w:eastAsia="方正小标宋简体" w:hAnsi="Calibri" w:cs="Times New Roman" w:hint="eastAsia"/>
          <w:kern w:val="2"/>
          <w:sz w:val="44"/>
          <w:szCs w:val="44"/>
        </w:rPr>
        <w:t>教师（实验人员）中、高级专业技术职务</w:t>
      </w:r>
    </w:p>
    <w:p w:rsidR="00CF2E3D" w:rsidRPr="00727F43" w:rsidRDefault="00CF2E3D" w:rsidP="00727F43">
      <w:pPr>
        <w:jc w:val="center"/>
        <w:rPr>
          <w:rFonts w:ascii="方正小标宋简体" w:eastAsia="方正小标宋简体" w:hAnsi="Calibri" w:cs="Times New Roman"/>
          <w:kern w:val="2"/>
          <w:sz w:val="44"/>
          <w:szCs w:val="44"/>
        </w:rPr>
      </w:pPr>
      <w:r w:rsidRPr="00727F43">
        <w:rPr>
          <w:rFonts w:ascii="方正小标宋简体" w:eastAsia="方正小标宋简体" w:hAnsi="Calibri" w:cs="Times New Roman" w:hint="eastAsia"/>
          <w:kern w:val="2"/>
          <w:sz w:val="44"/>
          <w:szCs w:val="44"/>
        </w:rPr>
        <w:t>任职资格申报、评审条件</w:t>
      </w:r>
    </w:p>
    <w:p w:rsidR="00727F43" w:rsidRDefault="00727F43" w:rsidP="00727F43">
      <w:pPr>
        <w:pStyle w:val="a5"/>
        <w:spacing w:line="360" w:lineRule="auto"/>
        <w:ind w:left="1440" w:firstLine="0"/>
        <w:rPr>
          <w:rFonts w:ascii="仿宋_GB2312" w:eastAsia="仿宋_GB2312"/>
          <w:sz w:val="28"/>
          <w:szCs w:val="28"/>
        </w:rPr>
      </w:pPr>
    </w:p>
    <w:p w:rsidR="00CF2E3D" w:rsidRPr="00727F43" w:rsidRDefault="00727F43" w:rsidP="00727F43">
      <w:pPr>
        <w:pStyle w:val="a5"/>
        <w:numPr>
          <w:ilvl w:val="0"/>
          <w:numId w:val="47"/>
        </w:numPr>
        <w:spacing w:line="360" w:lineRule="auto"/>
        <w:jc w:val="center"/>
        <w:rPr>
          <w:rFonts w:ascii="黑体" w:eastAsia="黑体" w:hAnsi="黑体" w:cs="Times New Roman"/>
          <w:kern w:val="2"/>
          <w:sz w:val="32"/>
          <w:szCs w:val="32"/>
        </w:rPr>
      </w:pPr>
      <w:r w:rsidRPr="00727F43">
        <w:rPr>
          <w:rFonts w:ascii="黑体" w:eastAsia="黑体" w:hAnsi="黑体" w:cs="Times New Roman" w:hint="eastAsia"/>
          <w:kern w:val="2"/>
          <w:sz w:val="32"/>
          <w:szCs w:val="32"/>
        </w:rPr>
        <w:t xml:space="preserve">　</w:t>
      </w:r>
      <w:r w:rsidR="00CF2E3D" w:rsidRPr="00727F43">
        <w:rPr>
          <w:rFonts w:ascii="黑体" w:eastAsia="黑体" w:hAnsi="黑体" w:cs="Times New Roman" w:hint="eastAsia"/>
          <w:kern w:val="2"/>
          <w:sz w:val="32"/>
          <w:szCs w:val="32"/>
        </w:rPr>
        <w:t>申报条件</w:t>
      </w:r>
    </w:p>
    <w:p w:rsidR="00CF2E3D" w:rsidRPr="00727F43" w:rsidRDefault="00CF2E3D" w:rsidP="00727F43">
      <w:pPr>
        <w:spacing w:line="360" w:lineRule="auto"/>
        <w:ind w:firstLineChars="200" w:firstLine="562"/>
        <w:rPr>
          <w:rFonts w:ascii="仿宋_GB2312" w:eastAsia="仿宋_GB2312"/>
          <w:b/>
          <w:sz w:val="28"/>
          <w:szCs w:val="28"/>
        </w:rPr>
      </w:pPr>
      <w:r w:rsidRPr="00727F43">
        <w:rPr>
          <w:rFonts w:ascii="仿宋_GB2312" w:eastAsia="仿宋_GB2312" w:hint="eastAsia"/>
          <w:b/>
          <w:sz w:val="28"/>
          <w:szCs w:val="28"/>
        </w:rPr>
        <w:t>第一条　基本条件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一、热爱祖国，拥护中国共产党的领导，遵守宪法和法律。贯彻党和国家的教育方针，忠诚人民教育事业，遵守高等学校教师职业道德规范，师德高尚，治学严谨，爱岗敬业，关爱学生，教书育人，为人师表。</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二、申报教师专业技术职务任职资格的人员须取得高等学校教师资格。</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三、身心健康，认真履行岗位职责，完成规定的教学科研工作。</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四、任现职以来年度考核均为合格以上等次。年度考核有基本合格或未确定考核等次的，扣除考核基本合格或未确定考核等次的年份，任职年限累计计算；年度考核有不合格等次的，从考核不合格年份的次年起重新计算任职年限。</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五、思想政治工作要求。根据人力资源社会保障部教育部《关于深化高等学校教师职称制度改革的指导意见》（人社部发〔2020〕100 号）40 周岁以下教师，晋升高一级专业技术职务，须有至少一年担任思想政治辅导员、班主任等学生工作经历，或支教、乡村振兴（扶贫）、参加孔子学院及国际组织援外交流等工作经历，并考核合格。</w:t>
      </w:r>
    </w:p>
    <w:p w:rsidR="00CF2E3D" w:rsidRPr="00727F43" w:rsidRDefault="00CF2E3D" w:rsidP="00727F43">
      <w:pPr>
        <w:spacing w:line="360" w:lineRule="auto"/>
        <w:ind w:firstLineChars="200" w:firstLine="562"/>
        <w:rPr>
          <w:rFonts w:ascii="仿宋_GB2312" w:eastAsia="仿宋_GB2312"/>
          <w:b/>
          <w:sz w:val="28"/>
          <w:szCs w:val="28"/>
        </w:rPr>
      </w:pPr>
      <w:r w:rsidRPr="00727F43">
        <w:rPr>
          <w:rFonts w:ascii="仿宋_GB2312" w:eastAsia="仿宋_GB2312" w:hint="eastAsia"/>
          <w:b/>
          <w:sz w:val="28"/>
          <w:szCs w:val="28"/>
        </w:rPr>
        <w:t>第二条</w:t>
      </w:r>
      <w:r w:rsidR="00727F43" w:rsidRPr="00727F43">
        <w:rPr>
          <w:rFonts w:ascii="仿宋_GB2312" w:eastAsia="仿宋_GB2312" w:hint="eastAsia"/>
          <w:b/>
          <w:sz w:val="28"/>
          <w:szCs w:val="28"/>
        </w:rPr>
        <w:t xml:space="preserve">　</w:t>
      </w:r>
      <w:r w:rsidRPr="00727F43">
        <w:rPr>
          <w:rFonts w:ascii="仿宋_GB2312" w:eastAsia="仿宋_GB2312" w:hint="eastAsia"/>
          <w:b/>
          <w:sz w:val="28"/>
          <w:szCs w:val="28"/>
        </w:rPr>
        <w:t>学历和任职年限条件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lastRenderedPageBreak/>
        <w:t>一、申报讲师任职资格，应具备下列条件之一：</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1.大学本科毕业并取得学士学位，担任助教职务</w:t>
      </w:r>
      <w:r w:rsidR="007C1C1D" w:rsidRPr="00122BA8">
        <w:rPr>
          <w:rFonts w:ascii="仿宋_GB2312" w:eastAsia="仿宋_GB2312" w:hint="eastAsia"/>
          <w:sz w:val="28"/>
          <w:szCs w:val="28"/>
        </w:rPr>
        <w:t>4</w:t>
      </w:r>
      <w:r w:rsidRPr="00122BA8">
        <w:rPr>
          <w:rFonts w:ascii="仿宋_GB2312" w:eastAsia="仿宋_GB2312" w:hint="eastAsia"/>
          <w:sz w:val="28"/>
          <w:szCs w:val="28"/>
        </w:rPr>
        <w:t>年以上；</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2.硕士研究生毕业并取得硕士学位，从事本专业工作</w:t>
      </w:r>
      <w:r w:rsidR="007C1C1D" w:rsidRPr="00122BA8">
        <w:rPr>
          <w:rFonts w:ascii="仿宋_GB2312" w:eastAsia="仿宋_GB2312" w:hint="eastAsia"/>
          <w:sz w:val="28"/>
          <w:szCs w:val="28"/>
        </w:rPr>
        <w:t>3</w:t>
      </w:r>
      <w:r w:rsidR="00444FA8">
        <w:rPr>
          <w:rFonts w:ascii="仿宋_GB2312" w:eastAsia="仿宋_GB2312" w:hint="eastAsia"/>
          <w:sz w:val="28"/>
          <w:szCs w:val="28"/>
        </w:rPr>
        <w:t>年以上。</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二、申报副教授任职资格，应具备下列条件之一：</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1.大学本科毕业，担任讲师职务7年以上；</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2.大学本科毕业并取得学士学位，或硕士研究生毕业并取得硕士学位，担任讲师职务5年以上；</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3.博士研究生毕业并取得博士学位，担任讲师职务2</w:t>
      </w:r>
      <w:r w:rsidR="007C1C1D" w:rsidRPr="00122BA8">
        <w:rPr>
          <w:rFonts w:ascii="仿宋_GB2312" w:eastAsia="仿宋_GB2312" w:hint="eastAsia"/>
          <w:sz w:val="28"/>
          <w:szCs w:val="28"/>
        </w:rPr>
        <w:t>年以上。</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三、申报教授任职资格，应具备大学本科毕业以上学历或硕士以上学位，担任副教授职务5年以上。</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四、申报实验师任职资格，应具备下列条件之一：</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1.大学本、专科毕业，担任助理实验师职务</w:t>
      </w:r>
      <w:r w:rsidR="007C1C1D" w:rsidRPr="00122BA8">
        <w:rPr>
          <w:rFonts w:ascii="仿宋_GB2312" w:eastAsia="仿宋_GB2312" w:hint="eastAsia"/>
          <w:sz w:val="28"/>
          <w:szCs w:val="28"/>
        </w:rPr>
        <w:t>4</w:t>
      </w:r>
      <w:r w:rsidRPr="00122BA8">
        <w:rPr>
          <w:rFonts w:ascii="仿宋_GB2312" w:eastAsia="仿宋_GB2312" w:hint="eastAsia"/>
          <w:sz w:val="28"/>
          <w:szCs w:val="28"/>
        </w:rPr>
        <w:t>年以上；</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2.硕士研究生毕业并取得硕士学位，从事本专业工作</w:t>
      </w:r>
      <w:r w:rsidR="007C1C1D" w:rsidRPr="00122BA8">
        <w:rPr>
          <w:rFonts w:ascii="仿宋_GB2312" w:eastAsia="仿宋_GB2312" w:hint="eastAsia"/>
          <w:sz w:val="28"/>
          <w:szCs w:val="28"/>
        </w:rPr>
        <w:t>3</w:t>
      </w:r>
      <w:r w:rsidRPr="00122BA8">
        <w:rPr>
          <w:rFonts w:ascii="仿宋_GB2312" w:eastAsia="仿宋_GB2312" w:hint="eastAsia"/>
          <w:sz w:val="28"/>
          <w:szCs w:val="28"/>
        </w:rPr>
        <w:t>年以上。</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五、申报高级实验师任职资格，应具备下列条件之一：</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1.大学专科毕业，担任实验师职务</w:t>
      </w:r>
      <w:r w:rsidR="007C1C1D" w:rsidRPr="00122BA8">
        <w:rPr>
          <w:rFonts w:ascii="仿宋_GB2312" w:eastAsia="仿宋_GB2312" w:hint="eastAsia"/>
          <w:sz w:val="28"/>
          <w:szCs w:val="28"/>
        </w:rPr>
        <w:t>7</w:t>
      </w:r>
      <w:r w:rsidRPr="00122BA8">
        <w:rPr>
          <w:rFonts w:ascii="仿宋_GB2312" w:eastAsia="仿宋_GB2312" w:hint="eastAsia"/>
          <w:sz w:val="28"/>
          <w:szCs w:val="28"/>
        </w:rPr>
        <w:t>年以上；</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2.大学本科毕业，或硕士研究生毕业并取得硕士学位，担任实验师职务</w:t>
      </w:r>
      <w:r w:rsidR="007C1C1D" w:rsidRPr="00122BA8">
        <w:rPr>
          <w:rFonts w:ascii="仿宋_GB2312" w:eastAsia="仿宋_GB2312" w:hint="eastAsia"/>
          <w:sz w:val="28"/>
          <w:szCs w:val="28"/>
        </w:rPr>
        <w:t>5</w:t>
      </w:r>
      <w:r w:rsidRPr="00122BA8">
        <w:rPr>
          <w:rFonts w:ascii="仿宋_GB2312" w:eastAsia="仿宋_GB2312" w:hint="eastAsia"/>
          <w:sz w:val="28"/>
          <w:szCs w:val="28"/>
        </w:rPr>
        <w:t>年以上；</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3.博士研究生毕业并取得博士学位，担任实验师职务</w:t>
      </w:r>
      <w:r w:rsidR="007C1C1D" w:rsidRPr="00122BA8">
        <w:rPr>
          <w:rFonts w:ascii="仿宋_GB2312" w:eastAsia="仿宋_GB2312" w:hint="eastAsia"/>
          <w:sz w:val="28"/>
          <w:szCs w:val="28"/>
        </w:rPr>
        <w:t>2年以上。</w:t>
      </w:r>
    </w:p>
    <w:p w:rsidR="00CF2E3D" w:rsidRPr="00122BA8" w:rsidRDefault="007C1C1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六</w:t>
      </w:r>
      <w:r w:rsidR="00CF2E3D" w:rsidRPr="00122BA8">
        <w:rPr>
          <w:rFonts w:ascii="仿宋_GB2312" w:eastAsia="仿宋_GB2312" w:hint="eastAsia"/>
          <w:sz w:val="28"/>
          <w:szCs w:val="28"/>
        </w:rPr>
        <w:t>、落实高层次人才职称评聘相关政策。</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高层次和急需紧缺人才职称评聘“绿色通道”按照《河南省高层次和急需紧缺人才职称评聘“绿色通道”实施细则》（豫人社规 〔2022〕3 号）的规定执行。</w:t>
      </w:r>
    </w:p>
    <w:p w:rsidR="00CF2E3D" w:rsidRPr="00122BA8" w:rsidRDefault="007C1C1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七</w:t>
      </w:r>
      <w:r w:rsidR="00CF2E3D" w:rsidRPr="00122BA8">
        <w:rPr>
          <w:rFonts w:ascii="仿宋_GB2312" w:eastAsia="仿宋_GB2312" w:hint="eastAsia"/>
          <w:sz w:val="28"/>
          <w:szCs w:val="28"/>
        </w:rPr>
        <w:t>、落实高技能人才职称评聘相关政策。</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在</w:t>
      </w:r>
      <w:r w:rsidR="00402279">
        <w:rPr>
          <w:rFonts w:ascii="仿宋_GB2312" w:eastAsia="仿宋_GB2312" w:hint="eastAsia"/>
          <w:sz w:val="28"/>
          <w:szCs w:val="28"/>
        </w:rPr>
        <w:t>实验员</w:t>
      </w:r>
      <w:r w:rsidRPr="00122BA8">
        <w:rPr>
          <w:rFonts w:ascii="仿宋_GB2312" w:eastAsia="仿宋_GB2312" w:hint="eastAsia"/>
          <w:sz w:val="28"/>
          <w:szCs w:val="28"/>
        </w:rPr>
        <w:t>岗</w:t>
      </w:r>
      <w:r w:rsidR="00402279">
        <w:rPr>
          <w:rFonts w:ascii="仿宋_GB2312" w:eastAsia="仿宋_GB2312" w:hint="eastAsia"/>
          <w:sz w:val="28"/>
          <w:szCs w:val="28"/>
        </w:rPr>
        <w:t>位</w:t>
      </w:r>
      <w:r w:rsidRPr="00122BA8">
        <w:rPr>
          <w:rFonts w:ascii="仿宋_GB2312" w:eastAsia="仿宋_GB2312" w:hint="eastAsia"/>
          <w:sz w:val="28"/>
          <w:szCs w:val="28"/>
        </w:rPr>
        <w:t>工作的高技能人才，职称评聘按照《河南省人力资源和社会保障厅关于进一步贯通技能人才与专业技术人才职业发展通</w:t>
      </w:r>
      <w:r w:rsidRPr="00122BA8">
        <w:rPr>
          <w:rFonts w:ascii="仿宋_GB2312" w:eastAsia="仿宋_GB2312" w:hint="eastAsia"/>
          <w:sz w:val="28"/>
          <w:szCs w:val="28"/>
        </w:rPr>
        <w:lastRenderedPageBreak/>
        <w:t>道有关问题的通知》（豫人社规〔2021〕</w:t>
      </w:r>
      <w:r w:rsidR="007C1C1D" w:rsidRPr="00122BA8">
        <w:rPr>
          <w:rFonts w:ascii="仿宋_GB2312" w:eastAsia="仿宋_GB2312" w:hint="eastAsia"/>
          <w:sz w:val="28"/>
          <w:szCs w:val="28"/>
        </w:rPr>
        <w:t>1</w:t>
      </w:r>
      <w:r w:rsidRPr="00122BA8">
        <w:rPr>
          <w:rFonts w:ascii="仿宋_GB2312" w:eastAsia="仿宋_GB2312" w:hint="eastAsia"/>
          <w:sz w:val="28"/>
          <w:szCs w:val="28"/>
        </w:rPr>
        <w:t>号）的规定执行。</w:t>
      </w:r>
    </w:p>
    <w:p w:rsidR="00CF2E3D" w:rsidRPr="00727F43" w:rsidRDefault="00727F43" w:rsidP="00727F43">
      <w:pPr>
        <w:spacing w:line="360" w:lineRule="auto"/>
        <w:jc w:val="center"/>
        <w:rPr>
          <w:rFonts w:ascii="黑体" w:eastAsia="黑体" w:hAnsi="黑体" w:cs="Times New Roman"/>
          <w:kern w:val="2"/>
          <w:sz w:val="32"/>
          <w:szCs w:val="32"/>
        </w:rPr>
      </w:pPr>
      <w:r>
        <w:rPr>
          <w:rFonts w:ascii="黑体" w:eastAsia="黑体" w:hAnsi="黑体" w:cs="Times New Roman" w:hint="eastAsia"/>
          <w:kern w:val="2"/>
          <w:sz w:val="32"/>
          <w:szCs w:val="32"/>
        </w:rPr>
        <w:t>第二章</w:t>
      </w:r>
      <w:r w:rsidRPr="00727F43">
        <w:rPr>
          <w:rFonts w:ascii="黑体" w:eastAsia="黑体" w:hAnsi="黑体" w:cs="Times New Roman" w:hint="eastAsia"/>
          <w:kern w:val="2"/>
          <w:sz w:val="32"/>
          <w:szCs w:val="32"/>
        </w:rPr>
        <w:t xml:space="preserve">　</w:t>
      </w:r>
      <w:r w:rsidR="00CF2E3D" w:rsidRPr="00727F43">
        <w:rPr>
          <w:rFonts w:ascii="黑体" w:eastAsia="黑体" w:hAnsi="黑体" w:cs="Times New Roman" w:hint="eastAsia"/>
          <w:kern w:val="2"/>
          <w:sz w:val="32"/>
          <w:szCs w:val="32"/>
        </w:rPr>
        <w:t>评审类型和评审条件</w:t>
      </w:r>
    </w:p>
    <w:p w:rsidR="00CF2E3D" w:rsidRPr="00727F43" w:rsidRDefault="00CF2E3D" w:rsidP="00727F43">
      <w:pPr>
        <w:spacing w:line="360" w:lineRule="auto"/>
        <w:ind w:firstLineChars="200" w:firstLine="562"/>
        <w:rPr>
          <w:rFonts w:ascii="仿宋_GB2312" w:eastAsia="仿宋_GB2312"/>
          <w:b/>
          <w:sz w:val="28"/>
          <w:szCs w:val="28"/>
        </w:rPr>
      </w:pPr>
      <w:r w:rsidRPr="00727F43">
        <w:rPr>
          <w:rFonts w:ascii="仿宋_GB2312" w:eastAsia="仿宋_GB2312" w:hint="eastAsia"/>
          <w:b/>
          <w:sz w:val="28"/>
          <w:szCs w:val="28"/>
        </w:rPr>
        <w:t>第三条</w:t>
      </w:r>
      <w:r w:rsidR="00727F43">
        <w:rPr>
          <w:rFonts w:ascii="仿宋_GB2312" w:eastAsia="仿宋_GB2312" w:hint="eastAsia"/>
          <w:b/>
          <w:sz w:val="28"/>
          <w:szCs w:val="28"/>
        </w:rPr>
        <w:t xml:space="preserve">　</w:t>
      </w:r>
      <w:r w:rsidRPr="00727F43">
        <w:rPr>
          <w:rFonts w:ascii="仿宋_GB2312" w:eastAsia="仿宋_GB2312" w:hint="eastAsia"/>
          <w:b/>
          <w:sz w:val="28"/>
          <w:szCs w:val="28"/>
        </w:rPr>
        <w:t>评审类型</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高校教师系列教授、副教授专业技术职务评审分为教学</w:t>
      </w:r>
      <w:r w:rsidR="004E2EE4" w:rsidRPr="00122BA8">
        <w:rPr>
          <w:rFonts w:ascii="仿宋_GB2312" w:eastAsia="仿宋_GB2312" w:hint="eastAsia"/>
          <w:sz w:val="28"/>
          <w:szCs w:val="28"/>
        </w:rPr>
        <w:t>为主</w:t>
      </w:r>
      <w:r w:rsidRPr="00122BA8">
        <w:rPr>
          <w:rFonts w:ascii="仿宋_GB2312" w:eastAsia="仿宋_GB2312" w:hint="eastAsia"/>
          <w:sz w:val="28"/>
          <w:szCs w:val="28"/>
        </w:rPr>
        <w:t>型、教学科研型两类，</w:t>
      </w:r>
      <w:r w:rsidR="004E2EE4" w:rsidRPr="00122BA8">
        <w:rPr>
          <w:rFonts w:ascii="仿宋_GB2312" w:eastAsia="仿宋_GB2312" w:hint="eastAsia"/>
          <w:sz w:val="28"/>
          <w:szCs w:val="28"/>
        </w:rPr>
        <w:t>讲师、</w:t>
      </w:r>
      <w:r w:rsidRPr="00122BA8">
        <w:rPr>
          <w:rFonts w:ascii="仿宋_GB2312" w:eastAsia="仿宋_GB2312" w:hint="eastAsia"/>
          <w:sz w:val="28"/>
          <w:szCs w:val="28"/>
        </w:rPr>
        <w:t>实验人员专业技术职务评审不分类别。</w:t>
      </w:r>
    </w:p>
    <w:p w:rsidR="00CF2E3D" w:rsidRPr="00727F43" w:rsidRDefault="00CF2E3D" w:rsidP="00727F43">
      <w:pPr>
        <w:spacing w:line="360" w:lineRule="auto"/>
        <w:ind w:firstLineChars="200" w:firstLine="562"/>
        <w:rPr>
          <w:rFonts w:ascii="仿宋_GB2312" w:eastAsia="仿宋_GB2312"/>
          <w:b/>
          <w:sz w:val="28"/>
          <w:szCs w:val="28"/>
        </w:rPr>
      </w:pPr>
      <w:r w:rsidRPr="00727F43">
        <w:rPr>
          <w:rFonts w:ascii="仿宋_GB2312" w:eastAsia="仿宋_GB2312" w:hint="eastAsia"/>
          <w:b/>
          <w:sz w:val="28"/>
          <w:szCs w:val="28"/>
        </w:rPr>
        <w:t>第四条</w:t>
      </w:r>
      <w:r w:rsidRPr="00727F43">
        <w:rPr>
          <w:rFonts w:ascii="仿宋_GB2312" w:eastAsia="仿宋_GB2312" w:hint="eastAsia"/>
          <w:b/>
          <w:sz w:val="28"/>
          <w:szCs w:val="28"/>
        </w:rPr>
        <w:tab/>
        <w:t xml:space="preserve">　评审条件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一、讲师任职资格评审条件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（一）岗位能力</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教学基本功扎实，教学态度端正，教学效果良好。掌握基本的教育理念和教学方法，教学效果好。了解本专业国内外发展动态，具有完成本专业教学工作和研究工作的能力。将</w:t>
      </w:r>
      <w:r w:rsidR="00444FA8">
        <w:rPr>
          <w:rFonts w:ascii="仿宋_GB2312" w:eastAsia="仿宋_GB2312" w:hint="eastAsia"/>
          <w:sz w:val="28"/>
          <w:szCs w:val="28"/>
        </w:rPr>
        <w:t>思想政治教育较好融入教学，在学生培养工作中做出积极贡献，完成学院</w:t>
      </w:r>
      <w:r w:rsidRPr="00122BA8">
        <w:rPr>
          <w:rFonts w:ascii="仿宋_GB2312" w:eastAsia="仿宋_GB2312" w:hint="eastAsia"/>
          <w:sz w:val="28"/>
          <w:szCs w:val="28"/>
        </w:rPr>
        <w:t>规定的教学、科研等工作任务。</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（二）人才培养</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承担课程教学：担任1门课程部分或全部内容的讲授工作，专业课教师年均教学课时不少于160学时，公共课、基础课教师年均教学课时不少于180学时</w:t>
      </w:r>
      <w:r w:rsidR="00444FA8">
        <w:rPr>
          <w:rFonts w:ascii="仿宋_GB2312" w:eastAsia="仿宋_GB2312" w:hint="eastAsia"/>
          <w:sz w:val="28"/>
          <w:szCs w:val="28"/>
        </w:rPr>
        <w:t>。任现职以来，</w:t>
      </w:r>
      <w:r w:rsidRPr="00122BA8">
        <w:rPr>
          <w:rFonts w:ascii="仿宋_GB2312" w:eastAsia="仿宋_GB2312" w:hint="eastAsia"/>
          <w:sz w:val="28"/>
          <w:szCs w:val="28"/>
        </w:rPr>
        <w:t>年度教学质量考评均为合格以上等次，至少获优秀1次或良好2次，或在教学技能竞赛中，获得校级以上奖励。</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（三）社会服务</w:t>
      </w:r>
    </w:p>
    <w:p w:rsidR="00CF2E3D" w:rsidRPr="00122BA8" w:rsidRDefault="004E2EE4"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根据学院</w:t>
      </w:r>
      <w:r w:rsidR="00CF2E3D" w:rsidRPr="00122BA8">
        <w:rPr>
          <w:rFonts w:ascii="仿宋_GB2312" w:eastAsia="仿宋_GB2312" w:hint="eastAsia"/>
          <w:sz w:val="28"/>
          <w:szCs w:val="28"/>
        </w:rPr>
        <w:t>安排和专业特点，专业课教师到企业或生产服务一线顶岗实践，每5年累计不少于4个月；公共基础课教师到企业进行考察和调研，每5年累计不少于2个月。</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（四）科学研究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具有发表、出版的学术论文、著作或教</w:t>
      </w:r>
      <w:r w:rsidR="00444FA8">
        <w:rPr>
          <w:rFonts w:ascii="仿宋_GB2312" w:eastAsia="仿宋_GB2312" w:hint="eastAsia"/>
          <w:sz w:val="28"/>
          <w:szCs w:val="28"/>
        </w:rPr>
        <w:t>材</w:t>
      </w:r>
      <w:r w:rsidRPr="00122BA8">
        <w:rPr>
          <w:rFonts w:ascii="仿宋_GB2312" w:eastAsia="仿宋_GB2312" w:hint="eastAsia"/>
          <w:sz w:val="28"/>
          <w:szCs w:val="28"/>
        </w:rPr>
        <w:t>等代表性成果。代表性成果须具备“开展原创性研究”中的</w:t>
      </w:r>
      <w:r w:rsidR="004E2EE4" w:rsidRPr="00122BA8">
        <w:rPr>
          <w:rFonts w:ascii="仿宋_GB2312" w:eastAsia="仿宋_GB2312" w:hint="eastAsia"/>
          <w:sz w:val="28"/>
          <w:szCs w:val="28"/>
        </w:rPr>
        <w:t>1</w:t>
      </w:r>
      <w:r w:rsidRPr="00122BA8">
        <w:rPr>
          <w:rFonts w:ascii="仿宋_GB2312" w:eastAsia="仿宋_GB2312" w:hint="eastAsia"/>
          <w:sz w:val="28"/>
          <w:szCs w:val="28"/>
        </w:rPr>
        <w:t>条，同时具备“教育教学改革”</w:t>
      </w:r>
      <w:r w:rsidRPr="00122BA8">
        <w:rPr>
          <w:rFonts w:ascii="仿宋_GB2312" w:eastAsia="仿宋_GB2312" w:hint="eastAsia"/>
          <w:sz w:val="28"/>
          <w:szCs w:val="28"/>
        </w:rPr>
        <w:lastRenderedPageBreak/>
        <w:t>或“承担研究项目”中的 1 条：</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开展原创性研究：（1）发表教研或学术论文2篇，教研论文限1篇。（2）发表教研或学术论文1篇，并参与撰写正式出版的学术著作或教材（本人撰写2万字以上/部）。（3）发表教研或学术论文1篇，并取得相应专业（非教师系列）执业资格证、技师职业资格或职业技能等级证，或初级以上专业技术资格（任职资格）证书，同时获得学校“双师型”教师认定。</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教育教学改革：（1）校级、省辖市（厅）级、省部级以上教研成果奖的主要完成人。（2）校级、省辖市（厅）级、省部级以上教研项目的主要完成人。（3）校级、省辖市（厅）级、省部级以上教改项目或教学工程项目主要完成人。（4）直接指导的学生个人或团队在专业技能竞赛中获省赛区二等以上奖励。</w:t>
      </w:r>
    </w:p>
    <w:p w:rsidR="00CF2E3D" w:rsidRPr="00122BA8" w:rsidRDefault="00CF2E3D" w:rsidP="004E2EE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3.承担研究项目：（1）校级、省辖市（厅）级、省部级以上科研成果奖的主要完成人。（2）校级、省辖市（厅）级、省部级以上科研项目的主要完成人。（3）获得国家发明专利授权或实用新型专利授权</w:t>
      </w:r>
      <w:r w:rsidR="00125E37">
        <w:rPr>
          <w:rFonts w:ascii="仿宋_GB2312" w:eastAsia="仿宋_GB2312" w:hint="eastAsia"/>
          <w:sz w:val="28"/>
          <w:szCs w:val="28"/>
        </w:rPr>
        <w:t>1</w:t>
      </w:r>
      <w:r w:rsidRPr="00122BA8">
        <w:rPr>
          <w:rFonts w:ascii="仿宋_GB2312" w:eastAsia="仿宋_GB2312" w:hint="eastAsia"/>
          <w:sz w:val="28"/>
          <w:szCs w:val="28"/>
        </w:rPr>
        <w:t>项，专利推广应用良好。</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二、教学</w:t>
      </w:r>
      <w:r w:rsidR="004E2EE4" w:rsidRPr="00122BA8">
        <w:rPr>
          <w:rFonts w:ascii="仿宋_GB2312" w:eastAsia="仿宋_GB2312" w:hint="eastAsia"/>
          <w:sz w:val="28"/>
          <w:szCs w:val="28"/>
        </w:rPr>
        <w:t>为主</w:t>
      </w:r>
      <w:r w:rsidRPr="00122BA8">
        <w:rPr>
          <w:rFonts w:ascii="仿宋_GB2312" w:eastAsia="仿宋_GB2312" w:hint="eastAsia"/>
          <w:sz w:val="28"/>
          <w:szCs w:val="28"/>
        </w:rPr>
        <w:t>型副教授任职资格评审条件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（一）岗位能力</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了解和掌握本专业领域前沿发展动态，掌握先进的教育理念和教学方法，教学态度严谨，教学经验丰富，教学内容紧跟学科前沿，教学效果优良，得到学生和同行的较高评价；教学改革和教学建设有较大成效，具有较强的教育教学改革和科学研究能力，完成学校规定的教学、科研等工作任务。在学生培养工作中做出较大贡献，在校内产生较大影响。</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（二）人才培养</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lastRenderedPageBreak/>
        <w:t>1.承担课程教学：系统担任1门公共课、基础课或2门专业课程的讲授工作。专业课教师年均教学课时不少于260学时，公共课、基础课教师年均教学课时不少于280学时，任现职以来，获年度教学质量考评均为合格以上等次，至少获优秀2次，或教师个人获得厅级教学技能竞赛三等以上奖励。</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2.指导青年教师：指导青年教师、进修教师1名以上，成绩突出。</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（三）社会服务</w:t>
      </w:r>
    </w:p>
    <w:p w:rsidR="00CF2E3D" w:rsidRPr="00122BA8" w:rsidRDefault="00444FA8" w:rsidP="00CF2E3D">
      <w:pPr>
        <w:spacing w:line="360" w:lineRule="auto"/>
        <w:ind w:firstLineChars="200" w:firstLine="560"/>
        <w:rPr>
          <w:rFonts w:ascii="仿宋_GB2312" w:eastAsia="仿宋_GB2312"/>
          <w:sz w:val="28"/>
          <w:szCs w:val="28"/>
        </w:rPr>
      </w:pPr>
      <w:r>
        <w:rPr>
          <w:rFonts w:ascii="仿宋_GB2312" w:eastAsia="仿宋_GB2312" w:hint="eastAsia"/>
          <w:sz w:val="28"/>
          <w:szCs w:val="28"/>
        </w:rPr>
        <w:t>根据学院</w:t>
      </w:r>
      <w:r w:rsidR="00CF2E3D" w:rsidRPr="00122BA8">
        <w:rPr>
          <w:rFonts w:ascii="仿宋_GB2312" w:eastAsia="仿宋_GB2312" w:hint="eastAsia"/>
          <w:sz w:val="28"/>
          <w:szCs w:val="28"/>
        </w:rPr>
        <w:t>安排和专业特点，专业课教师每5年累计不少于6个月到企业或生产服务一线顶岗实践，形成较高水平的专业实践报告；公共基础课教师每5年累计不少于3个月到企业进行考察和调研，形成较高水平的调研、实践报告（被县级以上党委、政府部门采纳并推广）。</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（四）科学研究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具有发表、出版的有较大影响的教学研究或者教改论文，著作或教科书等代表性成果。代表性成果须具备“开展原创性研究”中的1条，同时具备“教育教学改革”或“承担重要研究项目”中的1条：</w:t>
      </w:r>
    </w:p>
    <w:p w:rsidR="00D55D4D" w:rsidRPr="00D55D4D" w:rsidRDefault="00D55D4D" w:rsidP="00D55D4D">
      <w:pPr>
        <w:spacing w:line="360" w:lineRule="auto"/>
        <w:ind w:firstLineChars="200" w:firstLine="560"/>
        <w:rPr>
          <w:rFonts w:ascii="仿宋_GB2312" w:eastAsia="仿宋_GB2312"/>
          <w:sz w:val="28"/>
          <w:szCs w:val="28"/>
        </w:rPr>
      </w:pPr>
      <w:r>
        <w:rPr>
          <w:rFonts w:ascii="仿宋_GB2312" w:eastAsia="仿宋_GB2312" w:hint="eastAsia"/>
          <w:sz w:val="28"/>
          <w:szCs w:val="28"/>
        </w:rPr>
        <w:t>1.</w:t>
      </w:r>
      <w:r w:rsidR="00CF2E3D" w:rsidRPr="00D55D4D">
        <w:rPr>
          <w:rFonts w:ascii="仿宋_GB2312" w:eastAsia="仿宋_GB2312" w:hint="eastAsia"/>
          <w:sz w:val="28"/>
          <w:szCs w:val="28"/>
        </w:rPr>
        <w:t>开展原创性研究：（1）发表教研或学术论文2篇，其中至少1篇为高水平论文，教研论文限1篇。（2）发表高水平教研或学术论文1篇，并正式出版学术著作、译著（本人撰写4万字以上/部、翻译8万字以上/部）或参编省级以上统编、规划教材（本人撰写4万字以上/部）。（3）发表高水平教研或学术论文1篇，并取得相应专业（非教师系列）执业资格证、高级技师职业资格或职业技能等级证，或中级以上专业技术资格（任职资格）证书，同时获得学校“双师型”教师认定。</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2.教育教学改革：</w:t>
      </w:r>
      <w:r w:rsidR="003A582E" w:rsidRPr="00122BA8">
        <w:rPr>
          <w:rFonts w:ascii="仿宋_GB2312" w:eastAsia="仿宋_GB2312" w:hint="eastAsia"/>
          <w:sz w:val="28"/>
          <w:szCs w:val="28"/>
        </w:rPr>
        <w:t>（</w:t>
      </w:r>
      <w:r w:rsidR="003A582E">
        <w:rPr>
          <w:rFonts w:ascii="仿宋_GB2312" w:eastAsia="仿宋_GB2312" w:hint="eastAsia"/>
          <w:sz w:val="28"/>
          <w:szCs w:val="28"/>
        </w:rPr>
        <w:t>1</w:t>
      </w:r>
      <w:r w:rsidR="003A582E" w:rsidRPr="00122BA8">
        <w:rPr>
          <w:rFonts w:ascii="仿宋_GB2312" w:eastAsia="仿宋_GB2312" w:hint="eastAsia"/>
          <w:sz w:val="28"/>
          <w:szCs w:val="28"/>
        </w:rPr>
        <w:t>）省部级教学成果奖的主要完成人</w:t>
      </w:r>
      <w:r w:rsidR="003A582E">
        <w:rPr>
          <w:rFonts w:ascii="仿宋_GB2312" w:eastAsia="仿宋_GB2312" w:hint="eastAsia"/>
          <w:sz w:val="28"/>
          <w:szCs w:val="28"/>
        </w:rPr>
        <w:t>（一等奖限前7名，二等奖限前5名）</w:t>
      </w:r>
      <w:r w:rsidR="003A582E" w:rsidRPr="00122BA8">
        <w:rPr>
          <w:rFonts w:ascii="仿宋_GB2312" w:eastAsia="仿宋_GB2312" w:hint="eastAsia"/>
          <w:sz w:val="28"/>
          <w:szCs w:val="28"/>
        </w:rPr>
        <w:t>。</w:t>
      </w:r>
      <w:r w:rsidRPr="00122BA8">
        <w:rPr>
          <w:rFonts w:ascii="仿宋_GB2312" w:eastAsia="仿宋_GB2312" w:hint="eastAsia"/>
          <w:sz w:val="28"/>
          <w:szCs w:val="28"/>
        </w:rPr>
        <w:t>（</w:t>
      </w:r>
      <w:r w:rsidR="003A582E">
        <w:rPr>
          <w:rFonts w:ascii="仿宋_GB2312" w:eastAsia="仿宋_GB2312" w:hint="eastAsia"/>
          <w:sz w:val="28"/>
          <w:szCs w:val="28"/>
        </w:rPr>
        <w:t>2</w:t>
      </w:r>
      <w:r w:rsidR="00BD0A0E">
        <w:rPr>
          <w:rFonts w:ascii="仿宋_GB2312" w:eastAsia="仿宋_GB2312" w:hint="eastAsia"/>
          <w:sz w:val="28"/>
          <w:szCs w:val="28"/>
        </w:rPr>
        <w:t>）省部级以上教学工程项目、</w:t>
      </w:r>
      <w:r w:rsidRPr="00122BA8">
        <w:rPr>
          <w:rFonts w:ascii="仿宋_GB2312" w:eastAsia="仿宋_GB2312" w:hint="eastAsia"/>
          <w:sz w:val="28"/>
          <w:szCs w:val="28"/>
        </w:rPr>
        <w:t>教改项目的主要完成人</w:t>
      </w:r>
      <w:r w:rsidR="002927FA">
        <w:rPr>
          <w:rFonts w:ascii="仿宋_GB2312" w:eastAsia="仿宋_GB2312" w:hint="eastAsia"/>
          <w:sz w:val="28"/>
          <w:szCs w:val="28"/>
        </w:rPr>
        <w:t>（限前5名）</w:t>
      </w:r>
      <w:r w:rsidRPr="00122BA8">
        <w:rPr>
          <w:rFonts w:ascii="仿宋_GB2312" w:eastAsia="仿宋_GB2312" w:hint="eastAsia"/>
          <w:sz w:val="28"/>
          <w:szCs w:val="28"/>
        </w:rPr>
        <w:t>。（</w:t>
      </w:r>
      <w:r w:rsidR="00BD0A0E">
        <w:rPr>
          <w:rFonts w:ascii="仿宋_GB2312" w:eastAsia="仿宋_GB2312" w:hint="eastAsia"/>
          <w:sz w:val="28"/>
          <w:szCs w:val="28"/>
        </w:rPr>
        <w:t>3</w:t>
      </w:r>
      <w:r w:rsidRPr="00122BA8">
        <w:rPr>
          <w:rFonts w:ascii="仿宋_GB2312" w:eastAsia="仿宋_GB2312" w:hint="eastAsia"/>
          <w:sz w:val="28"/>
          <w:szCs w:val="28"/>
        </w:rPr>
        <w:t>）直接指导</w:t>
      </w:r>
      <w:r w:rsidR="002927FA">
        <w:rPr>
          <w:rFonts w:ascii="仿宋_GB2312" w:eastAsia="仿宋_GB2312" w:hint="eastAsia"/>
          <w:sz w:val="28"/>
          <w:szCs w:val="28"/>
        </w:rPr>
        <w:t>（限第1指导教师）</w:t>
      </w:r>
      <w:r w:rsidRPr="00122BA8">
        <w:rPr>
          <w:rFonts w:ascii="仿宋_GB2312" w:eastAsia="仿宋_GB2312" w:hint="eastAsia"/>
          <w:sz w:val="28"/>
          <w:szCs w:val="28"/>
        </w:rPr>
        <w:t>的学</w:t>
      </w:r>
      <w:r w:rsidRPr="00122BA8">
        <w:rPr>
          <w:rFonts w:ascii="仿宋_GB2312" w:eastAsia="仿宋_GB2312" w:hint="eastAsia"/>
          <w:sz w:val="28"/>
          <w:szCs w:val="28"/>
        </w:rPr>
        <w:lastRenderedPageBreak/>
        <w:t>生个人或团队在专业技能竞赛中获得省赛区一等以上奖励。</w:t>
      </w:r>
    </w:p>
    <w:p w:rsidR="00CF2E3D" w:rsidRPr="00122BA8" w:rsidRDefault="00CF2E3D" w:rsidP="004E2EE4">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3.承担重要研究项目：</w:t>
      </w:r>
      <w:r w:rsidR="002D6D0B" w:rsidRPr="00122BA8">
        <w:rPr>
          <w:rFonts w:ascii="仿宋_GB2312" w:eastAsia="仿宋_GB2312" w:hint="eastAsia"/>
          <w:sz w:val="28"/>
          <w:szCs w:val="28"/>
        </w:rPr>
        <w:t>（</w:t>
      </w:r>
      <w:r w:rsidR="002D6D0B">
        <w:rPr>
          <w:rFonts w:ascii="仿宋_GB2312" w:eastAsia="仿宋_GB2312" w:hint="eastAsia"/>
          <w:sz w:val="28"/>
          <w:szCs w:val="28"/>
        </w:rPr>
        <w:t>1</w:t>
      </w:r>
      <w:r w:rsidR="002D6D0B" w:rsidRPr="00122BA8">
        <w:rPr>
          <w:rFonts w:ascii="仿宋_GB2312" w:eastAsia="仿宋_GB2312" w:hint="eastAsia"/>
          <w:sz w:val="28"/>
          <w:szCs w:val="28"/>
        </w:rPr>
        <w:t>）省部级科技奖、社会科学成果奖的主要完成人</w:t>
      </w:r>
      <w:r w:rsidR="002D6D0B">
        <w:rPr>
          <w:rFonts w:ascii="仿宋_GB2312" w:eastAsia="仿宋_GB2312" w:hint="eastAsia"/>
          <w:sz w:val="28"/>
          <w:szCs w:val="28"/>
        </w:rPr>
        <w:t>（一等奖限前7名，二等奖限前5名）</w:t>
      </w:r>
      <w:r w:rsidR="002D6D0B" w:rsidRPr="00122BA8">
        <w:rPr>
          <w:rFonts w:ascii="仿宋_GB2312" w:eastAsia="仿宋_GB2312" w:hint="eastAsia"/>
          <w:sz w:val="28"/>
          <w:szCs w:val="28"/>
        </w:rPr>
        <w:t>，或省辖市（厅）级科技奖、社会科学成果奖二等以上</w:t>
      </w:r>
      <w:r w:rsidR="002D6D0B">
        <w:rPr>
          <w:rFonts w:ascii="仿宋_GB2312" w:eastAsia="仿宋_GB2312" w:hint="eastAsia"/>
          <w:sz w:val="28"/>
          <w:szCs w:val="28"/>
        </w:rPr>
        <w:t>主持</w:t>
      </w:r>
      <w:r w:rsidR="002D6D0B" w:rsidRPr="00122BA8">
        <w:rPr>
          <w:rFonts w:ascii="仿宋_GB2312" w:eastAsia="仿宋_GB2312" w:hint="eastAsia"/>
          <w:sz w:val="28"/>
          <w:szCs w:val="28"/>
        </w:rPr>
        <w:t>人</w:t>
      </w:r>
      <w:r w:rsidR="002D6D0B">
        <w:rPr>
          <w:rFonts w:ascii="仿宋_GB2312" w:eastAsia="仿宋_GB2312" w:hint="eastAsia"/>
          <w:sz w:val="28"/>
          <w:szCs w:val="28"/>
        </w:rPr>
        <w:t>（一等奖限前3名，二等奖限主持人）</w:t>
      </w:r>
      <w:r w:rsidR="002D6D0B" w:rsidRPr="00122BA8">
        <w:rPr>
          <w:rFonts w:ascii="仿宋_GB2312" w:eastAsia="仿宋_GB2312" w:hint="eastAsia"/>
          <w:sz w:val="28"/>
          <w:szCs w:val="28"/>
        </w:rPr>
        <w:t>。</w:t>
      </w:r>
      <w:r w:rsidR="00BD0A0E" w:rsidRPr="00122BA8">
        <w:rPr>
          <w:rFonts w:ascii="仿宋_GB2312" w:eastAsia="仿宋_GB2312" w:hint="eastAsia"/>
          <w:sz w:val="28"/>
          <w:szCs w:val="28"/>
        </w:rPr>
        <w:t>（</w:t>
      </w:r>
      <w:r w:rsidR="002D6D0B">
        <w:rPr>
          <w:rFonts w:ascii="仿宋_GB2312" w:eastAsia="仿宋_GB2312" w:hint="eastAsia"/>
          <w:sz w:val="28"/>
          <w:szCs w:val="28"/>
        </w:rPr>
        <w:t>2</w:t>
      </w:r>
      <w:r w:rsidR="00BD0A0E" w:rsidRPr="00122BA8">
        <w:rPr>
          <w:rFonts w:ascii="仿宋_GB2312" w:eastAsia="仿宋_GB2312" w:hint="eastAsia"/>
          <w:sz w:val="28"/>
          <w:szCs w:val="28"/>
        </w:rPr>
        <w:t>）省部级以上</w:t>
      </w:r>
      <w:r w:rsidR="00EC15FB">
        <w:rPr>
          <w:rFonts w:ascii="仿宋_GB2312" w:eastAsia="仿宋_GB2312" w:hint="eastAsia"/>
          <w:sz w:val="28"/>
          <w:szCs w:val="28"/>
        </w:rPr>
        <w:t>教研、</w:t>
      </w:r>
      <w:r w:rsidR="00BD0A0E" w:rsidRPr="00122BA8">
        <w:rPr>
          <w:rFonts w:ascii="仿宋_GB2312" w:eastAsia="仿宋_GB2312" w:hint="eastAsia"/>
          <w:sz w:val="28"/>
          <w:szCs w:val="28"/>
        </w:rPr>
        <w:t>科研项目主要完成人</w:t>
      </w:r>
      <w:r w:rsidR="00BD0A0E">
        <w:rPr>
          <w:rFonts w:ascii="仿宋_GB2312" w:eastAsia="仿宋_GB2312" w:hint="eastAsia"/>
          <w:sz w:val="28"/>
          <w:szCs w:val="28"/>
        </w:rPr>
        <w:t>（限前5名）</w:t>
      </w:r>
      <w:r w:rsidR="00BD0A0E" w:rsidRPr="00122BA8">
        <w:rPr>
          <w:rFonts w:ascii="仿宋_GB2312" w:eastAsia="仿宋_GB2312" w:hint="eastAsia"/>
          <w:sz w:val="28"/>
          <w:szCs w:val="28"/>
        </w:rPr>
        <w:t>，或主持完成1项省辖市（厅）级</w:t>
      </w:r>
      <w:r w:rsidR="00EC15FB">
        <w:rPr>
          <w:rFonts w:ascii="仿宋_GB2312" w:eastAsia="仿宋_GB2312" w:hint="eastAsia"/>
          <w:sz w:val="28"/>
          <w:szCs w:val="28"/>
        </w:rPr>
        <w:t>教研、</w:t>
      </w:r>
      <w:r w:rsidR="00BD0A0E" w:rsidRPr="00122BA8">
        <w:rPr>
          <w:rFonts w:ascii="仿宋_GB2312" w:eastAsia="仿宋_GB2312" w:hint="eastAsia"/>
          <w:sz w:val="28"/>
          <w:szCs w:val="28"/>
        </w:rPr>
        <w:t>科研项目。</w:t>
      </w:r>
      <w:r w:rsidRPr="00122BA8">
        <w:rPr>
          <w:rFonts w:ascii="仿宋_GB2312" w:eastAsia="仿宋_GB2312" w:hint="eastAsia"/>
          <w:sz w:val="28"/>
          <w:szCs w:val="28"/>
        </w:rPr>
        <w:t>（3）获得国家发明专利授权1项</w:t>
      </w:r>
      <w:r w:rsidR="003A582E">
        <w:rPr>
          <w:rFonts w:ascii="仿宋_GB2312" w:eastAsia="仿宋_GB2312" w:hint="eastAsia"/>
          <w:sz w:val="28"/>
          <w:szCs w:val="28"/>
        </w:rPr>
        <w:t>（限前5名）</w:t>
      </w:r>
      <w:r w:rsidRPr="00122BA8">
        <w:rPr>
          <w:rFonts w:ascii="仿宋_GB2312" w:eastAsia="仿宋_GB2312" w:hint="eastAsia"/>
          <w:sz w:val="28"/>
          <w:szCs w:val="28"/>
        </w:rPr>
        <w:t>或实用新型专利授权2项</w:t>
      </w:r>
      <w:r w:rsidR="003A582E">
        <w:rPr>
          <w:rFonts w:ascii="仿宋_GB2312" w:eastAsia="仿宋_GB2312" w:hint="eastAsia"/>
          <w:sz w:val="28"/>
          <w:szCs w:val="28"/>
        </w:rPr>
        <w:t>（均限前2名）</w:t>
      </w:r>
      <w:r w:rsidRPr="00122BA8">
        <w:rPr>
          <w:rFonts w:ascii="仿宋_GB2312" w:eastAsia="仿宋_GB2312" w:hint="eastAsia"/>
          <w:sz w:val="28"/>
          <w:szCs w:val="28"/>
        </w:rPr>
        <w:t>，专利推广应用良好。</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三、教学科研型副教授任职资格评审条件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（一）岗位能力</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承担过</w:t>
      </w:r>
      <w:r w:rsidR="00365A08">
        <w:rPr>
          <w:rFonts w:ascii="仿宋_GB2312" w:eastAsia="仿宋_GB2312" w:hint="eastAsia"/>
          <w:sz w:val="28"/>
          <w:szCs w:val="28"/>
        </w:rPr>
        <w:t>本</w:t>
      </w:r>
      <w:r w:rsidRPr="00122BA8">
        <w:rPr>
          <w:rFonts w:ascii="仿宋_GB2312" w:eastAsia="仿宋_GB2312" w:hint="eastAsia"/>
          <w:sz w:val="28"/>
          <w:szCs w:val="28"/>
        </w:rPr>
        <w:t>学科相关课程的讲授工作，形成有一定影响的教育理念和教学风格，将思想政治教育较好融入教学，教学经验丰富，教学效果优良，在学生培养工作中做出较大贡献；能及时掌握本专业国内外发展动态，具有系统、明确的学科方向和研究领域，创造性地开展研究工作；有较丰富的教学科研经验，是本专业领域的学术骨干，在本专业教学科研方面取得突出业绩。</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（二）人才培养</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1.承担课程教学：系统担任1门公共课、基础课或2门专业课程的讲授工作</w:t>
      </w:r>
      <w:r w:rsidR="00365A08">
        <w:rPr>
          <w:rFonts w:ascii="仿宋_GB2312" w:eastAsia="仿宋_GB2312" w:hint="eastAsia"/>
          <w:sz w:val="28"/>
          <w:szCs w:val="28"/>
        </w:rPr>
        <w:t>，</w:t>
      </w:r>
      <w:r w:rsidRPr="00122BA8">
        <w:rPr>
          <w:rFonts w:ascii="仿宋_GB2312" w:eastAsia="仿宋_GB2312" w:hint="eastAsia"/>
          <w:sz w:val="28"/>
          <w:szCs w:val="28"/>
        </w:rPr>
        <w:t>年均教学课时不少于160学时。任现职以来，获年度教学质量考评均为合格以上等次，至少获优秀1次。或教师个人获得厅级教学技能竞赛三等以上奖励。</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2.指导青年教师：指导青年教师、进修教师1名以上，成绩突出。</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（三）社会服务</w:t>
      </w:r>
    </w:p>
    <w:p w:rsidR="00CF2E3D" w:rsidRPr="00122BA8" w:rsidRDefault="00365A08" w:rsidP="00CF2E3D">
      <w:pPr>
        <w:spacing w:line="360" w:lineRule="auto"/>
        <w:ind w:firstLineChars="200" w:firstLine="560"/>
        <w:rPr>
          <w:rFonts w:ascii="仿宋_GB2312" w:eastAsia="仿宋_GB2312"/>
          <w:sz w:val="28"/>
          <w:szCs w:val="28"/>
        </w:rPr>
      </w:pPr>
      <w:r>
        <w:rPr>
          <w:rFonts w:ascii="仿宋_GB2312" w:eastAsia="仿宋_GB2312" w:hint="eastAsia"/>
          <w:sz w:val="28"/>
          <w:szCs w:val="28"/>
        </w:rPr>
        <w:t>根据学院</w:t>
      </w:r>
      <w:r w:rsidR="00CF2E3D" w:rsidRPr="00122BA8">
        <w:rPr>
          <w:rFonts w:ascii="仿宋_GB2312" w:eastAsia="仿宋_GB2312" w:hint="eastAsia"/>
          <w:sz w:val="28"/>
          <w:szCs w:val="28"/>
        </w:rPr>
        <w:t>安排和专业特点，专业课教师每5年累计不少于6个月到企业或生产服务一线顶岗实践，形成较高水平的专业实践报告；公共</w:t>
      </w:r>
      <w:r w:rsidR="00CF2E3D" w:rsidRPr="00122BA8">
        <w:rPr>
          <w:rFonts w:ascii="仿宋_GB2312" w:eastAsia="仿宋_GB2312" w:hint="eastAsia"/>
          <w:sz w:val="28"/>
          <w:szCs w:val="28"/>
        </w:rPr>
        <w:lastRenderedPageBreak/>
        <w:t>基础课教师每5年累计不少于3个月到企业进行考察和调研，形成较高水平的调研、实践报告（被县级以上党委、政府部门采纳并推广）。</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（四）科学研究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具有发表、出版的有较大影响的学术论文、教学研究成果、著作或教科书等代表性成果。代表性成果须具备“开展原创性研究”中的 1条，同时具备“教育教学改革”或“承担重要研究项目”中的1条。</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1.开展原创性研究：（1）发表</w:t>
      </w:r>
      <w:r w:rsidR="001E15C3">
        <w:rPr>
          <w:rFonts w:ascii="仿宋_GB2312" w:eastAsia="仿宋_GB2312" w:hint="eastAsia"/>
          <w:sz w:val="28"/>
          <w:szCs w:val="28"/>
        </w:rPr>
        <w:t>高水平</w:t>
      </w:r>
      <w:r w:rsidRPr="00122BA8">
        <w:rPr>
          <w:rFonts w:ascii="仿宋_GB2312" w:eastAsia="仿宋_GB2312" w:hint="eastAsia"/>
          <w:sz w:val="28"/>
          <w:szCs w:val="28"/>
        </w:rPr>
        <w:t>教研或学术论文3篇，教研论文限1篇。（</w:t>
      </w:r>
      <w:r w:rsidR="001E15C3">
        <w:rPr>
          <w:rFonts w:ascii="仿宋_GB2312" w:eastAsia="仿宋_GB2312" w:hint="eastAsia"/>
          <w:sz w:val="28"/>
          <w:szCs w:val="28"/>
        </w:rPr>
        <w:t>2</w:t>
      </w:r>
      <w:r w:rsidRPr="00122BA8">
        <w:rPr>
          <w:rFonts w:ascii="仿宋_GB2312" w:eastAsia="仿宋_GB2312" w:hint="eastAsia"/>
          <w:sz w:val="28"/>
          <w:szCs w:val="28"/>
        </w:rPr>
        <w:t>）正式出版学术著作、译著（本人撰写5万字以上/部、翻译 10万字以上/部）或参编省级以上统编、规划教材（本人撰写5万字以上/部），同时发表</w:t>
      </w:r>
      <w:r w:rsidR="001E15C3">
        <w:rPr>
          <w:rFonts w:ascii="仿宋_GB2312" w:eastAsia="仿宋_GB2312" w:hint="eastAsia"/>
          <w:sz w:val="28"/>
          <w:szCs w:val="28"/>
        </w:rPr>
        <w:t>高水平</w:t>
      </w:r>
      <w:r w:rsidRPr="00122BA8">
        <w:rPr>
          <w:rFonts w:ascii="仿宋_GB2312" w:eastAsia="仿宋_GB2312" w:hint="eastAsia"/>
          <w:sz w:val="28"/>
          <w:szCs w:val="28"/>
        </w:rPr>
        <w:t>教研或学术论文2篇，教研论文限1篇。</w:t>
      </w:r>
    </w:p>
    <w:p w:rsidR="00C92B5C" w:rsidRPr="00EB58BF" w:rsidRDefault="00CF2E3D" w:rsidP="00C92B5C">
      <w:pPr>
        <w:spacing w:line="360" w:lineRule="auto"/>
        <w:ind w:firstLineChars="200" w:firstLine="560"/>
        <w:rPr>
          <w:rFonts w:ascii="仿宋_GB2312" w:eastAsia="仿宋_GB2312"/>
          <w:sz w:val="28"/>
          <w:szCs w:val="28"/>
        </w:rPr>
      </w:pPr>
      <w:r w:rsidRPr="00EB58BF">
        <w:rPr>
          <w:rFonts w:ascii="仿宋_GB2312" w:eastAsia="仿宋_GB2312" w:hint="eastAsia"/>
          <w:sz w:val="28"/>
          <w:szCs w:val="28"/>
        </w:rPr>
        <w:t>2.教育教学改革：</w:t>
      </w:r>
      <w:r w:rsidR="003A582E" w:rsidRPr="00EB58BF">
        <w:rPr>
          <w:rFonts w:ascii="仿宋_GB2312" w:eastAsia="仿宋_GB2312" w:hint="eastAsia"/>
          <w:sz w:val="28"/>
          <w:szCs w:val="28"/>
        </w:rPr>
        <w:t>（</w:t>
      </w:r>
      <w:r w:rsidR="003A582E">
        <w:rPr>
          <w:rFonts w:ascii="仿宋_GB2312" w:eastAsia="仿宋_GB2312" w:hint="eastAsia"/>
          <w:sz w:val="28"/>
          <w:szCs w:val="28"/>
        </w:rPr>
        <w:t>1</w:t>
      </w:r>
      <w:r w:rsidR="003A582E" w:rsidRPr="00EB58BF">
        <w:rPr>
          <w:rFonts w:ascii="仿宋_GB2312" w:eastAsia="仿宋_GB2312" w:hint="eastAsia"/>
          <w:sz w:val="28"/>
          <w:szCs w:val="28"/>
        </w:rPr>
        <w:t>）省级教学成果奖的主要完成人（一等奖限前7名，二等奖限前5名）。</w:t>
      </w:r>
      <w:r w:rsidRPr="00EB58BF">
        <w:rPr>
          <w:rFonts w:ascii="仿宋_GB2312" w:eastAsia="仿宋_GB2312" w:hint="eastAsia"/>
          <w:sz w:val="28"/>
          <w:szCs w:val="28"/>
        </w:rPr>
        <w:t>（</w:t>
      </w:r>
      <w:r w:rsidR="003A582E">
        <w:rPr>
          <w:rFonts w:ascii="仿宋_GB2312" w:eastAsia="仿宋_GB2312" w:hint="eastAsia"/>
          <w:sz w:val="28"/>
          <w:szCs w:val="28"/>
        </w:rPr>
        <w:t>2</w:t>
      </w:r>
      <w:r w:rsidRPr="00EB58BF">
        <w:rPr>
          <w:rFonts w:ascii="仿宋_GB2312" w:eastAsia="仿宋_GB2312" w:hint="eastAsia"/>
          <w:sz w:val="28"/>
          <w:szCs w:val="28"/>
        </w:rPr>
        <w:t>）省级以上教学工程项目</w:t>
      </w:r>
      <w:r w:rsidR="00A578ED" w:rsidRPr="00EB58BF">
        <w:rPr>
          <w:rFonts w:ascii="仿宋_GB2312" w:eastAsia="仿宋_GB2312" w:hint="eastAsia"/>
          <w:sz w:val="28"/>
          <w:szCs w:val="28"/>
        </w:rPr>
        <w:t>、</w:t>
      </w:r>
      <w:r w:rsidRPr="00EB58BF">
        <w:rPr>
          <w:rFonts w:ascii="仿宋_GB2312" w:eastAsia="仿宋_GB2312" w:hint="eastAsia"/>
          <w:sz w:val="28"/>
          <w:szCs w:val="28"/>
        </w:rPr>
        <w:t>教改项目的主要完成人</w:t>
      </w:r>
      <w:r w:rsidR="007B50C6" w:rsidRPr="00EB58BF">
        <w:rPr>
          <w:rFonts w:ascii="仿宋_GB2312" w:eastAsia="仿宋_GB2312" w:hint="eastAsia"/>
          <w:sz w:val="28"/>
          <w:szCs w:val="28"/>
        </w:rPr>
        <w:t>（</w:t>
      </w:r>
      <w:r w:rsidR="00CB5839" w:rsidRPr="00EB58BF">
        <w:rPr>
          <w:rFonts w:ascii="仿宋_GB2312" w:eastAsia="仿宋_GB2312" w:hint="eastAsia"/>
          <w:sz w:val="28"/>
          <w:szCs w:val="28"/>
        </w:rPr>
        <w:t>限前</w:t>
      </w:r>
      <w:r w:rsidR="00EA3990" w:rsidRPr="00EB58BF">
        <w:rPr>
          <w:rFonts w:ascii="仿宋_GB2312" w:eastAsia="仿宋_GB2312" w:hint="eastAsia"/>
          <w:sz w:val="28"/>
          <w:szCs w:val="28"/>
        </w:rPr>
        <w:t>3</w:t>
      </w:r>
      <w:r w:rsidR="00CB5839" w:rsidRPr="00EB58BF">
        <w:rPr>
          <w:rFonts w:ascii="仿宋_GB2312" w:eastAsia="仿宋_GB2312" w:hint="eastAsia"/>
          <w:sz w:val="28"/>
          <w:szCs w:val="28"/>
        </w:rPr>
        <w:t>名</w:t>
      </w:r>
      <w:r w:rsidR="007B50C6" w:rsidRPr="00EB58BF">
        <w:rPr>
          <w:rFonts w:ascii="仿宋_GB2312" w:eastAsia="仿宋_GB2312" w:hint="eastAsia"/>
          <w:sz w:val="28"/>
          <w:szCs w:val="28"/>
        </w:rPr>
        <w:t>）</w:t>
      </w:r>
      <w:r w:rsidRPr="00EB58BF">
        <w:rPr>
          <w:rFonts w:ascii="仿宋_GB2312" w:eastAsia="仿宋_GB2312" w:hint="eastAsia"/>
          <w:sz w:val="28"/>
          <w:szCs w:val="28"/>
        </w:rPr>
        <w:t>。</w:t>
      </w:r>
      <w:r w:rsidR="00C92B5C" w:rsidRPr="00EB58BF">
        <w:rPr>
          <w:rFonts w:ascii="仿宋_GB2312" w:eastAsia="仿宋_GB2312" w:hint="eastAsia"/>
          <w:sz w:val="28"/>
          <w:szCs w:val="28"/>
        </w:rPr>
        <w:t>（</w:t>
      </w:r>
      <w:r w:rsidR="00CB5839" w:rsidRPr="00EB58BF">
        <w:rPr>
          <w:rFonts w:ascii="仿宋_GB2312" w:eastAsia="仿宋_GB2312" w:hint="eastAsia"/>
          <w:sz w:val="28"/>
          <w:szCs w:val="28"/>
        </w:rPr>
        <w:t>3</w:t>
      </w:r>
      <w:r w:rsidR="00C92B5C" w:rsidRPr="00EB58BF">
        <w:rPr>
          <w:rFonts w:ascii="仿宋_GB2312" w:eastAsia="仿宋_GB2312" w:hint="eastAsia"/>
          <w:sz w:val="28"/>
          <w:szCs w:val="28"/>
        </w:rPr>
        <w:t>）直接指导</w:t>
      </w:r>
      <w:r w:rsidR="007B50C6" w:rsidRPr="00EB58BF">
        <w:rPr>
          <w:rFonts w:ascii="仿宋_GB2312" w:eastAsia="仿宋_GB2312" w:hint="eastAsia"/>
          <w:sz w:val="28"/>
          <w:szCs w:val="28"/>
        </w:rPr>
        <w:t>（限第1指导教师）</w:t>
      </w:r>
      <w:r w:rsidR="00C92B5C" w:rsidRPr="00EB58BF">
        <w:rPr>
          <w:rFonts w:ascii="仿宋_GB2312" w:eastAsia="仿宋_GB2312" w:hint="eastAsia"/>
          <w:sz w:val="28"/>
          <w:szCs w:val="28"/>
        </w:rPr>
        <w:t>的学生个人或团队在专业技能竞赛中获得省赛区一等以上奖励。</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3.承担重要研究项目：</w:t>
      </w:r>
      <w:r w:rsidR="003A582E" w:rsidRPr="00122BA8">
        <w:rPr>
          <w:rFonts w:ascii="仿宋_GB2312" w:eastAsia="仿宋_GB2312" w:hint="eastAsia"/>
          <w:sz w:val="28"/>
          <w:szCs w:val="28"/>
        </w:rPr>
        <w:t>（</w:t>
      </w:r>
      <w:r w:rsidR="003A582E">
        <w:rPr>
          <w:rFonts w:ascii="仿宋_GB2312" w:eastAsia="仿宋_GB2312" w:hint="eastAsia"/>
          <w:sz w:val="28"/>
          <w:szCs w:val="28"/>
        </w:rPr>
        <w:t>1</w:t>
      </w:r>
      <w:r w:rsidR="003A582E" w:rsidRPr="00122BA8">
        <w:rPr>
          <w:rFonts w:ascii="仿宋_GB2312" w:eastAsia="仿宋_GB2312" w:hint="eastAsia"/>
          <w:sz w:val="28"/>
          <w:szCs w:val="28"/>
        </w:rPr>
        <w:t>）省部级科技奖、社会科学成果奖的主要完成人</w:t>
      </w:r>
      <w:r w:rsidR="003A582E">
        <w:rPr>
          <w:rFonts w:ascii="仿宋_GB2312" w:eastAsia="仿宋_GB2312" w:hint="eastAsia"/>
          <w:sz w:val="28"/>
          <w:szCs w:val="28"/>
        </w:rPr>
        <w:t>（一等奖限前7名，二等奖限前5名），或2项省辖市（厅）级科技奖、社会科学成果奖一</w:t>
      </w:r>
      <w:r w:rsidR="003A582E" w:rsidRPr="00122BA8">
        <w:rPr>
          <w:rFonts w:ascii="仿宋_GB2312" w:eastAsia="仿宋_GB2312" w:hint="eastAsia"/>
          <w:sz w:val="28"/>
          <w:szCs w:val="28"/>
        </w:rPr>
        <w:t>等以上</w:t>
      </w:r>
      <w:r w:rsidR="003A582E">
        <w:rPr>
          <w:rFonts w:ascii="仿宋_GB2312" w:eastAsia="仿宋_GB2312" w:hint="eastAsia"/>
          <w:sz w:val="28"/>
          <w:szCs w:val="28"/>
        </w:rPr>
        <w:t>主持</w:t>
      </w:r>
      <w:r w:rsidR="003A582E" w:rsidRPr="00122BA8">
        <w:rPr>
          <w:rFonts w:ascii="仿宋_GB2312" w:eastAsia="仿宋_GB2312" w:hint="eastAsia"/>
          <w:sz w:val="28"/>
          <w:szCs w:val="28"/>
        </w:rPr>
        <w:t>人。</w:t>
      </w:r>
      <w:r w:rsidRPr="00122BA8">
        <w:rPr>
          <w:rFonts w:ascii="仿宋_GB2312" w:eastAsia="仿宋_GB2312" w:hint="eastAsia"/>
          <w:sz w:val="28"/>
          <w:szCs w:val="28"/>
        </w:rPr>
        <w:t>（</w:t>
      </w:r>
      <w:r w:rsidR="003A582E">
        <w:rPr>
          <w:rFonts w:ascii="仿宋_GB2312" w:eastAsia="仿宋_GB2312" w:hint="eastAsia"/>
          <w:sz w:val="28"/>
          <w:szCs w:val="28"/>
        </w:rPr>
        <w:t>2</w:t>
      </w:r>
      <w:r w:rsidRPr="00122BA8">
        <w:rPr>
          <w:rFonts w:ascii="仿宋_GB2312" w:eastAsia="仿宋_GB2312" w:hint="eastAsia"/>
          <w:sz w:val="28"/>
          <w:szCs w:val="28"/>
        </w:rPr>
        <w:t>）省部级以上</w:t>
      </w:r>
      <w:r w:rsidR="00EC15FB">
        <w:rPr>
          <w:rFonts w:ascii="仿宋_GB2312" w:eastAsia="仿宋_GB2312" w:hint="eastAsia"/>
          <w:sz w:val="28"/>
          <w:szCs w:val="28"/>
        </w:rPr>
        <w:t>教研、</w:t>
      </w:r>
      <w:r w:rsidRPr="00122BA8">
        <w:rPr>
          <w:rFonts w:ascii="仿宋_GB2312" w:eastAsia="仿宋_GB2312" w:hint="eastAsia"/>
          <w:sz w:val="28"/>
          <w:szCs w:val="28"/>
        </w:rPr>
        <w:t>科研项目的主要完成人</w:t>
      </w:r>
      <w:r w:rsidR="000F2A95">
        <w:rPr>
          <w:rFonts w:ascii="仿宋_GB2312" w:eastAsia="仿宋_GB2312" w:hint="eastAsia"/>
          <w:sz w:val="28"/>
          <w:szCs w:val="28"/>
        </w:rPr>
        <w:t>（限前3名）</w:t>
      </w:r>
      <w:r w:rsidRPr="00122BA8">
        <w:rPr>
          <w:rFonts w:ascii="仿宋_GB2312" w:eastAsia="仿宋_GB2312" w:hint="eastAsia"/>
          <w:sz w:val="28"/>
          <w:szCs w:val="28"/>
        </w:rPr>
        <w:t>。（</w:t>
      </w:r>
      <w:r w:rsidR="00D31226">
        <w:rPr>
          <w:rFonts w:ascii="仿宋_GB2312" w:eastAsia="仿宋_GB2312" w:hint="eastAsia"/>
          <w:sz w:val="28"/>
          <w:szCs w:val="28"/>
        </w:rPr>
        <w:t>3</w:t>
      </w:r>
      <w:r w:rsidRPr="00122BA8">
        <w:rPr>
          <w:rFonts w:ascii="仿宋_GB2312" w:eastAsia="仿宋_GB2312" w:hint="eastAsia"/>
          <w:sz w:val="28"/>
          <w:szCs w:val="28"/>
        </w:rPr>
        <w:t>）获得国家发明专利授权1项</w:t>
      </w:r>
      <w:r w:rsidR="00D31226">
        <w:rPr>
          <w:rFonts w:ascii="仿宋_GB2312" w:eastAsia="仿宋_GB2312" w:hint="eastAsia"/>
          <w:sz w:val="28"/>
          <w:szCs w:val="28"/>
        </w:rPr>
        <w:t>（限前3名）</w:t>
      </w:r>
      <w:r w:rsidRPr="00122BA8">
        <w:rPr>
          <w:rFonts w:ascii="仿宋_GB2312" w:eastAsia="仿宋_GB2312" w:hint="eastAsia"/>
          <w:sz w:val="28"/>
          <w:szCs w:val="28"/>
        </w:rPr>
        <w:t>，专利推广应用良好。</w:t>
      </w:r>
    </w:p>
    <w:p w:rsidR="00CF2E3D" w:rsidRPr="00122BA8" w:rsidRDefault="00E72D32" w:rsidP="00CF2E3D">
      <w:pPr>
        <w:spacing w:line="360" w:lineRule="auto"/>
        <w:ind w:firstLineChars="200" w:firstLine="560"/>
        <w:rPr>
          <w:rFonts w:ascii="仿宋_GB2312" w:eastAsia="仿宋_GB2312"/>
          <w:sz w:val="28"/>
          <w:szCs w:val="28"/>
        </w:rPr>
      </w:pPr>
      <w:r>
        <w:rPr>
          <w:rFonts w:ascii="仿宋_GB2312" w:eastAsia="仿宋_GB2312" w:hint="eastAsia"/>
          <w:sz w:val="28"/>
          <w:szCs w:val="28"/>
        </w:rPr>
        <w:t>四</w:t>
      </w:r>
      <w:r w:rsidR="00CF2E3D" w:rsidRPr="00122BA8">
        <w:rPr>
          <w:rFonts w:ascii="仿宋_GB2312" w:eastAsia="仿宋_GB2312" w:hint="eastAsia"/>
          <w:sz w:val="28"/>
          <w:szCs w:val="28"/>
        </w:rPr>
        <w:t>、教学</w:t>
      </w:r>
      <w:r w:rsidR="00727F43">
        <w:rPr>
          <w:rFonts w:ascii="仿宋_GB2312" w:eastAsia="仿宋_GB2312" w:hint="eastAsia"/>
          <w:sz w:val="28"/>
          <w:szCs w:val="28"/>
        </w:rPr>
        <w:t>为主</w:t>
      </w:r>
      <w:r w:rsidR="00CF2E3D" w:rsidRPr="00122BA8">
        <w:rPr>
          <w:rFonts w:ascii="仿宋_GB2312" w:eastAsia="仿宋_GB2312" w:hint="eastAsia"/>
          <w:sz w:val="28"/>
          <w:szCs w:val="28"/>
        </w:rPr>
        <w:t>型教授任职资格评审条件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（一）岗位能力</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掌握先进的教育理念、教学方法，教学态度认真严谨，教学内容紧跟学科前沿，将思想政治教育有效融入教学，教书育人成绩突出，教学效果得到学生和同行的高度评价，教学效果优秀，形成很好影响的教育理念和教学风格，在学生培养工作中做出突出贡献；了解本学</w:t>
      </w:r>
      <w:r w:rsidRPr="00122BA8">
        <w:rPr>
          <w:rFonts w:ascii="仿宋_GB2312" w:eastAsia="仿宋_GB2312" w:hint="eastAsia"/>
          <w:sz w:val="28"/>
          <w:szCs w:val="28"/>
        </w:rPr>
        <w:lastRenderedPageBreak/>
        <w:t>科国内外发展动态，在教学研究、</w:t>
      </w:r>
      <w:r w:rsidR="00365A08">
        <w:rPr>
          <w:rFonts w:ascii="仿宋_GB2312" w:eastAsia="仿宋_GB2312" w:hint="eastAsia"/>
          <w:sz w:val="28"/>
          <w:szCs w:val="28"/>
        </w:rPr>
        <w:t>教学改革和教学建设等方面取得创造性成果，发挥示范引领作用，在全院</w:t>
      </w:r>
      <w:r w:rsidRPr="00122BA8">
        <w:rPr>
          <w:rFonts w:ascii="仿宋_GB2312" w:eastAsia="仿宋_GB2312" w:hint="eastAsia"/>
          <w:sz w:val="28"/>
          <w:szCs w:val="28"/>
        </w:rPr>
        <w:t>乃至更大范围产生影响。</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（二）人才培养</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承担课程教学：系统担任2门以上主干课程的讲授工作，完成学校规定的教学、科研等工作任务。年均教学课时不少于260学时。任现职以来，获年度教学质量考评均为合格以上等次，至少获优秀3次，或教师个人获得厅级教学技能竞赛一等以上奖励。</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2.指导青年教师：指导2名以上青年教师、进修教师学习并取得较好效果。</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（三）科学研究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发表、出版的具有较大影响的学术论文、教学研究成果、著作或教</w:t>
      </w:r>
      <w:r w:rsidR="00365A08">
        <w:rPr>
          <w:rFonts w:ascii="仿宋_GB2312" w:eastAsia="仿宋_GB2312" w:hint="eastAsia"/>
          <w:sz w:val="28"/>
          <w:szCs w:val="28"/>
        </w:rPr>
        <w:t>材</w:t>
      </w:r>
      <w:r w:rsidRPr="00122BA8">
        <w:rPr>
          <w:rFonts w:ascii="仿宋_GB2312" w:eastAsia="仿宋_GB2312" w:hint="eastAsia"/>
          <w:sz w:val="28"/>
          <w:szCs w:val="28"/>
        </w:rPr>
        <w:t>等代表性成果。代表性成果须具备“开展原创性研究”中的1条，同时具备“教育教学改革”或“承担重要研究项目”中的1条。</w:t>
      </w:r>
    </w:p>
    <w:p w:rsidR="00D34373" w:rsidRDefault="00360D4C" w:rsidP="00360D4C">
      <w:pPr>
        <w:spacing w:line="360" w:lineRule="auto"/>
        <w:ind w:firstLineChars="200" w:firstLine="560"/>
        <w:rPr>
          <w:rFonts w:ascii="仿宋_GB2312" w:eastAsia="仿宋_GB2312" w:hint="eastAsia"/>
          <w:sz w:val="28"/>
          <w:szCs w:val="28"/>
        </w:rPr>
      </w:pPr>
      <w:r w:rsidRPr="00122BA8">
        <w:rPr>
          <w:rFonts w:ascii="仿宋_GB2312" w:eastAsia="仿宋_GB2312" w:hint="eastAsia"/>
          <w:sz w:val="28"/>
          <w:szCs w:val="28"/>
        </w:rPr>
        <w:t>1.</w:t>
      </w:r>
      <w:r w:rsidR="00EB58BF" w:rsidRPr="00EB58BF">
        <w:rPr>
          <w:rFonts w:hint="eastAsia"/>
          <w:color w:val="000000"/>
          <w:sz w:val="20"/>
          <w:szCs w:val="20"/>
          <w:shd w:val="clear" w:color="auto" w:fill="FFFFFF"/>
        </w:rPr>
        <w:t xml:space="preserve"> </w:t>
      </w:r>
      <w:r w:rsidR="00EB58BF" w:rsidRPr="00EB58BF">
        <w:rPr>
          <w:rFonts w:ascii="仿宋_GB2312" w:eastAsia="仿宋_GB2312" w:hint="eastAsia"/>
          <w:sz w:val="28"/>
          <w:szCs w:val="28"/>
        </w:rPr>
        <w:t>（1）发表</w:t>
      </w:r>
      <w:r w:rsidR="001E15C3">
        <w:rPr>
          <w:rFonts w:ascii="仿宋_GB2312" w:eastAsia="仿宋_GB2312" w:hint="eastAsia"/>
          <w:sz w:val="28"/>
          <w:szCs w:val="28"/>
        </w:rPr>
        <w:t>高水平</w:t>
      </w:r>
      <w:r w:rsidR="00EB58BF" w:rsidRPr="00EB58BF">
        <w:rPr>
          <w:rFonts w:ascii="仿宋_GB2312" w:eastAsia="仿宋_GB2312" w:hint="eastAsia"/>
          <w:sz w:val="28"/>
          <w:szCs w:val="28"/>
        </w:rPr>
        <w:t>教研或学术论文4篇。（</w:t>
      </w:r>
      <w:r w:rsidR="00D34373">
        <w:rPr>
          <w:rFonts w:ascii="仿宋_GB2312" w:eastAsia="仿宋_GB2312" w:hint="eastAsia"/>
          <w:sz w:val="28"/>
          <w:szCs w:val="28"/>
        </w:rPr>
        <w:t>2</w:t>
      </w:r>
      <w:r w:rsidR="00EB58BF" w:rsidRPr="00EB58BF">
        <w:rPr>
          <w:rFonts w:ascii="仿宋_GB2312" w:eastAsia="仿宋_GB2312" w:hint="eastAsia"/>
          <w:sz w:val="28"/>
          <w:szCs w:val="28"/>
        </w:rPr>
        <w:t>）正式出版学术著作、译著（本人撰写10万字以上/部、翻译12万字以上/部)或主编、副主编省级以上统编、规划教材（本人撰写6万字以上/部）；同时发表</w:t>
      </w:r>
      <w:r w:rsidR="001E15C3">
        <w:rPr>
          <w:rFonts w:ascii="仿宋_GB2312" w:eastAsia="仿宋_GB2312" w:hint="eastAsia"/>
          <w:sz w:val="28"/>
          <w:szCs w:val="28"/>
        </w:rPr>
        <w:t>高水平</w:t>
      </w:r>
      <w:r w:rsidR="00EB58BF" w:rsidRPr="00EB58BF">
        <w:rPr>
          <w:rFonts w:ascii="仿宋_GB2312" w:eastAsia="仿宋_GB2312" w:hint="eastAsia"/>
          <w:sz w:val="28"/>
          <w:szCs w:val="28"/>
        </w:rPr>
        <w:t>学术或教研论文3篇。</w:t>
      </w:r>
      <w:r w:rsidR="00D34373" w:rsidRPr="00EB58BF">
        <w:rPr>
          <w:rFonts w:ascii="仿宋_GB2312" w:eastAsia="仿宋_GB2312" w:hint="eastAsia"/>
          <w:sz w:val="28"/>
          <w:szCs w:val="28"/>
        </w:rPr>
        <w:t>其中至少1篇发表在本专业核</w:t>
      </w:r>
      <w:r w:rsidR="00D34373">
        <w:rPr>
          <w:rFonts w:ascii="仿宋_GB2312" w:eastAsia="仿宋_GB2312" w:hint="eastAsia"/>
          <w:sz w:val="28"/>
          <w:szCs w:val="28"/>
        </w:rPr>
        <w:t>心学术期刊或国家权威学术刊物上，</w:t>
      </w:r>
      <w:r w:rsidR="00D34373" w:rsidRPr="00D55D4D">
        <w:rPr>
          <w:rFonts w:ascii="仿宋_GB2312" w:eastAsia="仿宋_GB2312" w:hint="eastAsia"/>
          <w:sz w:val="28"/>
          <w:szCs w:val="28"/>
        </w:rPr>
        <w:t>或被SCI、EI、SSCI和A＆HCI收录的论文</w:t>
      </w:r>
      <w:r w:rsidR="00D34373">
        <w:rPr>
          <w:rFonts w:ascii="仿宋_GB2312" w:eastAsia="仿宋_GB2312" w:hint="eastAsia"/>
          <w:sz w:val="28"/>
          <w:szCs w:val="28"/>
        </w:rPr>
        <w:t>，或被</w:t>
      </w:r>
      <w:r w:rsidR="00D34373" w:rsidRPr="00EB58BF">
        <w:rPr>
          <w:rFonts w:ascii="仿宋_GB2312" w:eastAsia="仿宋_GB2312" w:hint="eastAsia"/>
          <w:sz w:val="28"/>
          <w:szCs w:val="28"/>
        </w:rPr>
        <w:t>《新华文摘》、《中国社会科学文摘》、《高等学校文科学术文摘》全文转载</w:t>
      </w:r>
      <w:r w:rsidR="00D34373">
        <w:rPr>
          <w:rFonts w:ascii="仿宋_GB2312" w:eastAsia="仿宋_GB2312" w:hint="eastAsia"/>
          <w:sz w:val="28"/>
          <w:szCs w:val="28"/>
        </w:rPr>
        <w:t>。</w:t>
      </w:r>
    </w:p>
    <w:p w:rsidR="00360D4C" w:rsidRPr="00122BA8" w:rsidRDefault="00360D4C" w:rsidP="00360D4C">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2.教育教学改革：（1）省级教学成果奖一等以上奖励</w:t>
      </w:r>
      <w:r>
        <w:rPr>
          <w:rFonts w:ascii="仿宋_GB2312" w:eastAsia="仿宋_GB2312" w:hint="eastAsia"/>
          <w:sz w:val="28"/>
          <w:szCs w:val="28"/>
        </w:rPr>
        <w:t>的主要完成人（特等奖限前3名，一等奖限前2名）</w:t>
      </w:r>
      <w:r w:rsidRPr="00122BA8">
        <w:rPr>
          <w:rFonts w:ascii="仿宋_GB2312" w:eastAsia="仿宋_GB2312" w:hint="eastAsia"/>
          <w:sz w:val="28"/>
          <w:szCs w:val="28"/>
        </w:rPr>
        <w:t>。（</w:t>
      </w:r>
      <w:r>
        <w:rPr>
          <w:rFonts w:ascii="仿宋_GB2312" w:eastAsia="仿宋_GB2312" w:hint="eastAsia"/>
          <w:sz w:val="28"/>
          <w:szCs w:val="28"/>
        </w:rPr>
        <w:t>2</w:t>
      </w:r>
      <w:r w:rsidRPr="00122BA8">
        <w:rPr>
          <w:rFonts w:ascii="仿宋_GB2312" w:eastAsia="仿宋_GB2312" w:hint="eastAsia"/>
          <w:sz w:val="28"/>
          <w:szCs w:val="28"/>
        </w:rPr>
        <w:t>）国家级</w:t>
      </w:r>
      <w:r>
        <w:rPr>
          <w:rFonts w:ascii="仿宋_GB2312" w:eastAsia="仿宋_GB2312" w:hint="eastAsia"/>
          <w:sz w:val="28"/>
          <w:szCs w:val="28"/>
        </w:rPr>
        <w:t>教学工程项目主要完成人（限前3名）。（3）主持</w:t>
      </w:r>
      <w:r w:rsidR="00EB58BF">
        <w:rPr>
          <w:rFonts w:ascii="仿宋_GB2312" w:eastAsia="仿宋_GB2312" w:hint="eastAsia"/>
          <w:sz w:val="28"/>
          <w:szCs w:val="28"/>
        </w:rPr>
        <w:t>完成</w:t>
      </w:r>
      <w:r w:rsidRPr="00122BA8">
        <w:rPr>
          <w:rFonts w:ascii="仿宋_GB2312" w:eastAsia="仿宋_GB2312" w:hint="eastAsia"/>
          <w:sz w:val="28"/>
          <w:szCs w:val="28"/>
        </w:rPr>
        <w:t>省级教学工程项目</w:t>
      </w:r>
      <w:r>
        <w:rPr>
          <w:rFonts w:ascii="仿宋_GB2312" w:eastAsia="仿宋_GB2312" w:hint="eastAsia"/>
          <w:sz w:val="28"/>
          <w:szCs w:val="28"/>
        </w:rPr>
        <w:t>1项</w:t>
      </w:r>
      <w:r w:rsidR="00EB58BF">
        <w:rPr>
          <w:rFonts w:ascii="仿宋_GB2312" w:eastAsia="仿宋_GB2312" w:hint="eastAsia"/>
          <w:sz w:val="28"/>
          <w:szCs w:val="28"/>
        </w:rPr>
        <w:t>或主持</w:t>
      </w:r>
      <w:r w:rsidRPr="00122BA8">
        <w:rPr>
          <w:rFonts w:ascii="仿宋_GB2312" w:eastAsia="仿宋_GB2312" w:hint="eastAsia"/>
          <w:sz w:val="28"/>
          <w:szCs w:val="28"/>
        </w:rPr>
        <w:t>完成省级</w:t>
      </w:r>
      <w:r>
        <w:rPr>
          <w:rFonts w:ascii="仿宋_GB2312" w:eastAsia="仿宋_GB2312" w:hint="eastAsia"/>
          <w:sz w:val="28"/>
          <w:szCs w:val="28"/>
        </w:rPr>
        <w:t>重点</w:t>
      </w:r>
      <w:r w:rsidRPr="00122BA8">
        <w:rPr>
          <w:rFonts w:ascii="仿宋_GB2312" w:eastAsia="仿宋_GB2312" w:hint="eastAsia"/>
          <w:sz w:val="28"/>
          <w:szCs w:val="28"/>
        </w:rPr>
        <w:t>教改项目</w:t>
      </w:r>
      <w:r>
        <w:rPr>
          <w:rFonts w:ascii="仿宋_GB2312" w:eastAsia="仿宋_GB2312" w:hint="eastAsia"/>
          <w:sz w:val="28"/>
          <w:szCs w:val="28"/>
        </w:rPr>
        <w:t>1项</w:t>
      </w:r>
      <w:r w:rsidRPr="00122BA8">
        <w:rPr>
          <w:rFonts w:ascii="仿宋_GB2312" w:eastAsia="仿宋_GB2312" w:hint="eastAsia"/>
          <w:sz w:val="28"/>
          <w:szCs w:val="28"/>
        </w:rPr>
        <w:t>。（</w:t>
      </w:r>
      <w:r>
        <w:rPr>
          <w:rFonts w:ascii="仿宋_GB2312" w:eastAsia="仿宋_GB2312" w:hint="eastAsia"/>
          <w:sz w:val="28"/>
          <w:szCs w:val="28"/>
        </w:rPr>
        <w:t>4</w:t>
      </w:r>
      <w:r w:rsidRPr="00122BA8">
        <w:rPr>
          <w:rFonts w:ascii="仿宋_GB2312" w:eastAsia="仿宋_GB2312" w:hint="eastAsia"/>
          <w:sz w:val="28"/>
          <w:szCs w:val="28"/>
        </w:rPr>
        <w:t>）直接指导</w:t>
      </w:r>
      <w:r w:rsidR="002D6D0B">
        <w:rPr>
          <w:rFonts w:ascii="仿宋_GB2312" w:eastAsia="仿宋_GB2312" w:hint="eastAsia"/>
          <w:sz w:val="28"/>
          <w:szCs w:val="28"/>
        </w:rPr>
        <w:t>（限第1指志教师）</w:t>
      </w:r>
      <w:r w:rsidRPr="00122BA8">
        <w:rPr>
          <w:rFonts w:ascii="仿宋_GB2312" w:eastAsia="仿宋_GB2312" w:hint="eastAsia"/>
          <w:sz w:val="28"/>
          <w:szCs w:val="28"/>
        </w:rPr>
        <w:t>的学生个人或团队在专业技能竞赛中获得国家级一等以上奖励。</w:t>
      </w:r>
    </w:p>
    <w:p w:rsidR="00360D4C" w:rsidRPr="00122BA8" w:rsidRDefault="00360D4C" w:rsidP="00360D4C">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lastRenderedPageBreak/>
        <w:t>3.承担重要研究项目：（1）省部级二等以上科技奖</w:t>
      </w:r>
      <w:r w:rsidR="002D6D0B">
        <w:rPr>
          <w:rFonts w:ascii="仿宋_GB2312" w:eastAsia="仿宋_GB2312" w:hint="eastAsia"/>
          <w:sz w:val="28"/>
          <w:szCs w:val="28"/>
        </w:rPr>
        <w:t>主要完成人</w:t>
      </w:r>
      <w:r>
        <w:rPr>
          <w:rFonts w:ascii="仿宋_GB2312" w:eastAsia="仿宋_GB2312" w:hint="eastAsia"/>
          <w:sz w:val="28"/>
          <w:szCs w:val="28"/>
        </w:rPr>
        <w:t>（</w:t>
      </w:r>
      <w:r w:rsidR="00EB58BF">
        <w:rPr>
          <w:rFonts w:ascii="仿宋_GB2312" w:eastAsia="仿宋_GB2312" w:hint="eastAsia"/>
          <w:sz w:val="28"/>
          <w:szCs w:val="28"/>
        </w:rPr>
        <w:t>一等限前10名，二等</w:t>
      </w:r>
      <w:r>
        <w:rPr>
          <w:rFonts w:ascii="仿宋_GB2312" w:eastAsia="仿宋_GB2312" w:hint="eastAsia"/>
          <w:sz w:val="28"/>
          <w:szCs w:val="28"/>
        </w:rPr>
        <w:t>限前7名）</w:t>
      </w:r>
      <w:r w:rsidRPr="00122BA8">
        <w:rPr>
          <w:rFonts w:ascii="仿宋_GB2312" w:eastAsia="仿宋_GB2312" w:hint="eastAsia"/>
          <w:sz w:val="28"/>
          <w:szCs w:val="28"/>
        </w:rPr>
        <w:t>、</w:t>
      </w:r>
      <w:r>
        <w:rPr>
          <w:rFonts w:ascii="仿宋_GB2312" w:eastAsia="仿宋_GB2312" w:hint="eastAsia"/>
          <w:sz w:val="28"/>
          <w:szCs w:val="28"/>
        </w:rPr>
        <w:t>二等以上</w:t>
      </w:r>
      <w:r w:rsidRPr="00122BA8">
        <w:rPr>
          <w:rFonts w:ascii="仿宋_GB2312" w:eastAsia="仿宋_GB2312" w:hint="eastAsia"/>
          <w:sz w:val="28"/>
          <w:szCs w:val="28"/>
        </w:rPr>
        <w:t>社会科学成果奖</w:t>
      </w:r>
      <w:r w:rsidR="002D6D0B">
        <w:rPr>
          <w:rFonts w:ascii="仿宋_GB2312" w:eastAsia="仿宋_GB2312" w:hint="eastAsia"/>
          <w:sz w:val="28"/>
          <w:szCs w:val="28"/>
        </w:rPr>
        <w:t>主要完成人</w:t>
      </w:r>
      <w:r>
        <w:rPr>
          <w:rFonts w:ascii="仿宋_GB2312" w:eastAsia="仿宋_GB2312" w:hint="eastAsia"/>
          <w:sz w:val="28"/>
          <w:szCs w:val="28"/>
        </w:rPr>
        <w:t>（</w:t>
      </w:r>
      <w:r w:rsidR="00EB58BF">
        <w:rPr>
          <w:rFonts w:ascii="仿宋_GB2312" w:eastAsia="仿宋_GB2312" w:hint="eastAsia"/>
          <w:sz w:val="28"/>
          <w:szCs w:val="28"/>
        </w:rPr>
        <w:t>一等限前5名，二等</w:t>
      </w:r>
      <w:r>
        <w:rPr>
          <w:rFonts w:ascii="仿宋_GB2312" w:eastAsia="仿宋_GB2312" w:hint="eastAsia"/>
          <w:sz w:val="28"/>
          <w:szCs w:val="28"/>
        </w:rPr>
        <w:t>限前3名）</w:t>
      </w:r>
      <w:r w:rsidRPr="00122BA8">
        <w:rPr>
          <w:rFonts w:ascii="仿宋_GB2312" w:eastAsia="仿宋_GB2312" w:hint="eastAsia"/>
          <w:sz w:val="28"/>
          <w:szCs w:val="28"/>
        </w:rPr>
        <w:t>。（2）主持完成省部级</w:t>
      </w:r>
      <w:r>
        <w:rPr>
          <w:rFonts w:ascii="仿宋_GB2312" w:eastAsia="仿宋_GB2312" w:hint="eastAsia"/>
          <w:sz w:val="28"/>
          <w:szCs w:val="28"/>
        </w:rPr>
        <w:t>及以上</w:t>
      </w:r>
      <w:r w:rsidR="00801831">
        <w:rPr>
          <w:rFonts w:ascii="仿宋_GB2312" w:eastAsia="仿宋_GB2312" w:hint="eastAsia"/>
          <w:sz w:val="28"/>
          <w:szCs w:val="28"/>
        </w:rPr>
        <w:t>教研、</w:t>
      </w:r>
      <w:r w:rsidRPr="00122BA8">
        <w:rPr>
          <w:rFonts w:ascii="仿宋_GB2312" w:eastAsia="仿宋_GB2312" w:hint="eastAsia"/>
          <w:sz w:val="28"/>
          <w:szCs w:val="28"/>
        </w:rPr>
        <w:t>科研项目</w:t>
      </w:r>
      <w:r>
        <w:rPr>
          <w:rFonts w:ascii="仿宋_GB2312" w:eastAsia="仿宋_GB2312" w:hint="eastAsia"/>
          <w:sz w:val="28"/>
          <w:szCs w:val="28"/>
        </w:rPr>
        <w:t>1项</w:t>
      </w:r>
      <w:r w:rsidRPr="00122BA8">
        <w:rPr>
          <w:rFonts w:ascii="仿宋_GB2312" w:eastAsia="仿宋_GB2312" w:hint="eastAsia"/>
          <w:sz w:val="28"/>
          <w:szCs w:val="28"/>
        </w:rPr>
        <w:t>。</w:t>
      </w:r>
    </w:p>
    <w:p w:rsidR="00CF2E3D" w:rsidRPr="00122BA8" w:rsidRDefault="00E72D32" w:rsidP="00CF2E3D">
      <w:pPr>
        <w:spacing w:line="360" w:lineRule="auto"/>
        <w:ind w:firstLineChars="200" w:firstLine="560"/>
        <w:rPr>
          <w:rFonts w:ascii="仿宋_GB2312" w:eastAsia="仿宋_GB2312"/>
          <w:sz w:val="28"/>
          <w:szCs w:val="28"/>
        </w:rPr>
      </w:pPr>
      <w:r>
        <w:rPr>
          <w:rFonts w:ascii="仿宋_GB2312" w:eastAsia="仿宋_GB2312" w:hint="eastAsia"/>
          <w:sz w:val="28"/>
          <w:szCs w:val="28"/>
        </w:rPr>
        <w:t>五</w:t>
      </w:r>
      <w:r w:rsidR="00CF2E3D" w:rsidRPr="00122BA8">
        <w:rPr>
          <w:rFonts w:ascii="仿宋_GB2312" w:eastAsia="仿宋_GB2312" w:hint="eastAsia"/>
          <w:sz w:val="28"/>
          <w:szCs w:val="28"/>
        </w:rPr>
        <w:t>、教学科研型教授任职资格评审条件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（一）岗位能力</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掌握先进的教育理念、教学方法，胜任本学科相关课程讲授任务，将思想政治教育有效融入教学，教学经验丰富，教学水平高超，教学业绩显著，在学生培养工作中做出突出贡献；能够瞄准国际学术前沿，服务国家重大战略需求，创造性地开展研究工作，在本专业领域做出重要创新贡献；有丰富的实践经验和担任学术带头人的能力，学科领域活跃度高、影响力强。</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（二）人才培养</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1.承担课程教学：系统担任2门以上主干课程的讲授工作，完成学校规定的教学、科研等工作任务</w:t>
      </w:r>
      <w:r w:rsidR="00365A08">
        <w:rPr>
          <w:rFonts w:ascii="仿宋_GB2312" w:eastAsia="仿宋_GB2312" w:hint="eastAsia"/>
          <w:sz w:val="28"/>
          <w:szCs w:val="28"/>
        </w:rPr>
        <w:t>，</w:t>
      </w:r>
      <w:r w:rsidRPr="00122BA8">
        <w:rPr>
          <w:rFonts w:ascii="仿宋_GB2312" w:eastAsia="仿宋_GB2312" w:hint="eastAsia"/>
          <w:sz w:val="28"/>
          <w:szCs w:val="28"/>
        </w:rPr>
        <w:t>年均教学课时不少于160学时。任现职以来，获年度教学质量考评均为合格以上等次，至少获优秀2次，或教师个人获得厅级教学技能竞赛二等以上奖励。</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（三）科学研究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发表、出版的具有较大影响的学术论文、教学研究成果、著作或教</w:t>
      </w:r>
      <w:r w:rsidR="00365A08">
        <w:rPr>
          <w:rFonts w:ascii="仿宋_GB2312" w:eastAsia="仿宋_GB2312" w:hint="eastAsia"/>
          <w:sz w:val="28"/>
          <w:szCs w:val="28"/>
        </w:rPr>
        <w:t>材</w:t>
      </w:r>
      <w:r w:rsidRPr="00122BA8">
        <w:rPr>
          <w:rFonts w:ascii="仿宋_GB2312" w:eastAsia="仿宋_GB2312" w:hint="eastAsia"/>
          <w:sz w:val="28"/>
          <w:szCs w:val="28"/>
        </w:rPr>
        <w:t>等代表性成果。代表性成果具备“开展原创性研究”中的1条，同时具备“教育教学改革”或“承担重要研究项目”中的1条。</w:t>
      </w:r>
    </w:p>
    <w:p w:rsidR="00EB58BF"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1.开展原创性研究：</w:t>
      </w:r>
      <w:r w:rsidR="00EB58BF" w:rsidRPr="00EB58BF">
        <w:rPr>
          <w:rFonts w:ascii="仿宋_GB2312" w:eastAsia="仿宋_GB2312" w:hint="eastAsia"/>
          <w:sz w:val="28"/>
          <w:szCs w:val="28"/>
        </w:rPr>
        <w:t>（1）发表</w:t>
      </w:r>
      <w:r w:rsidR="00D34373">
        <w:rPr>
          <w:rFonts w:ascii="仿宋_GB2312" w:eastAsia="仿宋_GB2312" w:hint="eastAsia"/>
          <w:sz w:val="28"/>
          <w:szCs w:val="28"/>
        </w:rPr>
        <w:t>高水平</w:t>
      </w:r>
      <w:r w:rsidR="00EB58BF" w:rsidRPr="00EB58BF">
        <w:rPr>
          <w:rFonts w:ascii="仿宋_GB2312" w:eastAsia="仿宋_GB2312" w:hint="eastAsia"/>
          <w:sz w:val="28"/>
          <w:szCs w:val="28"/>
        </w:rPr>
        <w:t>教研或学术论文5篇。（</w:t>
      </w:r>
      <w:r w:rsidR="00D34373">
        <w:rPr>
          <w:rFonts w:ascii="仿宋_GB2312" w:eastAsia="仿宋_GB2312" w:hint="eastAsia"/>
          <w:sz w:val="28"/>
          <w:szCs w:val="28"/>
        </w:rPr>
        <w:t>2</w:t>
      </w:r>
      <w:r w:rsidR="00EB58BF" w:rsidRPr="00EB58BF">
        <w:rPr>
          <w:rFonts w:ascii="仿宋_GB2312" w:eastAsia="仿宋_GB2312" w:hint="eastAsia"/>
          <w:sz w:val="28"/>
          <w:szCs w:val="28"/>
        </w:rPr>
        <w:t>）独立出版学术著作、译著1部（12万字以上)或主编、副主编省级以上统编、规划教材（本人撰写6万字以上/部）；同时发表</w:t>
      </w:r>
      <w:r w:rsidR="00D34373">
        <w:rPr>
          <w:rFonts w:ascii="仿宋_GB2312" w:eastAsia="仿宋_GB2312" w:hint="eastAsia"/>
          <w:sz w:val="28"/>
          <w:szCs w:val="28"/>
        </w:rPr>
        <w:t>高水平</w:t>
      </w:r>
      <w:r w:rsidR="00EB58BF" w:rsidRPr="00EB58BF">
        <w:rPr>
          <w:rFonts w:ascii="仿宋_GB2312" w:eastAsia="仿宋_GB2312" w:hint="eastAsia"/>
          <w:sz w:val="28"/>
          <w:szCs w:val="28"/>
        </w:rPr>
        <w:t>教研或学术论文4篇</w:t>
      </w:r>
      <w:r w:rsidR="00D34373">
        <w:rPr>
          <w:rFonts w:ascii="仿宋_GB2312" w:eastAsia="仿宋_GB2312" w:hint="eastAsia"/>
          <w:sz w:val="28"/>
          <w:szCs w:val="28"/>
        </w:rPr>
        <w:t>。</w:t>
      </w:r>
      <w:r w:rsidR="00EB58BF" w:rsidRPr="00EB58BF">
        <w:rPr>
          <w:rFonts w:ascii="仿宋_GB2312" w:eastAsia="仿宋_GB2312" w:hint="eastAsia"/>
          <w:sz w:val="28"/>
          <w:szCs w:val="28"/>
        </w:rPr>
        <w:t>其中至少2篇发表在本专业核心学术期刊上，或至少1篇</w:t>
      </w:r>
      <w:r w:rsidR="00EB58BF" w:rsidRPr="00EB58BF">
        <w:rPr>
          <w:rFonts w:ascii="仿宋_GB2312" w:eastAsia="仿宋_GB2312" w:hint="eastAsia"/>
          <w:sz w:val="28"/>
          <w:szCs w:val="28"/>
        </w:rPr>
        <w:lastRenderedPageBreak/>
        <w:t>发表在国家权威学术刊物上或被</w:t>
      </w:r>
      <w:r w:rsidR="00D34373" w:rsidRPr="00D55D4D">
        <w:rPr>
          <w:rFonts w:ascii="仿宋_GB2312" w:eastAsia="仿宋_GB2312" w:hint="eastAsia"/>
          <w:sz w:val="28"/>
          <w:szCs w:val="28"/>
        </w:rPr>
        <w:t>SCI、EI、SSCI和A＆HCI收录的论文</w:t>
      </w:r>
      <w:r w:rsidR="00D34373">
        <w:rPr>
          <w:rFonts w:ascii="仿宋_GB2312" w:eastAsia="仿宋_GB2312" w:hint="eastAsia"/>
          <w:sz w:val="28"/>
          <w:szCs w:val="28"/>
        </w:rPr>
        <w:t>或被</w:t>
      </w:r>
      <w:r w:rsidR="00D34373" w:rsidRPr="00EB58BF">
        <w:rPr>
          <w:rFonts w:ascii="仿宋_GB2312" w:eastAsia="仿宋_GB2312" w:hint="eastAsia"/>
          <w:sz w:val="28"/>
          <w:szCs w:val="28"/>
        </w:rPr>
        <w:t>《新华文摘》、《中国社会科学文摘》、《高等学校文科学术文摘》全文转载</w:t>
      </w:r>
      <w:r w:rsidR="00EB58BF" w:rsidRPr="00EB58BF">
        <w:rPr>
          <w:rFonts w:ascii="仿宋_GB2312" w:eastAsia="仿宋_GB2312" w:hint="eastAsia"/>
          <w:sz w:val="28"/>
          <w:szCs w:val="28"/>
        </w:rPr>
        <w:t>。</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2.教育教学改革：（1）省级教学成果奖一等以上奖励</w:t>
      </w:r>
      <w:r w:rsidR="00F510CE">
        <w:rPr>
          <w:rFonts w:ascii="仿宋_GB2312" w:eastAsia="仿宋_GB2312" w:hint="eastAsia"/>
          <w:sz w:val="28"/>
          <w:szCs w:val="28"/>
        </w:rPr>
        <w:t>（特等奖限前</w:t>
      </w:r>
      <w:r w:rsidR="00C953FC">
        <w:rPr>
          <w:rFonts w:ascii="仿宋_GB2312" w:eastAsia="仿宋_GB2312" w:hint="eastAsia"/>
          <w:sz w:val="28"/>
          <w:szCs w:val="28"/>
        </w:rPr>
        <w:t>5</w:t>
      </w:r>
      <w:r w:rsidR="00360D4C">
        <w:rPr>
          <w:rFonts w:ascii="仿宋_GB2312" w:eastAsia="仿宋_GB2312" w:hint="eastAsia"/>
          <w:sz w:val="28"/>
          <w:szCs w:val="28"/>
        </w:rPr>
        <w:t>名，一等奖</w:t>
      </w:r>
      <w:r w:rsidR="00F510CE">
        <w:rPr>
          <w:rFonts w:ascii="仿宋_GB2312" w:eastAsia="仿宋_GB2312" w:hint="eastAsia"/>
          <w:sz w:val="28"/>
          <w:szCs w:val="28"/>
        </w:rPr>
        <w:t>限前</w:t>
      </w:r>
      <w:r w:rsidR="00C953FC">
        <w:rPr>
          <w:rFonts w:ascii="仿宋_GB2312" w:eastAsia="仿宋_GB2312" w:hint="eastAsia"/>
          <w:sz w:val="28"/>
          <w:szCs w:val="28"/>
        </w:rPr>
        <w:t>3</w:t>
      </w:r>
      <w:r w:rsidR="00F510CE">
        <w:rPr>
          <w:rFonts w:ascii="仿宋_GB2312" w:eastAsia="仿宋_GB2312" w:hint="eastAsia"/>
          <w:sz w:val="28"/>
          <w:szCs w:val="28"/>
        </w:rPr>
        <w:t>名）</w:t>
      </w:r>
      <w:r w:rsidRPr="00122BA8">
        <w:rPr>
          <w:rFonts w:ascii="仿宋_GB2312" w:eastAsia="仿宋_GB2312" w:hint="eastAsia"/>
          <w:sz w:val="28"/>
          <w:szCs w:val="28"/>
        </w:rPr>
        <w:t>。</w:t>
      </w:r>
      <w:r w:rsidR="008A30CA" w:rsidRPr="00122BA8">
        <w:rPr>
          <w:rFonts w:ascii="仿宋_GB2312" w:eastAsia="仿宋_GB2312" w:hint="eastAsia"/>
          <w:sz w:val="28"/>
          <w:szCs w:val="28"/>
        </w:rPr>
        <w:t>（</w:t>
      </w:r>
      <w:r w:rsidR="008A30CA">
        <w:rPr>
          <w:rFonts w:ascii="仿宋_GB2312" w:eastAsia="仿宋_GB2312" w:hint="eastAsia"/>
          <w:sz w:val="28"/>
          <w:szCs w:val="28"/>
        </w:rPr>
        <w:t>2</w:t>
      </w:r>
      <w:r w:rsidR="008A30CA" w:rsidRPr="00122BA8">
        <w:rPr>
          <w:rFonts w:ascii="仿宋_GB2312" w:eastAsia="仿宋_GB2312" w:hint="eastAsia"/>
          <w:sz w:val="28"/>
          <w:szCs w:val="28"/>
        </w:rPr>
        <w:t>）国家级</w:t>
      </w:r>
      <w:r w:rsidR="008A30CA">
        <w:rPr>
          <w:rFonts w:ascii="仿宋_GB2312" w:eastAsia="仿宋_GB2312" w:hint="eastAsia"/>
          <w:sz w:val="28"/>
          <w:szCs w:val="28"/>
        </w:rPr>
        <w:t>（限前5名）或省级（限前3名）教学工程项目主要完成人</w:t>
      </w:r>
      <w:r w:rsidR="008A30CA" w:rsidRPr="00122BA8">
        <w:rPr>
          <w:rFonts w:ascii="仿宋_GB2312" w:eastAsia="仿宋_GB2312" w:hint="eastAsia"/>
          <w:sz w:val="28"/>
          <w:szCs w:val="28"/>
        </w:rPr>
        <w:t>。</w:t>
      </w:r>
      <w:r w:rsidRPr="00122BA8">
        <w:rPr>
          <w:rFonts w:ascii="仿宋_GB2312" w:eastAsia="仿宋_GB2312" w:hint="eastAsia"/>
          <w:sz w:val="28"/>
          <w:szCs w:val="28"/>
        </w:rPr>
        <w:t>（</w:t>
      </w:r>
      <w:r w:rsidR="008A30CA">
        <w:rPr>
          <w:rFonts w:ascii="仿宋_GB2312" w:eastAsia="仿宋_GB2312" w:hint="eastAsia"/>
          <w:sz w:val="28"/>
          <w:szCs w:val="28"/>
        </w:rPr>
        <w:t>3</w:t>
      </w:r>
      <w:r w:rsidRPr="00122BA8">
        <w:rPr>
          <w:rFonts w:ascii="仿宋_GB2312" w:eastAsia="仿宋_GB2312" w:hint="eastAsia"/>
          <w:sz w:val="28"/>
          <w:szCs w:val="28"/>
        </w:rPr>
        <w:t>）主持完成</w:t>
      </w:r>
      <w:r w:rsidR="0040122C">
        <w:rPr>
          <w:rFonts w:ascii="仿宋_GB2312" w:eastAsia="仿宋_GB2312" w:hint="eastAsia"/>
          <w:sz w:val="28"/>
          <w:szCs w:val="28"/>
        </w:rPr>
        <w:t>2</w:t>
      </w:r>
      <w:r w:rsidRPr="00122BA8">
        <w:rPr>
          <w:rFonts w:ascii="仿宋_GB2312" w:eastAsia="仿宋_GB2312" w:hint="eastAsia"/>
          <w:sz w:val="28"/>
          <w:szCs w:val="28"/>
        </w:rPr>
        <w:t>项省级教改项目。</w:t>
      </w:r>
      <w:r w:rsidR="00C92B5C" w:rsidRPr="00122BA8">
        <w:rPr>
          <w:rFonts w:ascii="仿宋_GB2312" w:eastAsia="仿宋_GB2312" w:hint="eastAsia"/>
          <w:sz w:val="28"/>
          <w:szCs w:val="28"/>
        </w:rPr>
        <w:t>（</w:t>
      </w:r>
      <w:r w:rsidR="00C92B5C">
        <w:rPr>
          <w:rFonts w:ascii="仿宋_GB2312" w:eastAsia="仿宋_GB2312" w:hint="eastAsia"/>
          <w:sz w:val="28"/>
          <w:szCs w:val="28"/>
        </w:rPr>
        <w:t>4</w:t>
      </w:r>
      <w:r w:rsidR="00C92B5C" w:rsidRPr="00122BA8">
        <w:rPr>
          <w:rFonts w:ascii="仿宋_GB2312" w:eastAsia="仿宋_GB2312" w:hint="eastAsia"/>
          <w:sz w:val="28"/>
          <w:szCs w:val="28"/>
        </w:rPr>
        <w:t>）直接指导的学生个人或团队在专业技能竞赛中获得国家级一等以上奖励。</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3.承担重要研究项目：（1）省部级二等以上科技奖</w:t>
      </w:r>
      <w:r w:rsidR="008A30CA">
        <w:rPr>
          <w:rFonts w:ascii="仿宋_GB2312" w:eastAsia="仿宋_GB2312" w:hint="eastAsia"/>
          <w:sz w:val="28"/>
          <w:szCs w:val="28"/>
        </w:rPr>
        <w:t>主要完成人</w:t>
      </w:r>
      <w:r w:rsidR="00F510CE">
        <w:rPr>
          <w:rFonts w:ascii="仿宋_GB2312" w:eastAsia="仿宋_GB2312" w:hint="eastAsia"/>
          <w:sz w:val="28"/>
          <w:szCs w:val="28"/>
        </w:rPr>
        <w:t>（</w:t>
      </w:r>
      <w:r w:rsidR="00C953FC">
        <w:rPr>
          <w:rFonts w:ascii="仿宋_GB2312" w:eastAsia="仿宋_GB2312" w:hint="eastAsia"/>
          <w:sz w:val="28"/>
          <w:szCs w:val="28"/>
        </w:rPr>
        <w:t>一等奖限前7名，二等奖</w:t>
      </w:r>
      <w:r w:rsidR="00F510CE">
        <w:rPr>
          <w:rFonts w:ascii="仿宋_GB2312" w:eastAsia="仿宋_GB2312" w:hint="eastAsia"/>
          <w:sz w:val="28"/>
          <w:szCs w:val="28"/>
        </w:rPr>
        <w:t>限前</w:t>
      </w:r>
      <w:r w:rsidR="0040122C">
        <w:rPr>
          <w:rFonts w:ascii="仿宋_GB2312" w:eastAsia="仿宋_GB2312" w:hint="eastAsia"/>
          <w:sz w:val="28"/>
          <w:szCs w:val="28"/>
        </w:rPr>
        <w:t>5</w:t>
      </w:r>
      <w:r w:rsidR="00F510CE">
        <w:rPr>
          <w:rFonts w:ascii="仿宋_GB2312" w:eastAsia="仿宋_GB2312" w:hint="eastAsia"/>
          <w:sz w:val="28"/>
          <w:szCs w:val="28"/>
        </w:rPr>
        <w:t>名）</w:t>
      </w:r>
      <w:r w:rsidRPr="00122BA8">
        <w:rPr>
          <w:rFonts w:ascii="仿宋_GB2312" w:eastAsia="仿宋_GB2312" w:hint="eastAsia"/>
          <w:sz w:val="28"/>
          <w:szCs w:val="28"/>
        </w:rPr>
        <w:t>、</w:t>
      </w:r>
      <w:r w:rsidR="00F510CE">
        <w:rPr>
          <w:rFonts w:ascii="仿宋_GB2312" w:eastAsia="仿宋_GB2312" w:hint="eastAsia"/>
          <w:sz w:val="28"/>
          <w:szCs w:val="28"/>
        </w:rPr>
        <w:t>二等以上</w:t>
      </w:r>
      <w:r w:rsidRPr="00122BA8">
        <w:rPr>
          <w:rFonts w:ascii="仿宋_GB2312" w:eastAsia="仿宋_GB2312" w:hint="eastAsia"/>
          <w:sz w:val="28"/>
          <w:szCs w:val="28"/>
        </w:rPr>
        <w:t>社会科学成果奖</w:t>
      </w:r>
      <w:r w:rsidR="00CC68E5">
        <w:rPr>
          <w:rFonts w:ascii="仿宋_GB2312" w:eastAsia="仿宋_GB2312" w:hint="eastAsia"/>
          <w:sz w:val="28"/>
          <w:szCs w:val="28"/>
        </w:rPr>
        <w:t>主要完成人</w:t>
      </w:r>
      <w:r w:rsidR="00F510CE">
        <w:rPr>
          <w:rFonts w:ascii="仿宋_GB2312" w:eastAsia="仿宋_GB2312" w:hint="eastAsia"/>
          <w:sz w:val="28"/>
          <w:szCs w:val="28"/>
        </w:rPr>
        <w:t>（</w:t>
      </w:r>
      <w:r w:rsidR="00CC68E5">
        <w:rPr>
          <w:rFonts w:ascii="仿宋_GB2312" w:eastAsia="仿宋_GB2312" w:hint="eastAsia"/>
          <w:sz w:val="28"/>
          <w:szCs w:val="28"/>
        </w:rPr>
        <w:t>一等奖限前3名，二等奖</w:t>
      </w:r>
      <w:r w:rsidR="00662B57">
        <w:rPr>
          <w:rFonts w:ascii="仿宋_GB2312" w:eastAsia="仿宋_GB2312" w:hint="eastAsia"/>
          <w:sz w:val="28"/>
          <w:szCs w:val="28"/>
        </w:rPr>
        <w:t>限第1</w:t>
      </w:r>
      <w:r w:rsidR="00F510CE">
        <w:rPr>
          <w:rFonts w:ascii="仿宋_GB2312" w:eastAsia="仿宋_GB2312" w:hint="eastAsia"/>
          <w:sz w:val="28"/>
          <w:szCs w:val="28"/>
        </w:rPr>
        <w:t>名）</w:t>
      </w:r>
      <w:r w:rsidRPr="00122BA8">
        <w:rPr>
          <w:rFonts w:ascii="仿宋_GB2312" w:eastAsia="仿宋_GB2312" w:hint="eastAsia"/>
          <w:sz w:val="28"/>
          <w:szCs w:val="28"/>
        </w:rPr>
        <w:t>。（2）主持完成</w:t>
      </w:r>
      <w:r w:rsidR="00662B57">
        <w:rPr>
          <w:rFonts w:ascii="仿宋_GB2312" w:eastAsia="仿宋_GB2312" w:hint="eastAsia"/>
          <w:sz w:val="28"/>
          <w:szCs w:val="28"/>
        </w:rPr>
        <w:t>1项国家级或2项</w:t>
      </w:r>
      <w:r w:rsidRPr="00122BA8">
        <w:rPr>
          <w:rFonts w:ascii="仿宋_GB2312" w:eastAsia="仿宋_GB2312" w:hint="eastAsia"/>
          <w:sz w:val="28"/>
          <w:szCs w:val="28"/>
        </w:rPr>
        <w:t>省部级</w:t>
      </w:r>
      <w:r w:rsidR="00801831">
        <w:rPr>
          <w:rFonts w:ascii="仿宋_GB2312" w:eastAsia="仿宋_GB2312" w:hint="eastAsia"/>
          <w:sz w:val="28"/>
          <w:szCs w:val="28"/>
        </w:rPr>
        <w:t>教研、</w:t>
      </w:r>
      <w:r w:rsidR="00662B57">
        <w:rPr>
          <w:rFonts w:ascii="仿宋_GB2312" w:eastAsia="仿宋_GB2312" w:hint="eastAsia"/>
          <w:sz w:val="28"/>
          <w:szCs w:val="28"/>
        </w:rPr>
        <w:t>科研项目。（3）获国家发明专利授权1项</w:t>
      </w:r>
      <w:r w:rsidR="00C953FC">
        <w:rPr>
          <w:rFonts w:ascii="仿宋_GB2312" w:eastAsia="仿宋_GB2312" w:hint="eastAsia"/>
          <w:sz w:val="28"/>
          <w:szCs w:val="28"/>
        </w:rPr>
        <w:t>（限第1发明人）</w:t>
      </w:r>
      <w:r w:rsidR="00662B57">
        <w:rPr>
          <w:rFonts w:ascii="仿宋_GB2312" w:eastAsia="仿宋_GB2312" w:hint="eastAsia"/>
          <w:sz w:val="28"/>
          <w:szCs w:val="28"/>
        </w:rPr>
        <w:t>，同时主持完成省部级科研项目1项</w:t>
      </w:r>
      <w:r w:rsidRPr="00122BA8">
        <w:rPr>
          <w:rFonts w:ascii="仿宋_GB2312" w:eastAsia="仿宋_GB2312" w:hint="eastAsia"/>
          <w:sz w:val="28"/>
          <w:szCs w:val="28"/>
        </w:rPr>
        <w:t>。</w:t>
      </w:r>
    </w:p>
    <w:p w:rsidR="00CF2E3D" w:rsidRPr="00122BA8" w:rsidRDefault="00E72D32" w:rsidP="00CF2E3D">
      <w:pPr>
        <w:spacing w:line="360" w:lineRule="auto"/>
        <w:ind w:firstLineChars="200" w:firstLine="560"/>
        <w:rPr>
          <w:rFonts w:ascii="仿宋_GB2312" w:eastAsia="仿宋_GB2312"/>
          <w:sz w:val="28"/>
          <w:szCs w:val="28"/>
        </w:rPr>
      </w:pPr>
      <w:r>
        <w:rPr>
          <w:rFonts w:ascii="仿宋_GB2312" w:eastAsia="仿宋_GB2312" w:hint="eastAsia"/>
          <w:sz w:val="28"/>
          <w:szCs w:val="28"/>
        </w:rPr>
        <w:t>六</w:t>
      </w:r>
      <w:r w:rsidR="00CF2E3D" w:rsidRPr="00122BA8">
        <w:rPr>
          <w:rFonts w:ascii="仿宋_GB2312" w:eastAsia="仿宋_GB2312" w:hint="eastAsia"/>
          <w:sz w:val="28"/>
          <w:szCs w:val="28"/>
        </w:rPr>
        <w:t>、实验师任职资格评审条件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（一）岗位能力</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掌握本专业基础理论和专业技术知识，了解本专业领域国内外实验技术动态。有熟练的实验技能、技巧和较丰富的实验经验，能独立设计实验方案、改进实验技术条件。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（二）人才培养</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1.承担课程教学：按照教学大纲的要求，独立完成实验课程和实验项目，指导学生实验全过程（含讲课和批改实验报告等）。辅助教学的实验技术人员年均实验教学课时不少于</w:t>
      </w:r>
      <w:r w:rsidR="00F8129F" w:rsidRPr="00122BA8">
        <w:rPr>
          <w:rFonts w:ascii="仿宋_GB2312" w:eastAsia="仿宋_GB2312" w:hint="eastAsia"/>
          <w:sz w:val="28"/>
          <w:szCs w:val="28"/>
        </w:rPr>
        <w:t>120</w:t>
      </w:r>
      <w:r w:rsidRPr="00122BA8">
        <w:rPr>
          <w:rFonts w:ascii="仿宋_GB2312" w:eastAsia="仿宋_GB2312" w:hint="eastAsia"/>
          <w:sz w:val="28"/>
          <w:szCs w:val="28"/>
        </w:rPr>
        <w:t>学时。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2.实验开发与管理：参加课题研究和技术开发，取得一定价值的技术成果。辅助科研的实验技术人员完成</w:t>
      </w:r>
      <w:r w:rsidR="00F8129F" w:rsidRPr="00122BA8">
        <w:rPr>
          <w:rFonts w:ascii="仿宋_GB2312" w:eastAsia="仿宋_GB2312" w:hint="eastAsia"/>
          <w:sz w:val="28"/>
          <w:szCs w:val="28"/>
        </w:rPr>
        <w:t>1</w:t>
      </w:r>
      <w:r w:rsidRPr="00122BA8">
        <w:rPr>
          <w:rFonts w:ascii="仿宋_GB2312" w:eastAsia="仿宋_GB2312" w:hint="eastAsia"/>
          <w:sz w:val="28"/>
          <w:szCs w:val="28"/>
        </w:rPr>
        <w:t>项科研或技术攻关项目实验支持工作。参加实验室的建设和管理工作，能够对相关实验仪器设备进行调试、维护、检修和故障的排除。</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lastRenderedPageBreak/>
        <w:t>（三）科学研究</w:t>
      </w:r>
    </w:p>
    <w:p w:rsidR="00CF2E3D" w:rsidRPr="00122BA8" w:rsidRDefault="00CF2E3D" w:rsidP="00F8129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具有以下代表性成果。代表性成果须具备“开展原创性研究”中的1条，同时具备“教育教学改革”或“承担重要研究项目”中的1条。</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1.开展原创性研究：（1）发表本专业论文（含实验报告）2篇。（2）参与撰写正式出版的学术著作或实验指导用书（本人撰写1万字以上/部），同时发表本专业领域相关论文（含实验报告）1篇。</w:t>
      </w:r>
    </w:p>
    <w:p w:rsidR="00CF2E3D" w:rsidRPr="00122BA8" w:rsidRDefault="00CF2E3D" w:rsidP="00CF2E3D">
      <w:pPr>
        <w:spacing w:line="360" w:lineRule="auto"/>
        <w:rPr>
          <w:rFonts w:ascii="仿宋_GB2312" w:eastAsia="仿宋_GB2312"/>
          <w:sz w:val="28"/>
          <w:szCs w:val="28"/>
        </w:rPr>
      </w:pPr>
      <w:r w:rsidRPr="00122BA8">
        <w:rPr>
          <w:rFonts w:ascii="仿宋_GB2312" w:eastAsia="仿宋_GB2312" w:hint="eastAsia"/>
          <w:sz w:val="28"/>
          <w:szCs w:val="28"/>
        </w:rPr>
        <w:t xml:space="preserve"> 　　2.教育教学改革：（1）参与完成校级以上教改项目或教学工程项目。（2）独立设计2个以上实验项目，并在教学中使用2年以上，效果良好。</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3.承担研究项目：（1）参与完成校级以上科研项目。（2）加工、改进实验技术和装置，取得较好成绩。（3）获得国家发明专利或实用新型专利授权1项，专利推广应用良好。</w:t>
      </w:r>
    </w:p>
    <w:p w:rsidR="00CF2E3D" w:rsidRPr="00122BA8" w:rsidRDefault="00E72D32" w:rsidP="00CF2E3D">
      <w:pPr>
        <w:spacing w:line="360" w:lineRule="auto"/>
        <w:ind w:firstLineChars="200" w:firstLine="560"/>
        <w:rPr>
          <w:rFonts w:ascii="仿宋_GB2312" w:eastAsia="仿宋_GB2312"/>
          <w:sz w:val="28"/>
          <w:szCs w:val="28"/>
        </w:rPr>
      </w:pPr>
      <w:r>
        <w:rPr>
          <w:rFonts w:ascii="仿宋_GB2312" w:eastAsia="仿宋_GB2312" w:hint="eastAsia"/>
          <w:sz w:val="28"/>
          <w:szCs w:val="28"/>
        </w:rPr>
        <w:t>七</w:t>
      </w:r>
      <w:r w:rsidR="00CF2E3D" w:rsidRPr="00122BA8">
        <w:rPr>
          <w:rFonts w:ascii="仿宋_GB2312" w:eastAsia="仿宋_GB2312" w:hint="eastAsia"/>
          <w:sz w:val="28"/>
          <w:szCs w:val="28"/>
        </w:rPr>
        <w:t>、高级实验师任职资格评审条件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（一）岗位能力</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具有系统、坚实的本专业基础理论和专业技术知识，了解本专业领域国内外实验技术发展趋势。熟练掌握实验设备的技术标准和技术规范，具备丰富的专业实践经验和组织、指导大型实验技术工作以及解决关键性技术问题的能力。</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（二）人才培养</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1.承担课程教学：按照教学大纲的要求，独立规划实验教学项目。辅助教学的实验技术人员，承担</w:t>
      </w:r>
      <w:r w:rsidR="00365A08">
        <w:rPr>
          <w:rFonts w:ascii="仿宋_GB2312" w:eastAsia="仿宋_GB2312" w:hint="eastAsia"/>
          <w:sz w:val="28"/>
          <w:szCs w:val="28"/>
        </w:rPr>
        <w:t>1</w:t>
      </w:r>
      <w:r w:rsidRPr="00122BA8">
        <w:rPr>
          <w:rFonts w:ascii="仿宋_GB2312" w:eastAsia="仿宋_GB2312" w:hint="eastAsia"/>
          <w:sz w:val="28"/>
          <w:szCs w:val="28"/>
        </w:rPr>
        <w:t>门实验课程的教学，教学效果优良。辅助教学的实验技术人员年均实验教学课时不少于</w:t>
      </w:r>
      <w:r w:rsidR="00F8129F" w:rsidRPr="00122BA8">
        <w:rPr>
          <w:rFonts w:ascii="仿宋_GB2312" w:eastAsia="仿宋_GB2312" w:hint="eastAsia"/>
          <w:sz w:val="28"/>
          <w:szCs w:val="28"/>
        </w:rPr>
        <w:t>160</w:t>
      </w:r>
      <w:r w:rsidRPr="00122BA8">
        <w:rPr>
          <w:rFonts w:ascii="仿宋_GB2312" w:eastAsia="仿宋_GB2312" w:hint="eastAsia"/>
          <w:sz w:val="28"/>
          <w:szCs w:val="28"/>
        </w:rPr>
        <w:t>学时，主持完成</w:t>
      </w:r>
      <w:r w:rsidR="00F8129F" w:rsidRPr="00122BA8">
        <w:rPr>
          <w:rFonts w:ascii="仿宋_GB2312" w:eastAsia="仿宋_GB2312" w:hint="eastAsia"/>
          <w:sz w:val="28"/>
          <w:szCs w:val="28"/>
        </w:rPr>
        <w:t xml:space="preserve"> 1</w:t>
      </w:r>
      <w:r w:rsidRPr="00122BA8">
        <w:rPr>
          <w:rFonts w:ascii="仿宋_GB2312" w:eastAsia="仿宋_GB2312" w:hint="eastAsia"/>
          <w:sz w:val="28"/>
          <w:szCs w:val="28"/>
        </w:rPr>
        <w:t>项实验课程开发项目。</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2.实验开发与管理：参加课题研究和技术开发，取得有较大价值的研究成果。辅助科研的实验技术人员完成2项科研或技术攻关项目实</w:t>
      </w:r>
      <w:r w:rsidRPr="00122BA8">
        <w:rPr>
          <w:rFonts w:ascii="仿宋_GB2312" w:eastAsia="仿宋_GB2312" w:hint="eastAsia"/>
          <w:sz w:val="28"/>
          <w:szCs w:val="28"/>
        </w:rPr>
        <w:lastRenderedPageBreak/>
        <w:t>验支持工作，或主持过大型、重要实验技术装置的研制、技术引进、设备改造项目。在实验室建设、管理和实验教学研究方面成绩突出。</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3.指导青年教师：指导和培养青年技术人员提高业务水平，取得较好成效。</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（三）科学研究</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具有以下代表性成果。代表性成果须具备“开展原创性研究”中的 1 条，同时具备“教育教学改革”或“承担重要研究项目”中的1条。</w:t>
      </w:r>
    </w:p>
    <w:p w:rsidR="00CF2E3D" w:rsidRPr="00122BA8" w:rsidRDefault="00CF2E3D" w:rsidP="00F8129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开展原创性研究：（1）发表论文2篇，其中至少1篇高水平教研或学术论文，教研论文限1篇。（2）正式出版本专业学术著作或参编省级以上统编、规划实验指导书（本人撰写4万字以上/部），同时发表本专业高水平教研或学术论文1篇。</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2.教育教学改革：（1）省级教学成果奖的主要完成人。（2）省级以上教学工程项目或教改项目的主要完成人。（3）直接指导的学生个人或团队在专业技能竞赛中获得省赛区一等以上奖励。</w:t>
      </w:r>
    </w:p>
    <w:p w:rsidR="00CF2E3D" w:rsidRPr="00122BA8" w:rsidRDefault="00CF2E3D" w:rsidP="00CF2E3D">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承担重要研究项目：（1）省部级科技奖的主要完成人，或省辖市（厅）级二等以上科技奖的主要完成人。（2）省部级以上科研项目的主要完成人，或主持完成1项省辖市（厅）级科研项目。（3）主持完成2项重要实验技术装置的研制、技术引进、设备改造项目，使用效果良好。（4）获得国家发明专利授权1项或实用新型专利授权2项以上，专利推广应用良好。</w:t>
      </w:r>
    </w:p>
    <w:p w:rsidR="00CF2E3D" w:rsidRPr="00122BA8" w:rsidRDefault="00E72D32" w:rsidP="00F8129F">
      <w:pPr>
        <w:spacing w:line="360" w:lineRule="auto"/>
        <w:ind w:firstLineChars="200" w:firstLine="560"/>
        <w:rPr>
          <w:rFonts w:ascii="仿宋_GB2312" w:eastAsia="仿宋_GB2312"/>
          <w:sz w:val="28"/>
          <w:szCs w:val="28"/>
        </w:rPr>
      </w:pPr>
      <w:r>
        <w:rPr>
          <w:rFonts w:ascii="仿宋_GB2312" w:eastAsia="仿宋_GB2312" w:hint="eastAsia"/>
          <w:sz w:val="28"/>
          <w:szCs w:val="28"/>
        </w:rPr>
        <w:t>八</w:t>
      </w:r>
      <w:r w:rsidR="00CF2E3D" w:rsidRPr="00122BA8">
        <w:rPr>
          <w:rFonts w:ascii="仿宋_GB2312" w:eastAsia="仿宋_GB2312" w:hint="eastAsia"/>
          <w:sz w:val="28"/>
          <w:szCs w:val="28"/>
        </w:rPr>
        <w:t>、正高级实验师任职资格评审条件</w:t>
      </w:r>
    </w:p>
    <w:p w:rsidR="00CF2E3D" w:rsidRPr="00122BA8" w:rsidRDefault="00CF2E3D" w:rsidP="00F8129F">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按照河南省人力资源和社会保障厅关于印发《河南省正高级实验师申报评审条件（试行）》的通知（豫人社办〔2018〕126号）文件规定执行。</w:t>
      </w:r>
    </w:p>
    <w:p w:rsidR="00CF2E3D" w:rsidRPr="00727F43" w:rsidRDefault="00CF2E3D" w:rsidP="00CF2E3D">
      <w:pPr>
        <w:spacing w:line="360" w:lineRule="auto"/>
        <w:jc w:val="center"/>
        <w:rPr>
          <w:rFonts w:ascii="黑体" w:eastAsia="黑体" w:hAnsi="黑体" w:cs="Times New Roman"/>
          <w:kern w:val="2"/>
          <w:sz w:val="32"/>
          <w:szCs w:val="32"/>
        </w:rPr>
      </w:pPr>
      <w:r w:rsidRPr="00727F43">
        <w:rPr>
          <w:rFonts w:ascii="黑体" w:eastAsia="黑体" w:hAnsi="黑体" w:cs="Times New Roman" w:hint="eastAsia"/>
          <w:kern w:val="2"/>
          <w:sz w:val="32"/>
          <w:szCs w:val="32"/>
        </w:rPr>
        <w:lastRenderedPageBreak/>
        <w:t>第三章</w:t>
      </w:r>
      <w:r w:rsidRPr="00727F43">
        <w:rPr>
          <w:rFonts w:ascii="黑体" w:eastAsia="黑体" w:hAnsi="黑体" w:cs="Times New Roman" w:hint="eastAsia"/>
          <w:kern w:val="2"/>
          <w:sz w:val="32"/>
          <w:szCs w:val="32"/>
        </w:rPr>
        <w:tab/>
        <w:t>附</w:t>
      </w:r>
      <w:r w:rsidRPr="00727F43">
        <w:rPr>
          <w:rFonts w:ascii="黑体" w:eastAsia="黑体" w:hAnsi="黑体" w:cs="Times New Roman" w:hint="eastAsia"/>
          <w:kern w:val="2"/>
          <w:sz w:val="32"/>
          <w:szCs w:val="32"/>
        </w:rPr>
        <w:tab/>
        <w:t>则</w:t>
      </w:r>
    </w:p>
    <w:p w:rsidR="00F8129F" w:rsidRPr="00122BA8" w:rsidRDefault="00CF2E3D" w:rsidP="00804F05">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第五条</w:t>
      </w:r>
      <w:r w:rsidRPr="00727F43">
        <w:rPr>
          <w:rFonts w:ascii="仿宋_GB2312" w:eastAsia="仿宋_GB2312" w:hint="eastAsia"/>
          <w:b/>
          <w:sz w:val="28"/>
          <w:szCs w:val="28"/>
        </w:rPr>
        <w:tab/>
      </w:r>
      <w:r w:rsidRPr="00122BA8">
        <w:rPr>
          <w:rFonts w:ascii="仿宋_GB2312" w:eastAsia="仿宋_GB2312" w:hint="eastAsia"/>
          <w:sz w:val="28"/>
          <w:szCs w:val="28"/>
        </w:rPr>
        <w:t xml:space="preserve">　</w:t>
      </w:r>
      <w:r w:rsidR="00F8129F" w:rsidRPr="00122BA8">
        <w:rPr>
          <w:rFonts w:ascii="仿宋_GB2312" w:eastAsia="仿宋_GB2312" w:hint="eastAsia"/>
          <w:sz w:val="28"/>
          <w:szCs w:val="28"/>
        </w:rPr>
        <w:t>本办法适用于我院</w:t>
      </w:r>
      <w:r w:rsidRPr="00122BA8">
        <w:rPr>
          <w:rFonts w:ascii="仿宋_GB2312" w:eastAsia="仿宋_GB2312" w:hint="eastAsia"/>
          <w:sz w:val="28"/>
          <w:szCs w:val="28"/>
        </w:rPr>
        <w:t>高校教师（实验人员）系列专业技术职务评审。本办法规定的申报条件和评审条件应同时具备。评审条件中除特殊规定外，均指申报人员任现职以来取</w:t>
      </w:r>
      <w:r w:rsidR="00365A08">
        <w:rPr>
          <w:rFonts w:ascii="仿宋_GB2312" w:eastAsia="仿宋_GB2312" w:hint="eastAsia"/>
          <w:sz w:val="28"/>
          <w:szCs w:val="28"/>
        </w:rPr>
        <w:t>得的本专业（申报专业）或本学科领域的工作业绩。相关佐证材料以学院</w:t>
      </w:r>
      <w:r w:rsidRPr="00122BA8">
        <w:rPr>
          <w:rFonts w:ascii="仿宋_GB2312" w:eastAsia="仿宋_GB2312" w:hint="eastAsia"/>
          <w:sz w:val="28"/>
          <w:szCs w:val="28"/>
        </w:rPr>
        <w:t>文件或相关职能部门审核出具的证明材料为准。</w:t>
      </w:r>
      <w:r w:rsidR="00F8129F" w:rsidRPr="00122BA8">
        <w:rPr>
          <w:rFonts w:ascii="仿宋_GB2312" w:eastAsia="仿宋_GB2312" w:hint="eastAsia"/>
          <w:sz w:val="28"/>
          <w:szCs w:val="28"/>
        </w:rPr>
        <w:t>参评人员到我院</w:t>
      </w:r>
      <w:r w:rsidRPr="00122BA8">
        <w:rPr>
          <w:rFonts w:ascii="仿宋_GB2312" w:eastAsia="仿宋_GB2312" w:hint="eastAsia"/>
          <w:sz w:val="28"/>
          <w:szCs w:val="28"/>
        </w:rPr>
        <w:t>工作以后的业绩成果须署名“河南林业职业</w:t>
      </w:r>
      <w:r w:rsidR="00F8129F" w:rsidRPr="00122BA8">
        <w:rPr>
          <w:rFonts w:ascii="仿宋_GB2312" w:eastAsia="仿宋_GB2312" w:hint="eastAsia"/>
          <w:sz w:val="28"/>
          <w:szCs w:val="28"/>
        </w:rPr>
        <w:t>学院”。</w:t>
      </w:r>
    </w:p>
    <w:p w:rsidR="00CF2E3D" w:rsidRPr="00122BA8" w:rsidRDefault="00CF2E3D" w:rsidP="00606D77">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 xml:space="preserve">第六条 </w:t>
      </w:r>
      <w:r w:rsidRPr="00122BA8">
        <w:rPr>
          <w:rFonts w:ascii="仿宋_GB2312" w:eastAsia="仿宋_GB2312" w:hint="eastAsia"/>
          <w:sz w:val="28"/>
          <w:szCs w:val="28"/>
        </w:rPr>
        <w:t>申报人所取得学历、学位的专业应与现从事专业一致或相近；不一致或不相近的，一般应视为不具备规定学历</w:t>
      </w:r>
      <w:r w:rsidR="00606D77">
        <w:rPr>
          <w:rFonts w:ascii="仿宋_GB2312" w:eastAsia="仿宋_GB2312" w:hint="eastAsia"/>
          <w:sz w:val="28"/>
          <w:szCs w:val="28"/>
        </w:rPr>
        <w:t>，</w:t>
      </w:r>
      <w:r w:rsidR="00606D77" w:rsidRPr="00606D77">
        <w:rPr>
          <w:rFonts w:ascii="仿宋_GB2312" w:eastAsia="仿宋_GB2312" w:hint="eastAsia"/>
          <w:sz w:val="28"/>
          <w:szCs w:val="28"/>
        </w:rPr>
        <w:t>但已取得所从事专业国家注册类资格证书的除外</w:t>
      </w:r>
      <w:r w:rsidRPr="00122BA8">
        <w:rPr>
          <w:rFonts w:ascii="仿宋_GB2312" w:eastAsia="仿宋_GB2312" w:hint="eastAsia"/>
          <w:sz w:val="28"/>
          <w:szCs w:val="28"/>
        </w:rPr>
        <w:t>。</w:t>
      </w:r>
      <w:r w:rsidR="00606D77" w:rsidRPr="00606D77">
        <w:rPr>
          <w:rFonts w:ascii="仿宋_GB2312" w:eastAsia="仿宋_GB2312" w:hint="eastAsia"/>
          <w:sz w:val="28"/>
          <w:szCs w:val="28"/>
        </w:rPr>
        <w:t>不一致或不相近的可通过连续一年以上本专业脱产继续教育学习，取得相应的证书或证明后，将其最高学历（学位）认定为本专业或相近专业。申报人有多个学历（学位）的，如有与申报专业一致或相近的学历（学位），可按其最高学历（学位）认定为本专业或相近专业。</w:t>
      </w:r>
      <w:r w:rsidRPr="00122BA8">
        <w:rPr>
          <w:rFonts w:ascii="仿宋_GB2312" w:eastAsia="仿宋_GB2312" w:hint="eastAsia"/>
          <w:sz w:val="28"/>
          <w:szCs w:val="28"/>
        </w:rPr>
        <w:t>原则上同属文科类或理工科类的专业视为相近专业。</w:t>
      </w:r>
    </w:p>
    <w:p w:rsidR="00CF2E3D" w:rsidRPr="00122BA8" w:rsidRDefault="00CF2E3D"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第七条</w:t>
      </w:r>
      <w:r w:rsidRPr="00122BA8">
        <w:rPr>
          <w:rFonts w:ascii="仿宋_GB2312" w:eastAsia="仿宋_GB2312" w:hint="eastAsia"/>
          <w:sz w:val="28"/>
          <w:szCs w:val="28"/>
        </w:rPr>
        <w:t xml:space="preserve">　国家实施学位制度（1981年）前全日制普通院校大学本科毕业生，在晋升教师职务时按具有学士学位对待。参加工作后取得的非普通全日制本科及以下学历满2年后，任职年限达到要求，可正常申报。全日制研究生上学期间不计算为专业技术职务晋升的任职年限。</w:t>
      </w:r>
    </w:p>
    <w:p w:rsidR="00CF2E3D" w:rsidRPr="00122BA8" w:rsidRDefault="00CF2E3D"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第八条</w:t>
      </w:r>
      <w:r w:rsidRPr="00122BA8">
        <w:rPr>
          <w:rFonts w:ascii="仿宋_GB2312" w:eastAsia="仿宋_GB2312" w:hint="eastAsia"/>
          <w:sz w:val="28"/>
          <w:szCs w:val="28"/>
        </w:rPr>
        <w:t xml:space="preserve"> 教学课时指课堂教学的自然学时数，包含理论课授课</w:t>
      </w:r>
      <w:r w:rsidR="00D925C1">
        <w:rPr>
          <w:rFonts w:ascii="仿宋_GB2312" w:eastAsia="仿宋_GB2312" w:hint="eastAsia"/>
          <w:sz w:val="28"/>
          <w:szCs w:val="28"/>
        </w:rPr>
        <w:t>、实验课授课和指导学生毕业设计的学时，以教务部门认定为准。经学院</w:t>
      </w:r>
      <w:r w:rsidRPr="00122BA8">
        <w:rPr>
          <w:rFonts w:ascii="仿宋_GB2312" w:eastAsia="仿宋_GB2312" w:hint="eastAsia"/>
          <w:sz w:val="28"/>
          <w:szCs w:val="28"/>
        </w:rPr>
        <w:t>批准的国内外访学、交流、挂职锻炼、助教助研助赛等，视为完成学校规定的年均教学课时。</w:t>
      </w:r>
    </w:p>
    <w:p w:rsidR="00CF2E3D" w:rsidRPr="00122BA8" w:rsidRDefault="00CF2E3D"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第九条</w:t>
      </w:r>
      <w:r w:rsidRPr="00122BA8">
        <w:rPr>
          <w:rFonts w:ascii="仿宋_GB2312" w:eastAsia="仿宋_GB2312" w:hint="eastAsia"/>
          <w:sz w:val="28"/>
          <w:szCs w:val="28"/>
        </w:rPr>
        <w:t xml:space="preserve">　担任思想政治辅导员、班主任等学生工作经历，或支教、乡村</w:t>
      </w:r>
      <w:r w:rsidR="00D925C1">
        <w:rPr>
          <w:rFonts w:ascii="仿宋_GB2312" w:eastAsia="仿宋_GB2312" w:hint="eastAsia"/>
          <w:sz w:val="28"/>
          <w:szCs w:val="28"/>
        </w:rPr>
        <w:t>振兴（扶贫）、参加孔子学院及国际组织援外交流等工作经历，</w:t>
      </w:r>
      <w:r w:rsidR="00D925C1">
        <w:rPr>
          <w:rFonts w:ascii="仿宋_GB2312" w:eastAsia="仿宋_GB2312" w:hint="eastAsia"/>
          <w:sz w:val="28"/>
          <w:szCs w:val="28"/>
        </w:rPr>
        <w:lastRenderedPageBreak/>
        <w:t>须经学院</w:t>
      </w:r>
      <w:r w:rsidRPr="00122BA8">
        <w:rPr>
          <w:rFonts w:ascii="仿宋_GB2312" w:eastAsia="仿宋_GB2312" w:hint="eastAsia"/>
          <w:sz w:val="28"/>
          <w:szCs w:val="28"/>
        </w:rPr>
        <w:t>相关部门予以认定并提供正式文件等佐证材料。</w:t>
      </w:r>
    </w:p>
    <w:p w:rsidR="00CF2E3D" w:rsidRPr="00122BA8" w:rsidRDefault="00CF2E3D"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第十条</w:t>
      </w:r>
      <w:r w:rsidRPr="00122BA8">
        <w:rPr>
          <w:rFonts w:ascii="仿宋_GB2312" w:eastAsia="仿宋_GB2312" w:hint="eastAsia"/>
          <w:sz w:val="28"/>
          <w:szCs w:val="28"/>
        </w:rPr>
        <w:t xml:space="preserve">  </w:t>
      </w:r>
      <w:r w:rsidR="00D925C1">
        <w:rPr>
          <w:rFonts w:ascii="仿宋_GB2312" w:eastAsia="仿宋_GB2312" w:hint="eastAsia"/>
          <w:sz w:val="28"/>
          <w:szCs w:val="28"/>
        </w:rPr>
        <w:t>年度教学质量考评指学院组织的年度教师教学质量考核和评价。年度教学质量考评结果以学院文件认定为准。经学院</w:t>
      </w:r>
      <w:r w:rsidRPr="00122BA8">
        <w:rPr>
          <w:rFonts w:ascii="仿宋_GB2312" w:eastAsia="仿宋_GB2312" w:hint="eastAsia"/>
          <w:sz w:val="28"/>
          <w:szCs w:val="28"/>
        </w:rPr>
        <w:t>批准的国内外访学、交流、挂职锻炼等，年度教学质量考评视为合格。</w:t>
      </w:r>
    </w:p>
    <w:p w:rsidR="00CF2E3D" w:rsidRPr="00122BA8" w:rsidRDefault="00CF2E3D"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第十一条</w:t>
      </w:r>
      <w:r w:rsidR="00727F43">
        <w:rPr>
          <w:rFonts w:ascii="仿宋_GB2312" w:eastAsia="仿宋_GB2312" w:hint="eastAsia"/>
          <w:sz w:val="28"/>
          <w:szCs w:val="28"/>
        </w:rPr>
        <w:t xml:space="preserve">　</w:t>
      </w:r>
      <w:r w:rsidR="00D925C1">
        <w:rPr>
          <w:rFonts w:ascii="仿宋_GB2312" w:eastAsia="仿宋_GB2312" w:hint="eastAsia"/>
          <w:sz w:val="28"/>
          <w:szCs w:val="28"/>
        </w:rPr>
        <w:t>教师到企业或生产服务一线实践，应附企业鉴定证明、学院批准材料、</w:t>
      </w:r>
      <w:r w:rsidRPr="00122BA8">
        <w:rPr>
          <w:rFonts w:ascii="仿宋_GB2312" w:eastAsia="仿宋_GB2312" w:hint="eastAsia"/>
          <w:sz w:val="28"/>
          <w:szCs w:val="28"/>
        </w:rPr>
        <w:t>考核意见和教师本人实践报告等材料。</w:t>
      </w:r>
    </w:p>
    <w:p w:rsidR="00CF2E3D" w:rsidRPr="00122BA8" w:rsidRDefault="00CF2E3D"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第十二条</w:t>
      </w:r>
      <w:r w:rsidR="00727F43">
        <w:rPr>
          <w:rFonts w:ascii="仿宋_GB2312" w:eastAsia="仿宋_GB2312" w:hint="eastAsia"/>
          <w:sz w:val="28"/>
          <w:szCs w:val="28"/>
        </w:rPr>
        <w:t xml:space="preserve">　</w:t>
      </w:r>
      <w:r w:rsidRPr="00122BA8">
        <w:rPr>
          <w:rFonts w:ascii="仿宋_GB2312" w:eastAsia="仿宋_GB2312" w:hint="eastAsia"/>
          <w:sz w:val="28"/>
          <w:szCs w:val="28"/>
        </w:rPr>
        <w:t>著作、教材不含论文集、习题集等。省级以上统编、规划教材，应附省级教育行政部门批准教材立项的文件。学术专著应具有国家新闻出版部门界定的学术著作的基本特征，即：应是作者根据某一学科或领域的研究成果而撰写的研究型著作，其内容或在理论上有创新见解，或在实践中有新的发明，或具有重要的文化积累价值，且符合学术著作的出版规范。</w:t>
      </w:r>
    </w:p>
    <w:p w:rsidR="00CF2E3D" w:rsidRPr="00122BA8" w:rsidRDefault="00CF2E3D"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第十三条</w:t>
      </w:r>
      <w:r w:rsidR="00727F43">
        <w:rPr>
          <w:rFonts w:ascii="仿宋_GB2312" w:eastAsia="仿宋_GB2312" w:hint="eastAsia"/>
          <w:sz w:val="28"/>
          <w:szCs w:val="28"/>
        </w:rPr>
        <w:t xml:space="preserve">　</w:t>
      </w:r>
      <w:r w:rsidRPr="00122BA8">
        <w:rPr>
          <w:rFonts w:ascii="仿宋_GB2312" w:eastAsia="仿宋_GB2312" w:hint="eastAsia"/>
          <w:sz w:val="28"/>
          <w:szCs w:val="28"/>
        </w:rPr>
        <w:t>国家级科技奖指国家最高科学技术奖、国家自然科学奖、国家技术发明奖、国家科学技术进步奖；省级科技奖指省科学技术杰出贡献奖、科学技术进步奖。省社会科学成果奖指省“五个一工程”奖、社会科学优秀成果奖、发展研究奖。省辖市（厅）级科技奖、社会科学成果奖指省辖市政府科技主管部门、党委宣传部门、省级政府部门按照评奖管理办法评选的成果奖励。成果奖应提供个人获奖证书、表彰文件以及获奖的论文、著作、调研报告等原始材料。成果的获奖者指等级额定获奖人员。</w:t>
      </w:r>
    </w:p>
    <w:p w:rsidR="00CF2E3D" w:rsidRPr="00122BA8" w:rsidRDefault="00CF2E3D"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第十四条</w:t>
      </w:r>
      <w:r w:rsidRPr="00122BA8">
        <w:rPr>
          <w:rFonts w:ascii="仿宋_GB2312" w:eastAsia="仿宋_GB2312" w:hint="eastAsia"/>
          <w:sz w:val="28"/>
          <w:szCs w:val="28"/>
        </w:rPr>
        <w:t xml:space="preserve">　科研项目指省辖市以上政府科技主管部门、省级以上政府部门以及受政府部门委托的其他机构（如自然科学基金委）正式下达或批准立项的纵向科研项目。科研项目的级别以下达或立项时确定的级别为准。科研项目完成指研究成果已结项验收或通过鉴定，应提供立项批文、计划任务书或合同、结题验收报告、结项证书或鉴定</w:t>
      </w:r>
      <w:r w:rsidRPr="00122BA8">
        <w:rPr>
          <w:rFonts w:ascii="仿宋_GB2312" w:eastAsia="仿宋_GB2312" w:hint="eastAsia"/>
          <w:sz w:val="28"/>
          <w:szCs w:val="28"/>
        </w:rPr>
        <w:lastRenderedPageBreak/>
        <w:t>证书等相关材料。</w:t>
      </w:r>
    </w:p>
    <w:p w:rsidR="00CF2E3D" w:rsidRPr="00122BA8" w:rsidRDefault="00CF2E3D"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第十五条</w:t>
      </w:r>
      <w:r w:rsidRPr="00122BA8">
        <w:rPr>
          <w:rFonts w:ascii="仿宋_GB2312" w:eastAsia="仿宋_GB2312" w:hint="eastAsia"/>
          <w:sz w:val="28"/>
          <w:szCs w:val="28"/>
        </w:rPr>
        <w:t xml:space="preserve">  省级以上教学质量工程项目是指专业综合改革试点、精品资源共享课程、课程思政示范项目、教育教学改革试点、实验教学示范中心，双语教学示范课程以及经教育行政部门正式文件认定的</w:t>
      </w:r>
      <w:r w:rsidR="00D925C1">
        <w:rPr>
          <w:rFonts w:ascii="仿宋_GB2312" w:eastAsia="仿宋_GB2312" w:hint="eastAsia"/>
          <w:sz w:val="28"/>
          <w:szCs w:val="28"/>
        </w:rPr>
        <w:t>具有同等教学质量改革性质的教学工程项目。其主持人、参与人由学院</w:t>
      </w:r>
      <w:r w:rsidRPr="00122BA8">
        <w:rPr>
          <w:rFonts w:ascii="仿宋_GB2312" w:eastAsia="仿宋_GB2312" w:hint="eastAsia"/>
          <w:sz w:val="28"/>
          <w:szCs w:val="28"/>
        </w:rPr>
        <w:t>职能部门根据项目原始申报材料和教育行政部门的正式文件认定。</w:t>
      </w:r>
    </w:p>
    <w:p w:rsidR="00CF2E3D" w:rsidRPr="00122BA8" w:rsidRDefault="00CF2E3D"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第十六条</w:t>
      </w:r>
      <w:r w:rsidRPr="00122BA8">
        <w:rPr>
          <w:rFonts w:ascii="仿宋_GB2312" w:eastAsia="仿宋_GB2312" w:hint="eastAsia"/>
          <w:sz w:val="28"/>
          <w:szCs w:val="28"/>
        </w:rPr>
        <w:t xml:space="preserve"> “主持”是在科研项目中承担总体设计、论证、组织和指导等重要工作的第一负责人。“主要完成人”是在科研项目中承担主要工作或关键工作，或解决关键技术难题的人员。以上均以证书、有关文件为依据。</w:t>
      </w:r>
    </w:p>
    <w:p w:rsidR="00CF2E3D" w:rsidRPr="00122BA8" w:rsidRDefault="00727F43"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第十七</w:t>
      </w:r>
      <w:r w:rsidR="00CF2E3D" w:rsidRPr="00727F43">
        <w:rPr>
          <w:rFonts w:ascii="仿宋_GB2312" w:eastAsia="仿宋_GB2312" w:hint="eastAsia"/>
          <w:b/>
          <w:sz w:val="28"/>
          <w:szCs w:val="28"/>
        </w:rPr>
        <w:t>条</w:t>
      </w:r>
      <w:r>
        <w:rPr>
          <w:rFonts w:ascii="仿宋_GB2312" w:eastAsia="仿宋_GB2312" w:hint="eastAsia"/>
          <w:sz w:val="28"/>
          <w:szCs w:val="28"/>
        </w:rPr>
        <w:t xml:space="preserve">　</w:t>
      </w:r>
      <w:r w:rsidR="00CF2E3D" w:rsidRPr="00122BA8">
        <w:rPr>
          <w:rFonts w:ascii="仿宋_GB2312" w:eastAsia="仿宋_GB2312" w:hint="eastAsia"/>
          <w:sz w:val="28"/>
          <w:szCs w:val="28"/>
        </w:rPr>
        <w:t>教科研项目、成果、竞赛奖励等必须是获奖正式文件和证书齐全者方为有效。主持人、参与人原则上以申报材料中登记为准，确属调整的，必须提供原立项部门的人员调整备案批准证明；同一项目多次获奖，取最高奖。</w:t>
      </w:r>
    </w:p>
    <w:p w:rsidR="00CF2E3D" w:rsidRPr="00122BA8" w:rsidRDefault="00727F43"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第十八</w:t>
      </w:r>
      <w:r w:rsidR="00CF2E3D" w:rsidRPr="00727F43">
        <w:rPr>
          <w:rFonts w:ascii="仿宋_GB2312" w:eastAsia="仿宋_GB2312" w:hint="eastAsia"/>
          <w:b/>
          <w:sz w:val="28"/>
          <w:szCs w:val="28"/>
        </w:rPr>
        <w:t>条</w:t>
      </w:r>
      <w:r>
        <w:rPr>
          <w:rFonts w:ascii="仿宋_GB2312" w:eastAsia="仿宋_GB2312" w:hint="eastAsia"/>
          <w:sz w:val="28"/>
          <w:szCs w:val="28"/>
        </w:rPr>
        <w:t xml:space="preserve">　</w:t>
      </w:r>
      <w:r w:rsidR="00CF2E3D" w:rsidRPr="00122BA8">
        <w:rPr>
          <w:rFonts w:ascii="仿宋_GB2312" w:eastAsia="仿宋_GB2312" w:hint="eastAsia"/>
          <w:sz w:val="28"/>
          <w:szCs w:val="28"/>
        </w:rPr>
        <w:t>专利（一般不含发明人变更型专利）应提供专利请求书、说明书、专利证书和专利推广应用证明等材料。</w:t>
      </w:r>
    </w:p>
    <w:p w:rsidR="00CF2E3D" w:rsidRDefault="00727F43"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第十九</w:t>
      </w:r>
      <w:r w:rsidR="00CF2E3D" w:rsidRPr="00727F43">
        <w:rPr>
          <w:rFonts w:ascii="仿宋_GB2312" w:eastAsia="仿宋_GB2312" w:hint="eastAsia"/>
          <w:b/>
          <w:sz w:val="28"/>
          <w:szCs w:val="28"/>
        </w:rPr>
        <w:t>条</w:t>
      </w:r>
      <w:r w:rsidR="00CF2E3D" w:rsidRPr="00122BA8">
        <w:rPr>
          <w:rFonts w:ascii="仿宋_GB2312" w:eastAsia="仿宋_GB2312" w:hint="eastAsia"/>
          <w:sz w:val="28"/>
          <w:szCs w:val="28"/>
        </w:rPr>
        <w:t xml:space="preserve">  专业技能竞赛指全国大学生数学建模竞赛、全国大学生电子设计竞赛、全国大学生机械创新设计大赛、全国职业院校技能大赛、“挑战杯”全国大学生系列科技学术竞赛等业内公认的规范赛事。其他行业类竞赛参照业内公认的规范赛事，按照该赛事级别低一等级予以认定，如省级行业部门</w:t>
      </w:r>
      <w:r w:rsidR="00D925C1">
        <w:rPr>
          <w:rFonts w:ascii="仿宋_GB2312" w:eastAsia="仿宋_GB2312" w:hint="eastAsia"/>
          <w:sz w:val="28"/>
          <w:szCs w:val="28"/>
        </w:rPr>
        <w:t>举办的某类技能竞赛按照市厅级予以认定。文件中未明确的赛项，由学院</w:t>
      </w:r>
      <w:r w:rsidR="00CF2E3D" w:rsidRPr="00122BA8">
        <w:rPr>
          <w:rFonts w:ascii="仿宋_GB2312" w:eastAsia="仿宋_GB2312" w:hint="eastAsia"/>
          <w:sz w:val="28"/>
          <w:szCs w:val="28"/>
        </w:rPr>
        <w:t>相关职能部门根据项目原始申报材料和教育行政部门的正式文件予以认定。</w:t>
      </w:r>
    </w:p>
    <w:p w:rsidR="00402279" w:rsidRPr="00122BA8" w:rsidRDefault="00402279" w:rsidP="003D7200">
      <w:pPr>
        <w:spacing w:line="360" w:lineRule="auto"/>
        <w:ind w:firstLineChars="200" w:firstLine="562"/>
        <w:rPr>
          <w:rFonts w:ascii="仿宋_GB2312" w:eastAsia="仿宋_GB2312"/>
          <w:sz w:val="28"/>
          <w:szCs w:val="28"/>
        </w:rPr>
      </w:pPr>
      <w:r w:rsidRPr="00745949">
        <w:rPr>
          <w:rFonts w:ascii="仿宋_GB2312" w:eastAsia="仿宋_GB2312" w:hint="eastAsia"/>
          <w:b/>
          <w:sz w:val="28"/>
          <w:szCs w:val="28"/>
        </w:rPr>
        <w:t>第二十条</w:t>
      </w:r>
      <w:r>
        <w:rPr>
          <w:rFonts w:ascii="仿宋_GB2312" w:eastAsia="仿宋_GB2312" w:hint="eastAsia"/>
          <w:sz w:val="28"/>
          <w:szCs w:val="28"/>
        </w:rPr>
        <w:t xml:space="preserve">  </w:t>
      </w:r>
      <w:r w:rsidR="003D7200">
        <w:rPr>
          <w:rFonts w:ascii="仿宋_GB2312" w:eastAsia="仿宋_GB2312" w:hint="eastAsia"/>
          <w:sz w:val="28"/>
          <w:szCs w:val="28"/>
        </w:rPr>
        <w:t>高水平论文是指</w:t>
      </w:r>
      <w:r w:rsidR="003D7200" w:rsidRPr="00D55D4D">
        <w:rPr>
          <w:rFonts w:ascii="仿宋_GB2312" w:eastAsia="仿宋_GB2312" w:hint="eastAsia"/>
          <w:sz w:val="28"/>
          <w:szCs w:val="28"/>
        </w:rPr>
        <w:t>发表</w:t>
      </w:r>
      <w:r w:rsidR="003D7200">
        <w:rPr>
          <w:rFonts w:ascii="仿宋_GB2312" w:eastAsia="仿宋_GB2312" w:hint="eastAsia"/>
          <w:sz w:val="28"/>
          <w:szCs w:val="28"/>
        </w:rPr>
        <w:t>在</w:t>
      </w:r>
      <w:r w:rsidR="003D7200" w:rsidRPr="00D55D4D">
        <w:rPr>
          <w:rFonts w:ascii="仿宋_GB2312" w:eastAsia="仿宋_GB2312" w:hint="eastAsia"/>
          <w:sz w:val="28"/>
          <w:szCs w:val="28"/>
        </w:rPr>
        <w:t>中文核心期刊（北大核心期刊目录）</w:t>
      </w:r>
      <w:r w:rsidR="003D7200">
        <w:rPr>
          <w:rFonts w:ascii="仿宋_GB2312" w:eastAsia="仿宋_GB2312" w:hint="eastAsia"/>
          <w:sz w:val="28"/>
          <w:szCs w:val="28"/>
        </w:rPr>
        <w:t>、CSSCI来源期刊（不含扩展版）</w:t>
      </w:r>
      <w:r w:rsidR="003D7200" w:rsidRPr="00D55D4D">
        <w:rPr>
          <w:rFonts w:ascii="仿宋_GB2312" w:eastAsia="仿宋_GB2312" w:hint="eastAsia"/>
          <w:sz w:val="28"/>
          <w:szCs w:val="28"/>
        </w:rPr>
        <w:t>论文，或被SCI、EI、SSCI和A</w:t>
      </w:r>
      <w:r w:rsidR="003D7200" w:rsidRPr="00D55D4D">
        <w:rPr>
          <w:rFonts w:ascii="仿宋_GB2312" w:eastAsia="仿宋_GB2312" w:hint="eastAsia"/>
          <w:sz w:val="28"/>
          <w:szCs w:val="28"/>
        </w:rPr>
        <w:lastRenderedPageBreak/>
        <w:t>＆HCI收录的论文</w:t>
      </w:r>
      <w:r w:rsidR="003D7200">
        <w:rPr>
          <w:rFonts w:ascii="仿宋_GB2312" w:eastAsia="仿宋_GB2312" w:hint="eastAsia"/>
          <w:sz w:val="28"/>
          <w:szCs w:val="28"/>
        </w:rPr>
        <w:t>，或被</w:t>
      </w:r>
      <w:r w:rsidR="003D7200" w:rsidRPr="00EB58BF">
        <w:rPr>
          <w:rFonts w:ascii="仿宋_GB2312" w:eastAsia="仿宋_GB2312" w:hint="eastAsia"/>
          <w:sz w:val="28"/>
          <w:szCs w:val="28"/>
        </w:rPr>
        <w:t>《新华文摘》、《中国社会科学文摘》、《高等学校文科学术文摘》全文转载</w:t>
      </w:r>
      <w:r w:rsidR="003D7200">
        <w:rPr>
          <w:rFonts w:ascii="仿宋_GB2312" w:eastAsia="仿宋_GB2312" w:hint="eastAsia"/>
          <w:sz w:val="28"/>
          <w:szCs w:val="28"/>
        </w:rPr>
        <w:t>。</w:t>
      </w:r>
      <w:r w:rsidR="00745949">
        <w:rPr>
          <w:rFonts w:ascii="仿宋_GB2312" w:eastAsia="仿宋_GB2312" w:hint="eastAsia"/>
          <w:sz w:val="28"/>
          <w:szCs w:val="28"/>
        </w:rPr>
        <w:t>论文发表的刊物不含增刊、特刊、周刊、非学术刊物、论文集等</w:t>
      </w:r>
      <w:r w:rsidR="002B74DE">
        <w:rPr>
          <w:rFonts w:ascii="仿宋_GB2312" w:eastAsia="仿宋_GB2312" w:hint="eastAsia"/>
          <w:sz w:val="28"/>
          <w:szCs w:val="28"/>
        </w:rPr>
        <w:t>，书评不得作为业绩</w:t>
      </w:r>
      <w:r w:rsidR="00745949">
        <w:rPr>
          <w:rFonts w:ascii="仿宋_GB2312" w:eastAsia="仿宋_GB2312" w:hint="eastAsia"/>
          <w:sz w:val="28"/>
          <w:szCs w:val="28"/>
        </w:rPr>
        <w:t>。副高及以上职称，论文作者均限独著或第一作者，字数一般不少于3000字。</w:t>
      </w:r>
      <w:r w:rsidR="00745949" w:rsidRPr="00745949">
        <w:rPr>
          <w:rFonts w:ascii="仿宋_GB2312" w:eastAsia="仿宋_GB2312" w:hint="eastAsia"/>
          <w:sz w:val="28"/>
          <w:szCs w:val="28"/>
        </w:rPr>
        <w:t>思政课教师在知名网络媒体或平台帐号上发表的正能量、理论性文章或论文论著等网络作品</w:t>
      </w:r>
      <w:r w:rsidR="00745949" w:rsidRPr="00745949">
        <w:rPr>
          <w:rFonts w:ascii="仿宋_GB2312" w:eastAsia="仿宋_GB2312"/>
          <w:sz w:val="28"/>
          <w:szCs w:val="28"/>
        </w:rPr>
        <w:t>,点击率达到30 万以上的,可由 2 名同行专家联名推荐,作品质量由评委会专家综合评议界定,优秀作品视同评审条件中论文著作的要求同等对待。</w:t>
      </w:r>
    </w:p>
    <w:p w:rsidR="00CF2E3D" w:rsidRPr="00122BA8" w:rsidRDefault="00727F43" w:rsidP="00727F43">
      <w:pPr>
        <w:spacing w:line="360" w:lineRule="auto"/>
        <w:ind w:firstLineChars="200" w:firstLine="562"/>
        <w:rPr>
          <w:rFonts w:ascii="仿宋_GB2312" w:eastAsia="仿宋_GB2312"/>
          <w:sz w:val="28"/>
          <w:szCs w:val="28"/>
        </w:rPr>
      </w:pPr>
      <w:r w:rsidRPr="00727F43">
        <w:rPr>
          <w:rFonts w:ascii="仿宋_GB2312" w:eastAsia="仿宋_GB2312" w:hint="eastAsia"/>
          <w:b/>
          <w:sz w:val="28"/>
          <w:szCs w:val="28"/>
        </w:rPr>
        <w:t>第二十</w:t>
      </w:r>
      <w:r w:rsidR="00745949">
        <w:rPr>
          <w:rFonts w:ascii="仿宋_GB2312" w:eastAsia="仿宋_GB2312" w:hint="eastAsia"/>
          <w:b/>
          <w:sz w:val="28"/>
          <w:szCs w:val="28"/>
        </w:rPr>
        <w:t>一</w:t>
      </w:r>
      <w:r w:rsidR="00CF2E3D" w:rsidRPr="00727F43">
        <w:rPr>
          <w:rFonts w:ascii="仿宋_GB2312" w:eastAsia="仿宋_GB2312" w:hint="eastAsia"/>
          <w:b/>
          <w:sz w:val="28"/>
          <w:szCs w:val="28"/>
        </w:rPr>
        <w:t>条</w:t>
      </w:r>
      <w:r w:rsidR="00CF2E3D" w:rsidRPr="00122BA8">
        <w:rPr>
          <w:rFonts w:ascii="仿宋_GB2312" w:eastAsia="仿宋_GB2312" w:hint="eastAsia"/>
          <w:sz w:val="28"/>
          <w:szCs w:val="28"/>
        </w:rPr>
        <w:t xml:space="preserve">  评审委员会在衡量申报人符合基本条件的前提下，重点评价其学术、技术水平和工作实绩。如认定申报人的综合水平达不到相应职务的要求，可视为申报人不具备担任相应职务的条件。</w:t>
      </w:r>
    </w:p>
    <w:p w:rsidR="00CF2E3D" w:rsidRDefault="00745949" w:rsidP="00804F05">
      <w:pPr>
        <w:spacing w:line="360" w:lineRule="auto"/>
        <w:ind w:firstLineChars="200" w:firstLine="562"/>
        <w:rPr>
          <w:rFonts w:ascii="仿宋_GB2312" w:eastAsia="仿宋_GB2312"/>
          <w:sz w:val="28"/>
          <w:szCs w:val="28"/>
        </w:rPr>
      </w:pPr>
      <w:r>
        <w:rPr>
          <w:rFonts w:ascii="仿宋_GB2312" w:eastAsia="仿宋_GB2312" w:hint="eastAsia"/>
          <w:b/>
          <w:sz w:val="28"/>
          <w:szCs w:val="28"/>
        </w:rPr>
        <w:t>第二十二</w:t>
      </w:r>
      <w:r w:rsidR="00CF2E3D" w:rsidRPr="00727F43">
        <w:rPr>
          <w:rFonts w:ascii="仿宋_GB2312" w:eastAsia="仿宋_GB2312" w:hint="eastAsia"/>
          <w:b/>
          <w:sz w:val="28"/>
          <w:szCs w:val="28"/>
        </w:rPr>
        <w:t>条</w:t>
      </w:r>
      <w:r w:rsidR="00CF2E3D" w:rsidRPr="00122BA8">
        <w:rPr>
          <w:rFonts w:ascii="仿宋_GB2312" w:eastAsia="仿宋_GB2312" w:hint="eastAsia"/>
          <w:sz w:val="28"/>
          <w:szCs w:val="28"/>
        </w:rPr>
        <w:t xml:space="preserve">　本办法中的“以上”均含本级。</w:t>
      </w:r>
      <w:r w:rsidR="00727F43">
        <w:rPr>
          <w:rFonts w:ascii="仿宋_GB2312" w:eastAsia="仿宋_GB2312" w:hint="eastAsia"/>
          <w:sz w:val="28"/>
          <w:szCs w:val="28"/>
        </w:rPr>
        <w:t xml:space="preserve">　　　　　　　　　　</w:t>
      </w:r>
    </w:p>
    <w:p w:rsidR="00A62225" w:rsidRDefault="00727F43" w:rsidP="00CF2E3D">
      <w:pPr>
        <w:spacing w:line="360" w:lineRule="auto"/>
        <w:rPr>
          <w:rFonts w:ascii="仿宋_GB2312" w:eastAsia="仿宋_GB2312"/>
          <w:sz w:val="28"/>
          <w:szCs w:val="28"/>
        </w:rPr>
      </w:pPr>
      <w:r>
        <w:rPr>
          <w:rFonts w:ascii="仿宋_GB2312" w:eastAsia="仿宋_GB2312" w:hint="eastAsia"/>
          <w:sz w:val="28"/>
          <w:szCs w:val="28"/>
        </w:rPr>
        <w:t xml:space="preserve">　　　　　　　　　　　　　　　　　　　　　　　　</w:t>
      </w:r>
    </w:p>
    <w:p w:rsidR="00727F43" w:rsidRPr="00727F43" w:rsidRDefault="00E30C41" w:rsidP="00A62225">
      <w:pPr>
        <w:spacing w:line="360" w:lineRule="auto"/>
        <w:ind w:firstLineChars="2150" w:firstLine="6020"/>
        <w:rPr>
          <w:rFonts w:ascii="仿宋_GB2312" w:eastAsia="仿宋_GB2312"/>
          <w:sz w:val="28"/>
          <w:szCs w:val="28"/>
        </w:rPr>
      </w:pPr>
      <w:r>
        <w:rPr>
          <w:rFonts w:ascii="仿宋_GB2312" w:eastAsia="仿宋_GB2312" w:hint="eastAsia"/>
          <w:sz w:val="28"/>
          <w:szCs w:val="28"/>
        </w:rPr>
        <w:t>2023</w:t>
      </w:r>
      <w:r w:rsidR="00727F43">
        <w:rPr>
          <w:rFonts w:ascii="仿宋_GB2312" w:eastAsia="仿宋_GB2312" w:hint="eastAsia"/>
          <w:sz w:val="28"/>
          <w:szCs w:val="28"/>
        </w:rPr>
        <w:t>年3月</w:t>
      </w:r>
      <w:r>
        <w:rPr>
          <w:rFonts w:ascii="仿宋_GB2312" w:eastAsia="仿宋_GB2312" w:hint="eastAsia"/>
          <w:sz w:val="28"/>
          <w:szCs w:val="28"/>
        </w:rPr>
        <w:t>15日</w:t>
      </w:r>
    </w:p>
    <w:p w:rsidR="002B74DE" w:rsidRDefault="002B74DE" w:rsidP="00CF2E3D">
      <w:pPr>
        <w:spacing w:line="360" w:lineRule="auto"/>
        <w:rPr>
          <w:rFonts w:ascii="仿宋_GB2312" w:eastAsia="仿宋_GB2312"/>
          <w:sz w:val="28"/>
          <w:szCs w:val="28"/>
        </w:rPr>
      </w:pPr>
    </w:p>
    <w:p w:rsidR="002B74DE" w:rsidRDefault="002B74DE" w:rsidP="00CF2E3D">
      <w:pPr>
        <w:spacing w:line="360" w:lineRule="auto"/>
        <w:rPr>
          <w:rFonts w:ascii="仿宋_GB2312" w:eastAsia="仿宋_GB2312" w:hint="eastAsia"/>
          <w:sz w:val="28"/>
          <w:szCs w:val="28"/>
        </w:rPr>
      </w:pPr>
    </w:p>
    <w:p w:rsidR="003D7200" w:rsidRDefault="003D7200" w:rsidP="00CF2E3D">
      <w:pPr>
        <w:spacing w:line="360" w:lineRule="auto"/>
        <w:rPr>
          <w:rFonts w:ascii="仿宋_GB2312" w:eastAsia="仿宋_GB2312" w:hint="eastAsia"/>
          <w:sz w:val="28"/>
          <w:szCs w:val="28"/>
        </w:rPr>
      </w:pPr>
    </w:p>
    <w:p w:rsidR="003D7200" w:rsidRDefault="003D7200" w:rsidP="00CF2E3D">
      <w:pPr>
        <w:spacing w:line="360" w:lineRule="auto"/>
        <w:rPr>
          <w:rFonts w:ascii="仿宋_GB2312" w:eastAsia="仿宋_GB2312" w:hint="eastAsia"/>
          <w:sz w:val="28"/>
          <w:szCs w:val="28"/>
        </w:rPr>
      </w:pPr>
    </w:p>
    <w:p w:rsidR="003D7200" w:rsidRDefault="003D7200" w:rsidP="00CF2E3D">
      <w:pPr>
        <w:spacing w:line="360" w:lineRule="auto"/>
        <w:rPr>
          <w:rFonts w:ascii="仿宋_GB2312" w:eastAsia="仿宋_GB2312" w:hint="eastAsia"/>
          <w:sz w:val="28"/>
          <w:szCs w:val="28"/>
        </w:rPr>
      </w:pPr>
    </w:p>
    <w:p w:rsidR="003D7200" w:rsidRDefault="003D7200" w:rsidP="00CF2E3D">
      <w:pPr>
        <w:spacing w:line="360" w:lineRule="auto"/>
        <w:rPr>
          <w:rFonts w:ascii="仿宋_GB2312" w:eastAsia="仿宋_GB2312" w:hint="eastAsia"/>
          <w:sz w:val="28"/>
          <w:szCs w:val="28"/>
        </w:rPr>
      </w:pPr>
    </w:p>
    <w:p w:rsidR="003D7200" w:rsidRDefault="003D7200" w:rsidP="00CF2E3D">
      <w:pPr>
        <w:spacing w:line="360" w:lineRule="auto"/>
        <w:rPr>
          <w:rFonts w:ascii="仿宋_GB2312" w:eastAsia="仿宋_GB2312" w:hint="eastAsia"/>
          <w:sz w:val="28"/>
          <w:szCs w:val="28"/>
        </w:rPr>
      </w:pPr>
    </w:p>
    <w:p w:rsidR="003D7200" w:rsidRDefault="003D7200" w:rsidP="00CF2E3D">
      <w:pPr>
        <w:spacing w:line="360" w:lineRule="auto"/>
        <w:rPr>
          <w:rFonts w:ascii="仿宋_GB2312" w:eastAsia="仿宋_GB2312"/>
          <w:sz w:val="28"/>
          <w:szCs w:val="28"/>
        </w:rPr>
      </w:pPr>
    </w:p>
    <w:p w:rsidR="002B74DE" w:rsidRDefault="002B74DE" w:rsidP="00CF2E3D">
      <w:pPr>
        <w:spacing w:line="360" w:lineRule="auto"/>
        <w:rPr>
          <w:rFonts w:ascii="仿宋_GB2312" w:eastAsia="仿宋_GB2312"/>
          <w:sz w:val="28"/>
          <w:szCs w:val="28"/>
        </w:rPr>
      </w:pPr>
    </w:p>
    <w:p w:rsidR="002B74DE" w:rsidRDefault="002B74DE" w:rsidP="00CF2E3D">
      <w:pPr>
        <w:spacing w:line="360" w:lineRule="auto"/>
        <w:rPr>
          <w:rFonts w:ascii="仿宋_GB2312" w:eastAsia="仿宋_GB2312"/>
          <w:sz w:val="28"/>
          <w:szCs w:val="28"/>
        </w:rPr>
      </w:pPr>
    </w:p>
    <w:p w:rsidR="002B74DE" w:rsidRDefault="002B74DE" w:rsidP="00CF2E3D">
      <w:pPr>
        <w:spacing w:line="360" w:lineRule="auto"/>
        <w:rPr>
          <w:rFonts w:ascii="仿宋_GB2312" w:eastAsia="仿宋_GB2312"/>
          <w:sz w:val="28"/>
          <w:szCs w:val="28"/>
        </w:rPr>
      </w:pPr>
    </w:p>
    <w:p w:rsidR="00CF2E3D" w:rsidRPr="00122BA8" w:rsidRDefault="00CF2E3D" w:rsidP="00CF2E3D">
      <w:pPr>
        <w:spacing w:line="360" w:lineRule="auto"/>
        <w:rPr>
          <w:rFonts w:ascii="仿宋_GB2312" w:eastAsia="仿宋_GB2312"/>
          <w:sz w:val="28"/>
          <w:szCs w:val="28"/>
        </w:rPr>
      </w:pPr>
      <w:r w:rsidRPr="00122BA8">
        <w:rPr>
          <w:rFonts w:ascii="仿宋_GB2312" w:eastAsia="仿宋_GB2312" w:hint="eastAsia"/>
          <w:sz w:val="28"/>
          <w:szCs w:val="28"/>
        </w:rPr>
        <w:lastRenderedPageBreak/>
        <w:t>附件2</w:t>
      </w:r>
    </w:p>
    <w:p w:rsidR="00CF2E3D" w:rsidRPr="00727F43" w:rsidRDefault="00CF2E3D" w:rsidP="00727F43">
      <w:pPr>
        <w:jc w:val="center"/>
        <w:rPr>
          <w:rFonts w:ascii="方正小标宋简体" w:eastAsia="方正小标宋简体" w:hAnsi="Calibri" w:cs="Times New Roman"/>
          <w:kern w:val="2"/>
          <w:sz w:val="44"/>
          <w:szCs w:val="44"/>
        </w:rPr>
      </w:pPr>
      <w:r w:rsidRPr="00727F43">
        <w:rPr>
          <w:rFonts w:ascii="方正小标宋简体" w:eastAsia="方正小标宋简体" w:hAnsi="Calibri" w:cs="Times New Roman" w:hint="eastAsia"/>
          <w:kern w:val="2"/>
          <w:sz w:val="44"/>
          <w:szCs w:val="44"/>
        </w:rPr>
        <w:t>河南林业职业学院</w:t>
      </w:r>
    </w:p>
    <w:p w:rsidR="00E30C41" w:rsidRDefault="00CF2E3D" w:rsidP="00727F43">
      <w:pPr>
        <w:jc w:val="center"/>
        <w:rPr>
          <w:rFonts w:ascii="方正小标宋简体" w:eastAsia="方正小标宋简体" w:hAnsi="Calibri" w:cs="Times New Roman"/>
          <w:kern w:val="2"/>
          <w:sz w:val="44"/>
          <w:szCs w:val="44"/>
        </w:rPr>
      </w:pPr>
      <w:r w:rsidRPr="00727F43">
        <w:rPr>
          <w:rFonts w:ascii="方正小标宋简体" w:eastAsia="方正小标宋简体" w:hAnsi="Calibri" w:cs="Times New Roman" w:hint="eastAsia"/>
          <w:kern w:val="2"/>
          <w:sz w:val="44"/>
          <w:szCs w:val="44"/>
        </w:rPr>
        <w:t>教师（实验人员）中高级职称推荐办法</w:t>
      </w:r>
    </w:p>
    <w:p w:rsidR="00CF2E3D" w:rsidRPr="00727F43" w:rsidRDefault="00E30C41" w:rsidP="00727F43">
      <w:pPr>
        <w:jc w:val="center"/>
        <w:rPr>
          <w:rFonts w:ascii="方正小标宋简体" w:eastAsia="方正小标宋简体" w:hAnsi="Calibri" w:cs="Times New Roman"/>
          <w:kern w:val="2"/>
          <w:sz w:val="44"/>
          <w:szCs w:val="44"/>
        </w:rPr>
      </w:pPr>
      <w:r>
        <w:rPr>
          <w:rFonts w:ascii="方正小标宋简体" w:eastAsia="方正小标宋简体" w:hAnsi="Calibri" w:cs="Times New Roman" w:hint="eastAsia"/>
          <w:kern w:val="2"/>
          <w:sz w:val="44"/>
          <w:szCs w:val="44"/>
        </w:rPr>
        <w:t>（修订稿）</w:t>
      </w:r>
    </w:p>
    <w:p w:rsidR="00CF2E3D" w:rsidRPr="00122BA8" w:rsidRDefault="00CF2E3D" w:rsidP="00CF2E3D">
      <w:pPr>
        <w:spacing w:line="360" w:lineRule="auto"/>
        <w:rPr>
          <w:rFonts w:ascii="仿宋_GB2312" w:eastAsia="仿宋_GB2312"/>
          <w:sz w:val="28"/>
          <w:szCs w:val="28"/>
        </w:rPr>
      </w:pPr>
      <w:r w:rsidRPr="00122BA8">
        <w:rPr>
          <w:rFonts w:ascii="仿宋_GB2312" w:eastAsia="仿宋_GB2312" w:hint="eastAsia"/>
          <w:sz w:val="28"/>
          <w:szCs w:val="28"/>
        </w:rPr>
        <w:t xml:space="preserve">    </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为进一步加强职称工作科学化、规范化和制度化建设，积极构建以品德为基石、业绩和能力为导向，形成社会和业内认可的专业技术人才评价机制，为学院发展提供人才保障，根据河南省人力资源和社会保障厅《河南省高等学校教师（实验人员）中高级专业技术职务任职资格申报评审条件（试行）》（豫人社办 [2017]12号），制定本推荐办法。</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一、推荐名额确定</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学院根据岗位设置和专业技术人员空岗情况，向有关部门申报当年各层次评审指标，按照省人社厅核定的指标，依据专业技术人员评聘实际，研究分配主副系列指标名额，按职称申报计划等额组织推荐。</w:t>
      </w:r>
    </w:p>
    <w:p w:rsidR="00CF2E3D" w:rsidRPr="00122BA8" w:rsidRDefault="00D925C1" w:rsidP="007D66B1">
      <w:pPr>
        <w:spacing w:line="360" w:lineRule="auto"/>
        <w:ind w:firstLineChars="200" w:firstLine="560"/>
        <w:rPr>
          <w:rFonts w:ascii="仿宋_GB2312" w:eastAsia="仿宋_GB2312"/>
          <w:sz w:val="28"/>
          <w:szCs w:val="28"/>
        </w:rPr>
      </w:pPr>
      <w:r>
        <w:rPr>
          <w:rFonts w:ascii="仿宋_GB2312" w:eastAsia="仿宋_GB2312" w:hint="eastAsia"/>
          <w:sz w:val="28"/>
          <w:szCs w:val="28"/>
        </w:rPr>
        <w:t>二</w:t>
      </w:r>
      <w:r w:rsidR="00CF2E3D" w:rsidRPr="00122BA8">
        <w:rPr>
          <w:rFonts w:ascii="仿宋_GB2312" w:eastAsia="仿宋_GB2312" w:hint="eastAsia"/>
          <w:sz w:val="28"/>
          <w:szCs w:val="28"/>
        </w:rPr>
        <w:t>、推荐程序</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1、个人报名。个人在规定时间内到人事处提交材料清单报名，同时提交评审所需符合评审条件的所有材料原件和电子版评审简表。</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2、资格认定。由人事处、教务处、纪检监察室人员组成资格审查组，对报名人员申报资格进行审查；由院学术委员会委员组成业绩材料审核小组，对申报人员业绩材料审核认定。</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3、公示、展示。对认定具有申报资格人员进行公示，并对其申报材料进行公开展示。</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4、个人述职、民主测评。具备申报资格的人员向全体专业技术人</w:t>
      </w:r>
      <w:r w:rsidRPr="00122BA8">
        <w:rPr>
          <w:rFonts w:ascii="仿宋_GB2312" w:eastAsia="仿宋_GB2312" w:hint="eastAsia"/>
          <w:sz w:val="28"/>
          <w:szCs w:val="28"/>
        </w:rPr>
        <w:lastRenderedPageBreak/>
        <w:t>员进行任现职以来的个人述职，参会专业技术人员对申报人员进行民主测评（不计分，只作为能否推荐的参考，同意推荐票须在60%以上）。</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5、计分。由人事处牵头，院学术委员会、教务处、科研外事处等部门组成核分小组，根据职称推荐计分办法，对申报人员的各项材料审核计分。教师、实验人员分别计分排名。</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6、党委会研究确定推荐人选并公示。</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7、报送评审材料。公示无异议后推荐人选的申报材料送相关职称评审委员会参评。</w:t>
      </w:r>
    </w:p>
    <w:p w:rsidR="00CF2E3D" w:rsidRPr="00122BA8" w:rsidRDefault="00D925C1" w:rsidP="007D66B1">
      <w:pPr>
        <w:spacing w:line="360" w:lineRule="auto"/>
        <w:ind w:firstLineChars="200" w:firstLine="560"/>
        <w:rPr>
          <w:rFonts w:ascii="仿宋_GB2312" w:eastAsia="仿宋_GB2312"/>
          <w:sz w:val="28"/>
          <w:szCs w:val="28"/>
        </w:rPr>
      </w:pPr>
      <w:r>
        <w:rPr>
          <w:rFonts w:ascii="仿宋_GB2312" w:eastAsia="仿宋_GB2312" w:hint="eastAsia"/>
          <w:sz w:val="28"/>
          <w:szCs w:val="28"/>
        </w:rPr>
        <w:t>三</w:t>
      </w:r>
      <w:r w:rsidR="00CF2E3D" w:rsidRPr="00122BA8">
        <w:rPr>
          <w:rFonts w:ascii="仿宋_GB2312" w:eastAsia="仿宋_GB2312" w:hint="eastAsia"/>
          <w:sz w:val="28"/>
          <w:szCs w:val="28"/>
        </w:rPr>
        <w:t>、计分办法</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计分项目由以下部分组成：</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（一）师德（15分）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遵守《高校教师职业道德规范》，无违法违纪行为记9分。凡有违反有关规定和要求（爱国守法、敬业爱生、教书育人、严谨治学、服务社会、为人师表；政治、业务学习、继续教育、集体活动、精神文明建设等），有事实依据的，每次扣2分；受到学院通报批评的每次扣3分。近5年有严重违法、违纪及严重违反《高校教师职业道德规范》者一票否决（严重违纪、违法是指受到学院纪律处分的、受到公安部门处理的；严重违反《高校教师职业道德规范》的行为由学院根据事实认定）。</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任现职期间，荣获学院、市（厅）、省（部）、国家级师德标兵、文明教师、最美教师称号的分别加0.3分、0.6分、0.9分、1.2分；荣获市、省、国家级五一劳动奖章、三八红旗手分别加0.9分、1.2分、2.1分；荣获市、省、国家级劳动模范分别加1.2分、2.1分、3分；荣获局级（或校级）、市、河南省优秀教师分别加0.3分、0.6分、0.9分；任期内年终考核优秀每次加0.5分。以上加分项可以累计。</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lastRenderedPageBreak/>
        <w:t>（二）教学业绩（25分）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1、教学工作量（10分），以教务处统计公布的教学课时数为准。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申报讲师：专任教师（含专业课、公共课和基础课教师）、兼职教师任现职以来分别完成年均教学课时180学时、100学时，超出部分每超5学时加0.1分，5学时以内不计分。兼职教师完成行政工作，任现职以来年度考核均在合格以上加4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（2）申报副教授、教授教学为主型教师：任现职以来完成评审条件所需的年均教学课时数。超出部分每超5学时加0.1分, 5学时以内不计分。兼职教师完成行政工作，任现职以来年度考核均在合格以上加6分。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（3）申报副教授、教授教学科研型教师：任现职以来完成评审条件所需的年均教学课时数。超出部分每超7学时加0.1分，7学时以内不计分。兼职教师完成行政工作，任现职以来年度考核均在合格以上加4分。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任现职期间同时有专、兼职经历时，分段计算，分别乘以专职和兼职时间百分比，两项相加即为最终加分。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（4）申报实验师：专业理论知识和工作经历、能力符合评审条件要求。任现职以来，辅助教学的实验人员年均实验教学课时数超出部分每5课时加0.1分，完成1项科研或技术攻关项目实验支持工作加2分。</w:t>
      </w:r>
    </w:p>
    <w:p w:rsidR="00CF2E3D" w:rsidRPr="00122BA8" w:rsidRDefault="00CF2E3D" w:rsidP="00CF2E3D">
      <w:pPr>
        <w:spacing w:line="360" w:lineRule="auto"/>
        <w:rPr>
          <w:rFonts w:ascii="仿宋_GB2312" w:eastAsia="仿宋_GB2312"/>
          <w:sz w:val="28"/>
          <w:szCs w:val="28"/>
        </w:rPr>
      </w:pPr>
      <w:r w:rsidRPr="00122BA8">
        <w:rPr>
          <w:rFonts w:ascii="仿宋_GB2312" w:eastAsia="仿宋_GB2312" w:hint="eastAsia"/>
          <w:sz w:val="28"/>
          <w:szCs w:val="28"/>
        </w:rPr>
        <w:t>（5）申报高级实验师：专业理论知识和工作经历、能力符合评审条件要求。任现职以来，辅助教学的实验人员年均实验教学课时数超出部分每5课时加0.1分，完成1项科研或技术攻关项目实验支持工作加2分，主持完成1项实验课程开发项目加2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2、教学质量和教学技能竞赛（15分）。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（1）申报讲师：满足评审条件教学质量或教学技能竞赛要求后，</w:t>
      </w:r>
      <w:r w:rsidRPr="00122BA8">
        <w:rPr>
          <w:rFonts w:ascii="仿宋_GB2312" w:eastAsia="仿宋_GB2312" w:hint="eastAsia"/>
          <w:sz w:val="28"/>
          <w:szCs w:val="28"/>
        </w:rPr>
        <w:lastRenderedPageBreak/>
        <w:t>每获得一次年度教学质量考评优秀加1分，一次教学质量良好加0.5分,教学质量考评最多加5分。教学技能竞赛中，获得校级、市厅级、省级、国家级一等奖的分别加1分、2分、4分、6分；获二等奖的分别加0.8分、1.6分、3.2分、4.8分；获三等奖的分别加0.6分、1.2分、2.4分、3.6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申报副教授：任现职以来，教学质量或教学技能竞赛满足不同类型申报条件后，每多获得一次年度教学质量考评优秀加1分，教学质量考评最多加5分。教学技能竞赛中，获得市厅级、省级、国家级一等奖的分别加2分、4分、6分；获二等奖的分别加1.6分、3.2分、4.8分；获三等奖的分别加1.2分、2.4分、3.6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申报教授：任现职以来，教学为主型教师年度教学质量考评优秀3次以上，教学科研型教师年度教学质量考评优秀2次以上；或获得厅级教学技能竞赛一等奖以上。每多获得一次年度教学质量考评优秀加1分，教学质量考评最多加5分。教学技能竞赛中，获得市厅级、省级、国家级一等奖的分别加2分、4分、6分；获省级、国家级二等奖分别加3.2分、4.8分；获国家级三等奖加3.6分。</w:t>
      </w:r>
    </w:p>
    <w:p w:rsidR="00CF2E3D" w:rsidRPr="00122BA8" w:rsidRDefault="00CF2E3D" w:rsidP="00CF2E3D">
      <w:pPr>
        <w:spacing w:line="360" w:lineRule="auto"/>
        <w:rPr>
          <w:rFonts w:ascii="仿宋_GB2312" w:eastAsia="仿宋_GB2312"/>
          <w:sz w:val="28"/>
          <w:szCs w:val="28"/>
        </w:rPr>
      </w:pPr>
      <w:r w:rsidRPr="00122BA8">
        <w:rPr>
          <w:rFonts w:ascii="仿宋_GB2312" w:eastAsia="仿宋_GB2312" w:hint="eastAsia"/>
          <w:sz w:val="28"/>
          <w:szCs w:val="28"/>
        </w:rPr>
        <w:t xml:space="preserve">　　以上加分项可以累计。</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（三）教科研成果（15分）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满足所申报级别及类型的职称评审条件中教科研成果要求后，每多一项符合要求的成果加1分。满足一项评审条件三分之二、二分之一、三分之一、三分之一以下要求的分别加0.7分、0.5分、0.3分、0.1分。不符合评审条件的业绩不计分。在高职高专教学为主型副教授评审中，单独的核心期刊按满足三分之二条件对待，单独的普通ＣＮ期刊、教材、著作按满足三分之一条件对待；与申报专业相关的双师型证书按满足三分之一条件对待，可以累计。在讲师评审中，独著或第一作者</w:t>
      </w:r>
      <w:r w:rsidRPr="00122BA8">
        <w:rPr>
          <w:rFonts w:ascii="仿宋_GB2312" w:eastAsia="仿宋_GB2312" w:hint="eastAsia"/>
          <w:sz w:val="28"/>
          <w:szCs w:val="28"/>
        </w:rPr>
        <w:lastRenderedPageBreak/>
        <w:t>发表的论文按满足三分之二条件对待，第二作者发表的论文、教材著作按满足三分之一条件对待；与申报专业相关的双师型证书按三分之一条件对待，可以累计。根据申报专业关联性，林木良种、动植物新品种视同为专利，国家级的按发明专利对待，省级的按实用新型专利对待；软件著作权、地标及行标按实用新型专利对待，国家标准按发明专利对待。</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（四）资历（15分）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1、工龄（6分），每年计0.2分。参加工作以来，请事、病假（产假除外）连续6个月以上者，不计当年工龄。</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2、任现职年限（5分，含任同级其他系列职称年限），每年计0.3分。任现职以来连续请事、病事假6个月以上（含脱岗读研，产假除外），不计当年任职年限。</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3、学历学位（4分）。博士学历学位4分，博士学历（学位）3.5分,硕士学历学位3分,硕士学历（学位）2.5分,本科学历学位2分,本科学历1.5分，大专学历1分。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（五）专业技术职务任期考核成绩（10分）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申报中级、副高、正高级职称者分别按近3年、4年（博士2年）、5年年终考核成绩平均分的10%计入，破格申报的按规定降低年限。</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（六）附加业绩（13分）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1、申报省级教育教学实习实训基地、科研平台成功，第一完成人加1分，主要完成人每人加0.4分；申报国家级成功，第一完成人加2分，主要完成人每人加1分。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2、获省级个人师资荣誉称号加2分，获省级师资团队荣誉称号，带头人加1.5分，成员每人加0.5分；获国家级个人荣誉称员3分，获国家师资团队荣誉称号，带头人加2分，成员每人加1分。本条加分项不</w:t>
      </w:r>
      <w:r w:rsidRPr="00122BA8">
        <w:rPr>
          <w:rFonts w:ascii="仿宋_GB2312" w:eastAsia="仿宋_GB2312" w:hint="eastAsia"/>
          <w:sz w:val="28"/>
          <w:szCs w:val="28"/>
        </w:rPr>
        <w:lastRenderedPageBreak/>
        <w:t>含师德加分所列荣誉。</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以上各项业绩均为任现职以来，主要完成人均限前5名，各项可以累计，满分为13分。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（七）实践活动（7分）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1、任现职以来，专兼职教师任班主任（辅导员）满一届（3年），且每年考核合格以上加1分，每多带一届加1分,不足一届每年加0.3分。年终考核每获得一次优秀班主任加0.2分。学管人员任职3年以上且年终考核合格视为有班主任经历加1分，不满3年按每年加0.3分（本条加分只适用于2020年12月以前）。班主任和学管工作重叠时，只计一种经历，本条最高加3分。</w:t>
      </w:r>
    </w:p>
    <w:p w:rsidR="00CF2E3D" w:rsidRPr="00122BA8" w:rsidRDefault="00CF2E3D" w:rsidP="007D66B1">
      <w:pPr>
        <w:spacing w:line="360" w:lineRule="auto"/>
        <w:ind w:firstLineChars="200" w:firstLine="560"/>
        <w:rPr>
          <w:rFonts w:ascii="仿宋_GB2312" w:eastAsia="仿宋_GB2312"/>
          <w:sz w:val="28"/>
          <w:szCs w:val="28"/>
        </w:rPr>
      </w:pPr>
      <w:r w:rsidRPr="00122BA8">
        <w:rPr>
          <w:rFonts w:ascii="仿宋_GB2312" w:eastAsia="仿宋_GB2312" w:hint="eastAsia"/>
          <w:sz w:val="28"/>
          <w:szCs w:val="28"/>
        </w:rPr>
        <w:t>2、获优秀社团指导老师3次以上视为有班主任（辅导员）工作经历加1分，不满3次时，单次按0.3分计。本条最高加1分</w:t>
      </w:r>
    </w:p>
    <w:p w:rsidR="00CF2E3D" w:rsidRPr="00122BA8" w:rsidRDefault="00CF2E3D" w:rsidP="00CF2E3D">
      <w:pPr>
        <w:spacing w:line="360" w:lineRule="auto"/>
        <w:rPr>
          <w:rFonts w:ascii="仿宋_GB2312" w:eastAsia="仿宋_GB2312"/>
          <w:sz w:val="28"/>
          <w:szCs w:val="28"/>
        </w:rPr>
      </w:pPr>
      <w:r w:rsidRPr="00122BA8">
        <w:rPr>
          <w:rFonts w:ascii="仿宋_GB2312" w:eastAsia="仿宋_GB2312" w:hint="eastAsia"/>
          <w:sz w:val="28"/>
          <w:szCs w:val="28"/>
        </w:rPr>
        <w:t>3、任现职以来专业课教师到企业或生产服务一线实践满6个月加1分；公共基础课教师到企业调研、学习，过程证明材料齐全，且形成较高水平调研、实践报告，加0.5分。本条最高加3分</w:t>
      </w:r>
    </w:p>
    <w:p w:rsidR="00CF2E3D" w:rsidRPr="00122BA8" w:rsidRDefault="00CF2E3D" w:rsidP="00CF2E3D">
      <w:pPr>
        <w:spacing w:line="360" w:lineRule="auto"/>
        <w:rPr>
          <w:rFonts w:ascii="仿宋_GB2312" w:eastAsia="仿宋_GB2312"/>
          <w:sz w:val="28"/>
          <w:szCs w:val="28"/>
        </w:rPr>
      </w:pPr>
      <w:r w:rsidRPr="00122BA8">
        <w:rPr>
          <w:rFonts w:ascii="仿宋_GB2312" w:eastAsia="仿宋_GB2312" w:hint="eastAsia"/>
          <w:sz w:val="28"/>
          <w:szCs w:val="28"/>
        </w:rPr>
        <w:t xml:space="preserve"> </w:t>
      </w:r>
    </w:p>
    <w:p w:rsidR="00CF2E3D" w:rsidRPr="00122BA8" w:rsidRDefault="00CF2E3D" w:rsidP="007D66B1">
      <w:pPr>
        <w:spacing w:line="360" w:lineRule="auto"/>
        <w:ind w:firstLineChars="2300" w:firstLine="6440"/>
        <w:rPr>
          <w:rFonts w:ascii="仿宋_GB2312" w:eastAsia="仿宋_GB2312"/>
          <w:sz w:val="28"/>
          <w:szCs w:val="28"/>
        </w:rPr>
      </w:pPr>
      <w:r w:rsidRPr="00122BA8">
        <w:rPr>
          <w:rFonts w:ascii="仿宋_GB2312" w:eastAsia="仿宋_GB2312" w:hint="eastAsia"/>
          <w:sz w:val="28"/>
          <w:szCs w:val="28"/>
        </w:rPr>
        <w:t>2021年8月9日</w:t>
      </w:r>
    </w:p>
    <w:p w:rsidR="007D66B1" w:rsidRDefault="007D66B1" w:rsidP="00493847">
      <w:pPr>
        <w:spacing w:line="360" w:lineRule="auto"/>
        <w:rPr>
          <w:rFonts w:ascii="仿宋_GB2312" w:eastAsia="仿宋_GB2312"/>
          <w:sz w:val="28"/>
          <w:szCs w:val="28"/>
        </w:rPr>
      </w:pPr>
    </w:p>
    <w:p w:rsidR="007D66B1" w:rsidRDefault="007D66B1" w:rsidP="00493847">
      <w:pPr>
        <w:spacing w:line="360" w:lineRule="auto"/>
        <w:rPr>
          <w:rFonts w:ascii="仿宋_GB2312" w:eastAsia="仿宋_GB2312"/>
          <w:sz w:val="28"/>
          <w:szCs w:val="28"/>
        </w:rPr>
      </w:pPr>
    </w:p>
    <w:p w:rsidR="007D66B1" w:rsidRDefault="007D66B1" w:rsidP="00493847">
      <w:pPr>
        <w:spacing w:line="360" w:lineRule="auto"/>
        <w:rPr>
          <w:rFonts w:ascii="仿宋_GB2312" w:eastAsia="仿宋_GB2312"/>
          <w:sz w:val="28"/>
          <w:szCs w:val="28"/>
        </w:rPr>
      </w:pPr>
    </w:p>
    <w:p w:rsidR="00B417B5" w:rsidRDefault="00B417B5" w:rsidP="00493847">
      <w:pPr>
        <w:spacing w:line="360" w:lineRule="auto"/>
        <w:rPr>
          <w:rFonts w:ascii="仿宋_GB2312" w:eastAsia="仿宋_GB2312"/>
          <w:sz w:val="28"/>
          <w:szCs w:val="28"/>
        </w:rPr>
      </w:pPr>
    </w:p>
    <w:p w:rsidR="00B417B5" w:rsidRDefault="00B417B5" w:rsidP="00493847">
      <w:pPr>
        <w:spacing w:line="360" w:lineRule="auto"/>
        <w:rPr>
          <w:rFonts w:ascii="仿宋_GB2312" w:eastAsia="仿宋_GB2312"/>
          <w:sz w:val="28"/>
          <w:szCs w:val="28"/>
        </w:rPr>
      </w:pPr>
    </w:p>
    <w:p w:rsidR="00B417B5" w:rsidRDefault="00B417B5" w:rsidP="00493847">
      <w:pPr>
        <w:spacing w:line="360" w:lineRule="auto"/>
        <w:rPr>
          <w:rFonts w:ascii="仿宋_GB2312" w:eastAsia="仿宋_GB2312"/>
          <w:sz w:val="28"/>
          <w:szCs w:val="28"/>
        </w:rPr>
      </w:pPr>
    </w:p>
    <w:sectPr w:rsidR="00B417B5" w:rsidSect="003C0EC3">
      <w:footerReference w:type="even" r:id="rId8"/>
      <w:pgSz w:w="11910" w:h="16840"/>
      <w:pgMar w:top="1582" w:right="1622" w:bottom="1582" w:left="1661" w:header="0" w:footer="1383" w:gutter="0"/>
      <w:pgNumType w:start="76"/>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E76" w:rsidRDefault="008F5E76" w:rsidP="00C358C1">
      <w:r>
        <w:separator/>
      </w:r>
    </w:p>
  </w:endnote>
  <w:endnote w:type="continuationSeparator" w:id="1">
    <w:p w:rsidR="008F5E76" w:rsidRDefault="008F5E76" w:rsidP="00C358C1">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LTTHK--GBK1-0">
    <w:altName w:val="Arial"/>
    <w:charset w:val="00"/>
    <w:family w:val="swiss"/>
    <w:pitch w:val="variable"/>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6A8" w:rsidRDefault="004456A8">
    <w:pPr>
      <w:pStyle w:val="a3"/>
      <w:spacing w:line="14" w:lineRule="auto"/>
      <w:ind w:left="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E76" w:rsidRDefault="008F5E76" w:rsidP="00C358C1">
      <w:r>
        <w:separator/>
      </w:r>
    </w:p>
  </w:footnote>
  <w:footnote w:type="continuationSeparator" w:id="1">
    <w:p w:rsidR="008F5E76" w:rsidRDefault="008F5E76" w:rsidP="00C35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A42E5"/>
    <w:multiLevelType w:val="hybridMultilevel"/>
    <w:tmpl w:val="2676E0AC"/>
    <w:lvl w:ilvl="0" w:tplc="A6B889D4">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FE30305E">
      <w:numFmt w:val="bullet"/>
      <w:lvlText w:val="•"/>
      <w:lvlJc w:val="left"/>
      <w:pPr>
        <w:ind w:left="1796" w:hanging="322"/>
      </w:pPr>
      <w:rPr>
        <w:rFonts w:hint="default"/>
        <w:lang w:val="en-US" w:eastAsia="zh-CN" w:bidi="ar-SA"/>
      </w:rPr>
    </w:lvl>
    <w:lvl w:ilvl="2" w:tplc="E3861EC4">
      <w:numFmt w:val="bullet"/>
      <w:lvlText w:val="•"/>
      <w:lvlJc w:val="left"/>
      <w:pPr>
        <w:ind w:left="2773" w:hanging="322"/>
      </w:pPr>
      <w:rPr>
        <w:rFonts w:hint="default"/>
        <w:lang w:val="en-US" w:eastAsia="zh-CN" w:bidi="ar-SA"/>
      </w:rPr>
    </w:lvl>
    <w:lvl w:ilvl="3" w:tplc="9D427D78">
      <w:numFmt w:val="bullet"/>
      <w:lvlText w:val="•"/>
      <w:lvlJc w:val="left"/>
      <w:pPr>
        <w:ind w:left="3749" w:hanging="322"/>
      </w:pPr>
      <w:rPr>
        <w:rFonts w:hint="default"/>
        <w:lang w:val="en-US" w:eastAsia="zh-CN" w:bidi="ar-SA"/>
      </w:rPr>
    </w:lvl>
    <w:lvl w:ilvl="4" w:tplc="06646438">
      <w:numFmt w:val="bullet"/>
      <w:lvlText w:val="•"/>
      <w:lvlJc w:val="left"/>
      <w:pPr>
        <w:ind w:left="4726" w:hanging="322"/>
      </w:pPr>
      <w:rPr>
        <w:rFonts w:hint="default"/>
        <w:lang w:val="en-US" w:eastAsia="zh-CN" w:bidi="ar-SA"/>
      </w:rPr>
    </w:lvl>
    <w:lvl w:ilvl="5" w:tplc="0F9AC758">
      <w:numFmt w:val="bullet"/>
      <w:lvlText w:val="•"/>
      <w:lvlJc w:val="left"/>
      <w:pPr>
        <w:ind w:left="5703" w:hanging="322"/>
      </w:pPr>
      <w:rPr>
        <w:rFonts w:hint="default"/>
        <w:lang w:val="en-US" w:eastAsia="zh-CN" w:bidi="ar-SA"/>
      </w:rPr>
    </w:lvl>
    <w:lvl w:ilvl="6" w:tplc="F20AEF78">
      <w:numFmt w:val="bullet"/>
      <w:lvlText w:val="•"/>
      <w:lvlJc w:val="left"/>
      <w:pPr>
        <w:ind w:left="6679" w:hanging="322"/>
      </w:pPr>
      <w:rPr>
        <w:rFonts w:hint="default"/>
        <w:lang w:val="en-US" w:eastAsia="zh-CN" w:bidi="ar-SA"/>
      </w:rPr>
    </w:lvl>
    <w:lvl w:ilvl="7" w:tplc="901642CE">
      <w:numFmt w:val="bullet"/>
      <w:lvlText w:val="•"/>
      <w:lvlJc w:val="left"/>
      <w:pPr>
        <w:ind w:left="7656" w:hanging="322"/>
      </w:pPr>
      <w:rPr>
        <w:rFonts w:hint="default"/>
        <w:lang w:val="en-US" w:eastAsia="zh-CN" w:bidi="ar-SA"/>
      </w:rPr>
    </w:lvl>
    <w:lvl w:ilvl="8" w:tplc="519E848A">
      <w:numFmt w:val="bullet"/>
      <w:lvlText w:val="•"/>
      <w:lvlJc w:val="left"/>
      <w:pPr>
        <w:ind w:left="8633" w:hanging="322"/>
      </w:pPr>
      <w:rPr>
        <w:rFonts w:hint="default"/>
        <w:lang w:val="en-US" w:eastAsia="zh-CN" w:bidi="ar-SA"/>
      </w:rPr>
    </w:lvl>
  </w:abstractNum>
  <w:abstractNum w:abstractNumId="1">
    <w:nsid w:val="06865FD5"/>
    <w:multiLevelType w:val="hybridMultilevel"/>
    <w:tmpl w:val="6DAA6E0A"/>
    <w:lvl w:ilvl="0" w:tplc="DE32DDE6">
      <w:start w:val="1"/>
      <w:numFmt w:val="decimal"/>
      <w:lvlText w:val="%1."/>
      <w:lvlJc w:val="left"/>
      <w:pPr>
        <w:ind w:left="420" w:hanging="312"/>
      </w:pPr>
      <w:rPr>
        <w:rFonts w:ascii="Arial Unicode MS" w:eastAsia="Arial Unicode MS" w:hAnsi="Arial Unicode MS" w:cs="Arial Unicode MS" w:hint="default"/>
        <w:b w:val="0"/>
        <w:bCs w:val="0"/>
        <w:i w:val="0"/>
        <w:iCs w:val="0"/>
        <w:w w:val="119"/>
        <w:sz w:val="24"/>
        <w:szCs w:val="24"/>
        <w:lang w:val="en-US" w:eastAsia="zh-CN" w:bidi="ar-SA"/>
      </w:rPr>
    </w:lvl>
    <w:lvl w:ilvl="1" w:tplc="5C245696">
      <w:numFmt w:val="bullet"/>
      <w:lvlText w:val="•"/>
      <w:lvlJc w:val="left"/>
      <w:pPr>
        <w:ind w:left="828" w:hanging="312"/>
      </w:pPr>
      <w:rPr>
        <w:rFonts w:hint="default"/>
        <w:lang w:val="en-US" w:eastAsia="zh-CN" w:bidi="ar-SA"/>
      </w:rPr>
    </w:lvl>
    <w:lvl w:ilvl="2" w:tplc="2048C4FA">
      <w:numFmt w:val="bullet"/>
      <w:lvlText w:val="•"/>
      <w:lvlJc w:val="left"/>
      <w:pPr>
        <w:ind w:left="1237" w:hanging="312"/>
      </w:pPr>
      <w:rPr>
        <w:rFonts w:hint="default"/>
        <w:lang w:val="en-US" w:eastAsia="zh-CN" w:bidi="ar-SA"/>
      </w:rPr>
    </w:lvl>
    <w:lvl w:ilvl="3" w:tplc="33E64D12">
      <w:numFmt w:val="bullet"/>
      <w:lvlText w:val="•"/>
      <w:lvlJc w:val="left"/>
      <w:pPr>
        <w:ind w:left="1645" w:hanging="312"/>
      </w:pPr>
      <w:rPr>
        <w:rFonts w:hint="default"/>
        <w:lang w:val="en-US" w:eastAsia="zh-CN" w:bidi="ar-SA"/>
      </w:rPr>
    </w:lvl>
    <w:lvl w:ilvl="4" w:tplc="12EC3276">
      <w:numFmt w:val="bullet"/>
      <w:lvlText w:val="•"/>
      <w:lvlJc w:val="left"/>
      <w:pPr>
        <w:ind w:left="2054" w:hanging="312"/>
      </w:pPr>
      <w:rPr>
        <w:rFonts w:hint="default"/>
        <w:lang w:val="en-US" w:eastAsia="zh-CN" w:bidi="ar-SA"/>
      </w:rPr>
    </w:lvl>
    <w:lvl w:ilvl="5" w:tplc="44503694">
      <w:numFmt w:val="bullet"/>
      <w:lvlText w:val="•"/>
      <w:lvlJc w:val="left"/>
      <w:pPr>
        <w:ind w:left="2462" w:hanging="312"/>
      </w:pPr>
      <w:rPr>
        <w:rFonts w:hint="default"/>
        <w:lang w:val="en-US" w:eastAsia="zh-CN" w:bidi="ar-SA"/>
      </w:rPr>
    </w:lvl>
    <w:lvl w:ilvl="6" w:tplc="304E95C8">
      <w:numFmt w:val="bullet"/>
      <w:lvlText w:val="•"/>
      <w:lvlJc w:val="left"/>
      <w:pPr>
        <w:ind w:left="2871" w:hanging="312"/>
      </w:pPr>
      <w:rPr>
        <w:rFonts w:hint="default"/>
        <w:lang w:val="en-US" w:eastAsia="zh-CN" w:bidi="ar-SA"/>
      </w:rPr>
    </w:lvl>
    <w:lvl w:ilvl="7" w:tplc="C292FD4E">
      <w:numFmt w:val="bullet"/>
      <w:lvlText w:val="•"/>
      <w:lvlJc w:val="left"/>
      <w:pPr>
        <w:ind w:left="3279" w:hanging="312"/>
      </w:pPr>
      <w:rPr>
        <w:rFonts w:hint="default"/>
        <w:lang w:val="en-US" w:eastAsia="zh-CN" w:bidi="ar-SA"/>
      </w:rPr>
    </w:lvl>
    <w:lvl w:ilvl="8" w:tplc="35461482">
      <w:numFmt w:val="bullet"/>
      <w:lvlText w:val="•"/>
      <w:lvlJc w:val="left"/>
      <w:pPr>
        <w:ind w:left="3688" w:hanging="312"/>
      </w:pPr>
      <w:rPr>
        <w:rFonts w:hint="default"/>
        <w:lang w:val="en-US" w:eastAsia="zh-CN" w:bidi="ar-SA"/>
      </w:rPr>
    </w:lvl>
  </w:abstractNum>
  <w:abstractNum w:abstractNumId="2">
    <w:nsid w:val="07F024ED"/>
    <w:multiLevelType w:val="hybridMultilevel"/>
    <w:tmpl w:val="B7F24CA6"/>
    <w:lvl w:ilvl="0" w:tplc="D9DEA4F4">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8FF66CFA">
      <w:numFmt w:val="bullet"/>
      <w:lvlText w:val="•"/>
      <w:lvlJc w:val="left"/>
      <w:pPr>
        <w:ind w:left="2678" w:hanging="322"/>
      </w:pPr>
      <w:rPr>
        <w:rFonts w:hint="default"/>
        <w:lang w:val="en-US" w:eastAsia="zh-CN" w:bidi="ar-SA"/>
      </w:rPr>
    </w:lvl>
    <w:lvl w:ilvl="2" w:tplc="4EB4B866">
      <w:numFmt w:val="bullet"/>
      <w:lvlText w:val="•"/>
      <w:lvlJc w:val="left"/>
      <w:pPr>
        <w:ind w:left="3557" w:hanging="322"/>
      </w:pPr>
      <w:rPr>
        <w:rFonts w:hint="default"/>
        <w:lang w:val="en-US" w:eastAsia="zh-CN" w:bidi="ar-SA"/>
      </w:rPr>
    </w:lvl>
    <w:lvl w:ilvl="3" w:tplc="C670581C">
      <w:numFmt w:val="bullet"/>
      <w:lvlText w:val="•"/>
      <w:lvlJc w:val="left"/>
      <w:pPr>
        <w:ind w:left="4435" w:hanging="322"/>
      </w:pPr>
      <w:rPr>
        <w:rFonts w:hint="default"/>
        <w:lang w:val="en-US" w:eastAsia="zh-CN" w:bidi="ar-SA"/>
      </w:rPr>
    </w:lvl>
    <w:lvl w:ilvl="4" w:tplc="B64ACF1C">
      <w:numFmt w:val="bullet"/>
      <w:lvlText w:val="•"/>
      <w:lvlJc w:val="left"/>
      <w:pPr>
        <w:ind w:left="5314" w:hanging="322"/>
      </w:pPr>
      <w:rPr>
        <w:rFonts w:hint="default"/>
        <w:lang w:val="en-US" w:eastAsia="zh-CN" w:bidi="ar-SA"/>
      </w:rPr>
    </w:lvl>
    <w:lvl w:ilvl="5" w:tplc="E078E42E">
      <w:numFmt w:val="bullet"/>
      <w:lvlText w:val="•"/>
      <w:lvlJc w:val="left"/>
      <w:pPr>
        <w:ind w:left="6193" w:hanging="322"/>
      </w:pPr>
      <w:rPr>
        <w:rFonts w:hint="default"/>
        <w:lang w:val="en-US" w:eastAsia="zh-CN" w:bidi="ar-SA"/>
      </w:rPr>
    </w:lvl>
    <w:lvl w:ilvl="6" w:tplc="447CB8E2">
      <w:numFmt w:val="bullet"/>
      <w:lvlText w:val="•"/>
      <w:lvlJc w:val="left"/>
      <w:pPr>
        <w:ind w:left="7071" w:hanging="322"/>
      </w:pPr>
      <w:rPr>
        <w:rFonts w:hint="default"/>
        <w:lang w:val="en-US" w:eastAsia="zh-CN" w:bidi="ar-SA"/>
      </w:rPr>
    </w:lvl>
    <w:lvl w:ilvl="7" w:tplc="3CBA3D6C">
      <w:numFmt w:val="bullet"/>
      <w:lvlText w:val="•"/>
      <w:lvlJc w:val="left"/>
      <w:pPr>
        <w:ind w:left="7950" w:hanging="322"/>
      </w:pPr>
      <w:rPr>
        <w:rFonts w:hint="default"/>
        <w:lang w:val="en-US" w:eastAsia="zh-CN" w:bidi="ar-SA"/>
      </w:rPr>
    </w:lvl>
    <w:lvl w:ilvl="8" w:tplc="CEC86A56">
      <w:numFmt w:val="bullet"/>
      <w:lvlText w:val="•"/>
      <w:lvlJc w:val="left"/>
      <w:pPr>
        <w:ind w:left="8829" w:hanging="322"/>
      </w:pPr>
      <w:rPr>
        <w:rFonts w:hint="default"/>
        <w:lang w:val="en-US" w:eastAsia="zh-CN" w:bidi="ar-SA"/>
      </w:rPr>
    </w:lvl>
  </w:abstractNum>
  <w:abstractNum w:abstractNumId="3">
    <w:nsid w:val="0A1325F1"/>
    <w:multiLevelType w:val="hybridMultilevel"/>
    <w:tmpl w:val="70FCE87A"/>
    <w:lvl w:ilvl="0" w:tplc="22E4CA86">
      <w:start w:val="1"/>
      <w:numFmt w:val="decimal"/>
      <w:lvlText w:val="（%1）"/>
      <w:lvlJc w:val="left"/>
      <w:pPr>
        <w:ind w:left="2111" w:hanging="803"/>
      </w:pPr>
      <w:rPr>
        <w:rFonts w:ascii="Arial Unicode MS" w:eastAsia="Arial Unicode MS" w:hAnsi="Arial Unicode MS" w:cs="Arial Unicode MS" w:hint="default"/>
        <w:b w:val="0"/>
        <w:bCs w:val="0"/>
        <w:i w:val="0"/>
        <w:iCs w:val="0"/>
        <w:spacing w:val="-58"/>
        <w:w w:val="89"/>
        <w:sz w:val="30"/>
        <w:szCs w:val="30"/>
        <w:lang w:val="en-US" w:eastAsia="zh-CN" w:bidi="ar-SA"/>
      </w:rPr>
    </w:lvl>
    <w:lvl w:ilvl="1" w:tplc="29F61BC6">
      <w:numFmt w:val="bullet"/>
      <w:lvlText w:val="•"/>
      <w:lvlJc w:val="left"/>
      <w:pPr>
        <w:ind w:left="2966" w:hanging="803"/>
      </w:pPr>
      <w:rPr>
        <w:rFonts w:hint="default"/>
        <w:lang w:val="en-US" w:eastAsia="zh-CN" w:bidi="ar-SA"/>
      </w:rPr>
    </w:lvl>
    <w:lvl w:ilvl="2" w:tplc="DCCE68E8">
      <w:numFmt w:val="bullet"/>
      <w:lvlText w:val="•"/>
      <w:lvlJc w:val="left"/>
      <w:pPr>
        <w:ind w:left="3813" w:hanging="803"/>
      </w:pPr>
      <w:rPr>
        <w:rFonts w:hint="default"/>
        <w:lang w:val="en-US" w:eastAsia="zh-CN" w:bidi="ar-SA"/>
      </w:rPr>
    </w:lvl>
    <w:lvl w:ilvl="3" w:tplc="F408691C">
      <w:numFmt w:val="bullet"/>
      <w:lvlText w:val="•"/>
      <w:lvlJc w:val="left"/>
      <w:pPr>
        <w:ind w:left="4659" w:hanging="803"/>
      </w:pPr>
      <w:rPr>
        <w:rFonts w:hint="default"/>
        <w:lang w:val="en-US" w:eastAsia="zh-CN" w:bidi="ar-SA"/>
      </w:rPr>
    </w:lvl>
    <w:lvl w:ilvl="4" w:tplc="BA969F64">
      <w:numFmt w:val="bullet"/>
      <w:lvlText w:val="•"/>
      <w:lvlJc w:val="left"/>
      <w:pPr>
        <w:ind w:left="5506" w:hanging="803"/>
      </w:pPr>
      <w:rPr>
        <w:rFonts w:hint="default"/>
        <w:lang w:val="en-US" w:eastAsia="zh-CN" w:bidi="ar-SA"/>
      </w:rPr>
    </w:lvl>
    <w:lvl w:ilvl="5" w:tplc="5582EEB2">
      <w:numFmt w:val="bullet"/>
      <w:lvlText w:val="•"/>
      <w:lvlJc w:val="left"/>
      <w:pPr>
        <w:ind w:left="6353" w:hanging="803"/>
      </w:pPr>
      <w:rPr>
        <w:rFonts w:hint="default"/>
        <w:lang w:val="en-US" w:eastAsia="zh-CN" w:bidi="ar-SA"/>
      </w:rPr>
    </w:lvl>
    <w:lvl w:ilvl="6" w:tplc="CB6A4814">
      <w:numFmt w:val="bullet"/>
      <w:lvlText w:val="•"/>
      <w:lvlJc w:val="left"/>
      <w:pPr>
        <w:ind w:left="7199" w:hanging="803"/>
      </w:pPr>
      <w:rPr>
        <w:rFonts w:hint="default"/>
        <w:lang w:val="en-US" w:eastAsia="zh-CN" w:bidi="ar-SA"/>
      </w:rPr>
    </w:lvl>
    <w:lvl w:ilvl="7" w:tplc="B1E4E9FA">
      <w:numFmt w:val="bullet"/>
      <w:lvlText w:val="•"/>
      <w:lvlJc w:val="left"/>
      <w:pPr>
        <w:ind w:left="8046" w:hanging="803"/>
      </w:pPr>
      <w:rPr>
        <w:rFonts w:hint="default"/>
        <w:lang w:val="en-US" w:eastAsia="zh-CN" w:bidi="ar-SA"/>
      </w:rPr>
    </w:lvl>
    <w:lvl w:ilvl="8" w:tplc="DF5A36C6">
      <w:numFmt w:val="bullet"/>
      <w:lvlText w:val="•"/>
      <w:lvlJc w:val="left"/>
      <w:pPr>
        <w:ind w:left="8893" w:hanging="803"/>
      </w:pPr>
      <w:rPr>
        <w:rFonts w:hint="default"/>
        <w:lang w:val="en-US" w:eastAsia="zh-CN" w:bidi="ar-SA"/>
      </w:rPr>
    </w:lvl>
  </w:abstractNum>
  <w:abstractNum w:abstractNumId="4">
    <w:nsid w:val="0AD11D37"/>
    <w:multiLevelType w:val="hybridMultilevel"/>
    <w:tmpl w:val="DD64F192"/>
    <w:lvl w:ilvl="0" w:tplc="22FA4120">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D9C8599E">
      <w:numFmt w:val="bullet"/>
      <w:lvlText w:val="•"/>
      <w:lvlJc w:val="left"/>
      <w:pPr>
        <w:ind w:left="1796" w:hanging="322"/>
      </w:pPr>
      <w:rPr>
        <w:rFonts w:hint="default"/>
        <w:lang w:val="en-US" w:eastAsia="zh-CN" w:bidi="ar-SA"/>
      </w:rPr>
    </w:lvl>
    <w:lvl w:ilvl="2" w:tplc="85CED410">
      <w:numFmt w:val="bullet"/>
      <w:lvlText w:val="•"/>
      <w:lvlJc w:val="left"/>
      <w:pPr>
        <w:ind w:left="2773" w:hanging="322"/>
      </w:pPr>
      <w:rPr>
        <w:rFonts w:hint="default"/>
        <w:lang w:val="en-US" w:eastAsia="zh-CN" w:bidi="ar-SA"/>
      </w:rPr>
    </w:lvl>
    <w:lvl w:ilvl="3" w:tplc="F90A9286">
      <w:numFmt w:val="bullet"/>
      <w:lvlText w:val="•"/>
      <w:lvlJc w:val="left"/>
      <w:pPr>
        <w:ind w:left="3749" w:hanging="322"/>
      </w:pPr>
      <w:rPr>
        <w:rFonts w:hint="default"/>
        <w:lang w:val="en-US" w:eastAsia="zh-CN" w:bidi="ar-SA"/>
      </w:rPr>
    </w:lvl>
    <w:lvl w:ilvl="4" w:tplc="849CC944">
      <w:numFmt w:val="bullet"/>
      <w:lvlText w:val="•"/>
      <w:lvlJc w:val="left"/>
      <w:pPr>
        <w:ind w:left="4726" w:hanging="322"/>
      </w:pPr>
      <w:rPr>
        <w:rFonts w:hint="default"/>
        <w:lang w:val="en-US" w:eastAsia="zh-CN" w:bidi="ar-SA"/>
      </w:rPr>
    </w:lvl>
    <w:lvl w:ilvl="5" w:tplc="EB6E67C6">
      <w:numFmt w:val="bullet"/>
      <w:lvlText w:val="•"/>
      <w:lvlJc w:val="left"/>
      <w:pPr>
        <w:ind w:left="5703" w:hanging="322"/>
      </w:pPr>
      <w:rPr>
        <w:rFonts w:hint="default"/>
        <w:lang w:val="en-US" w:eastAsia="zh-CN" w:bidi="ar-SA"/>
      </w:rPr>
    </w:lvl>
    <w:lvl w:ilvl="6" w:tplc="776E4A0A">
      <w:numFmt w:val="bullet"/>
      <w:lvlText w:val="•"/>
      <w:lvlJc w:val="left"/>
      <w:pPr>
        <w:ind w:left="6679" w:hanging="322"/>
      </w:pPr>
      <w:rPr>
        <w:rFonts w:hint="default"/>
        <w:lang w:val="en-US" w:eastAsia="zh-CN" w:bidi="ar-SA"/>
      </w:rPr>
    </w:lvl>
    <w:lvl w:ilvl="7" w:tplc="E7DEF4D0">
      <w:numFmt w:val="bullet"/>
      <w:lvlText w:val="•"/>
      <w:lvlJc w:val="left"/>
      <w:pPr>
        <w:ind w:left="7656" w:hanging="322"/>
      </w:pPr>
      <w:rPr>
        <w:rFonts w:hint="default"/>
        <w:lang w:val="en-US" w:eastAsia="zh-CN" w:bidi="ar-SA"/>
      </w:rPr>
    </w:lvl>
    <w:lvl w:ilvl="8" w:tplc="5ADC37DE">
      <w:numFmt w:val="bullet"/>
      <w:lvlText w:val="•"/>
      <w:lvlJc w:val="left"/>
      <w:pPr>
        <w:ind w:left="8633" w:hanging="322"/>
      </w:pPr>
      <w:rPr>
        <w:rFonts w:hint="default"/>
        <w:lang w:val="en-US" w:eastAsia="zh-CN" w:bidi="ar-SA"/>
      </w:rPr>
    </w:lvl>
  </w:abstractNum>
  <w:abstractNum w:abstractNumId="5">
    <w:nsid w:val="0CF30AFA"/>
    <w:multiLevelType w:val="hybridMultilevel"/>
    <w:tmpl w:val="746AA74A"/>
    <w:lvl w:ilvl="0" w:tplc="6346FF8C">
      <w:start w:val="1"/>
      <w:numFmt w:val="decimal"/>
      <w:lvlText w:val="%1."/>
      <w:lvlJc w:val="left"/>
      <w:pPr>
        <w:ind w:left="420" w:hanging="312"/>
      </w:pPr>
      <w:rPr>
        <w:rFonts w:ascii="Arial Unicode MS" w:eastAsia="Arial Unicode MS" w:hAnsi="Arial Unicode MS" w:cs="Arial Unicode MS" w:hint="default"/>
        <w:b w:val="0"/>
        <w:bCs w:val="0"/>
        <w:i w:val="0"/>
        <w:iCs w:val="0"/>
        <w:w w:val="119"/>
        <w:sz w:val="24"/>
        <w:szCs w:val="24"/>
        <w:lang w:val="en-US" w:eastAsia="zh-CN" w:bidi="ar-SA"/>
      </w:rPr>
    </w:lvl>
    <w:lvl w:ilvl="1" w:tplc="28DCDFFA">
      <w:numFmt w:val="bullet"/>
      <w:lvlText w:val="•"/>
      <w:lvlJc w:val="left"/>
      <w:pPr>
        <w:ind w:left="828" w:hanging="312"/>
      </w:pPr>
      <w:rPr>
        <w:rFonts w:hint="default"/>
        <w:lang w:val="en-US" w:eastAsia="zh-CN" w:bidi="ar-SA"/>
      </w:rPr>
    </w:lvl>
    <w:lvl w:ilvl="2" w:tplc="2528FC5E">
      <w:numFmt w:val="bullet"/>
      <w:lvlText w:val="•"/>
      <w:lvlJc w:val="left"/>
      <w:pPr>
        <w:ind w:left="1237" w:hanging="312"/>
      </w:pPr>
      <w:rPr>
        <w:rFonts w:hint="default"/>
        <w:lang w:val="en-US" w:eastAsia="zh-CN" w:bidi="ar-SA"/>
      </w:rPr>
    </w:lvl>
    <w:lvl w:ilvl="3" w:tplc="5E9290DA">
      <w:numFmt w:val="bullet"/>
      <w:lvlText w:val="•"/>
      <w:lvlJc w:val="left"/>
      <w:pPr>
        <w:ind w:left="1645" w:hanging="312"/>
      </w:pPr>
      <w:rPr>
        <w:rFonts w:hint="default"/>
        <w:lang w:val="en-US" w:eastAsia="zh-CN" w:bidi="ar-SA"/>
      </w:rPr>
    </w:lvl>
    <w:lvl w:ilvl="4" w:tplc="70087222">
      <w:numFmt w:val="bullet"/>
      <w:lvlText w:val="•"/>
      <w:lvlJc w:val="left"/>
      <w:pPr>
        <w:ind w:left="2054" w:hanging="312"/>
      </w:pPr>
      <w:rPr>
        <w:rFonts w:hint="default"/>
        <w:lang w:val="en-US" w:eastAsia="zh-CN" w:bidi="ar-SA"/>
      </w:rPr>
    </w:lvl>
    <w:lvl w:ilvl="5" w:tplc="DE1443D6">
      <w:numFmt w:val="bullet"/>
      <w:lvlText w:val="•"/>
      <w:lvlJc w:val="left"/>
      <w:pPr>
        <w:ind w:left="2462" w:hanging="312"/>
      </w:pPr>
      <w:rPr>
        <w:rFonts w:hint="default"/>
        <w:lang w:val="en-US" w:eastAsia="zh-CN" w:bidi="ar-SA"/>
      </w:rPr>
    </w:lvl>
    <w:lvl w:ilvl="6" w:tplc="FE4A2916">
      <w:numFmt w:val="bullet"/>
      <w:lvlText w:val="•"/>
      <w:lvlJc w:val="left"/>
      <w:pPr>
        <w:ind w:left="2871" w:hanging="312"/>
      </w:pPr>
      <w:rPr>
        <w:rFonts w:hint="default"/>
        <w:lang w:val="en-US" w:eastAsia="zh-CN" w:bidi="ar-SA"/>
      </w:rPr>
    </w:lvl>
    <w:lvl w:ilvl="7" w:tplc="A0BCED50">
      <w:numFmt w:val="bullet"/>
      <w:lvlText w:val="•"/>
      <w:lvlJc w:val="left"/>
      <w:pPr>
        <w:ind w:left="3279" w:hanging="312"/>
      </w:pPr>
      <w:rPr>
        <w:rFonts w:hint="default"/>
        <w:lang w:val="en-US" w:eastAsia="zh-CN" w:bidi="ar-SA"/>
      </w:rPr>
    </w:lvl>
    <w:lvl w:ilvl="8" w:tplc="B0FC478A">
      <w:numFmt w:val="bullet"/>
      <w:lvlText w:val="•"/>
      <w:lvlJc w:val="left"/>
      <w:pPr>
        <w:ind w:left="3688" w:hanging="312"/>
      </w:pPr>
      <w:rPr>
        <w:rFonts w:hint="default"/>
        <w:lang w:val="en-US" w:eastAsia="zh-CN" w:bidi="ar-SA"/>
      </w:rPr>
    </w:lvl>
  </w:abstractNum>
  <w:abstractNum w:abstractNumId="6">
    <w:nsid w:val="145E19EE"/>
    <w:multiLevelType w:val="hybridMultilevel"/>
    <w:tmpl w:val="DE26D33A"/>
    <w:lvl w:ilvl="0" w:tplc="176CD4FC">
      <w:start w:val="1"/>
      <w:numFmt w:val="decimal"/>
      <w:lvlText w:val="%1."/>
      <w:lvlJc w:val="left"/>
      <w:pPr>
        <w:ind w:left="420" w:hanging="312"/>
      </w:pPr>
      <w:rPr>
        <w:rFonts w:ascii="Arial Unicode MS" w:eastAsia="Arial Unicode MS" w:hAnsi="Arial Unicode MS" w:cs="Arial Unicode MS" w:hint="default"/>
        <w:b w:val="0"/>
        <w:bCs w:val="0"/>
        <w:i w:val="0"/>
        <w:iCs w:val="0"/>
        <w:w w:val="119"/>
        <w:sz w:val="24"/>
        <w:szCs w:val="24"/>
        <w:lang w:val="en-US" w:eastAsia="zh-CN" w:bidi="ar-SA"/>
      </w:rPr>
    </w:lvl>
    <w:lvl w:ilvl="1" w:tplc="3FD2D9C6">
      <w:numFmt w:val="bullet"/>
      <w:lvlText w:val="•"/>
      <w:lvlJc w:val="left"/>
      <w:pPr>
        <w:ind w:left="828" w:hanging="312"/>
      </w:pPr>
      <w:rPr>
        <w:rFonts w:hint="default"/>
        <w:lang w:val="en-US" w:eastAsia="zh-CN" w:bidi="ar-SA"/>
      </w:rPr>
    </w:lvl>
    <w:lvl w:ilvl="2" w:tplc="2E4219A8">
      <w:numFmt w:val="bullet"/>
      <w:lvlText w:val="•"/>
      <w:lvlJc w:val="left"/>
      <w:pPr>
        <w:ind w:left="1237" w:hanging="312"/>
      </w:pPr>
      <w:rPr>
        <w:rFonts w:hint="default"/>
        <w:lang w:val="en-US" w:eastAsia="zh-CN" w:bidi="ar-SA"/>
      </w:rPr>
    </w:lvl>
    <w:lvl w:ilvl="3" w:tplc="C82CE098">
      <w:numFmt w:val="bullet"/>
      <w:lvlText w:val="•"/>
      <w:lvlJc w:val="left"/>
      <w:pPr>
        <w:ind w:left="1645" w:hanging="312"/>
      </w:pPr>
      <w:rPr>
        <w:rFonts w:hint="default"/>
        <w:lang w:val="en-US" w:eastAsia="zh-CN" w:bidi="ar-SA"/>
      </w:rPr>
    </w:lvl>
    <w:lvl w:ilvl="4" w:tplc="AB8EF1BE">
      <w:numFmt w:val="bullet"/>
      <w:lvlText w:val="•"/>
      <w:lvlJc w:val="left"/>
      <w:pPr>
        <w:ind w:left="2054" w:hanging="312"/>
      </w:pPr>
      <w:rPr>
        <w:rFonts w:hint="default"/>
        <w:lang w:val="en-US" w:eastAsia="zh-CN" w:bidi="ar-SA"/>
      </w:rPr>
    </w:lvl>
    <w:lvl w:ilvl="5" w:tplc="8592924E">
      <w:numFmt w:val="bullet"/>
      <w:lvlText w:val="•"/>
      <w:lvlJc w:val="left"/>
      <w:pPr>
        <w:ind w:left="2462" w:hanging="312"/>
      </w:pPr>
      <w:rPr>
        <w:rFonts w:hint="default"/>
        <w:lang w:val="en-US" w:eastAsia="zh-CN" w:bidi="ar-SA"/>
      </w:rPr>
    </w:lvl>
    <w:lvl w:ilvl="6" w:tplc="26C0D8C0">
      <w:numFmt w:val="bullet"/>
      <w:lvlText w:val="•"/>
      <w:lvlJc w:val="left"/>
      <w:pPr>
        <w:ind w:left="2871" w:hanging="312"/>
      </w:pPr>
      <w:rPr>
        <w:rFonts w:hint="default"/>
        <w:lang w:val="en-US" w:eastAsia="zh-CN" w:bidi="ar-SA"/>
      </w:rPr>
    </w:lvl>
    <w:lvl w:ilvl="7" w:tplc="FCA4E0BA">
      <w:numFmt w:val="bullet"/>
      <w:lvlText w:val="•"/>
      <w:lvlJc w:val="left"/>
      <w:pPr>
        <w:ind w:left="3279" w:hanging="312"/>
      </w:pPr>
      <w:rPr>
        <w:rFonts w:hint="default"/>
        <w:lang w:val="en-US" w:eastAsia="zh-CN" w:bidi="ar-SA"/>
      </w:rPr>
    </w:lvl>
    <w:lvl w:ilvl="8" w:tplc="E1AC2670">
      <w:numFmt w:val="bullet"/>
      <w:lvlText w:val="•"/>
      <w:lvlJc w:val="left"/>
      <w:pPr>
        <w:ind w:left="3688" w:hanging="312"/>
      </w:pPr>
      <w:rPr>
        <w:rFonts w:hint="default"/>
        <w:lang w:val="en-US" w:eastAsia="zh-CN" w:bidi="ar-SA"/>
      </w:rPr>
    </w:lvl>
  </w:abstractNum>
  <w:abstractNum w:abstractNumId="7">
    <w:nsid w:val="15214E1C"/>
    <w:multiLevelType w:val="hybridMultilevel"/>
    <w:tmpl w:val="7B68E45A"/>
    <w:lvl w:ilvl="0" w:tplc="E43A3D88">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FA3EA782">
      <w:numFmt w:val="bullet"/>
      <w:lvlText w:val="•"/>
      <w:lvlJc w:val="left"/>
      <w:pPr>
        <w:ind w:left="2678" w:hanging="322"/>
      </w:pPr>
      <w:rPr>
        <w:rFonts w:hint="default"/>
        <w:lang w:val="en-US" w:eastAsia="zh-CN" w:bidi="ar-SA"/>
      </w:rPr>
    </w:lvl>
    <w:lvl w:ilvl="2" w:tplc="9D60F53E">
      <w:numFmt w:val="bullet"/>
      <w:lvlText w:val="•"/>
      <w:lvlJc w:val="left"/>
      <w:pPr>
        <w:ind w:left="3557" w:hanging="322"/>
      </w:pPr>
      <w:rPr>
        <w:rFonts w:hint="default"/>
        <w:lang w:val="en-US" w:eastAsia="zh-CN" w:bidi="ar-SA"/>
      </w:rPr>
    </w:lvl>
    <w:lvl w:ilvl="3" w:tplc="D6368C5C">
      <w:numFmt w:val="bullet"/>
      <w:lvlText w:val="•"/>
      <w:lvlJc w:val="left"/>
      <w:pPr>
        <w:ind w:left="4435" w:hanging="322"/>
      </w:pPr>
      <w:rPr>
        <w:rFonts w:hint="default"/>
        <w:lang w:val="en-US" w:eastAsia="zh-CN" w:bidi="ar-SA"/>
      </w:rPr>
    </w:lvl>
    <w:lvl w:ilvl="4" w:tplc="314A4F4A">
      <w:numFmt w:val="bullet"/>
      <w:lvlText w:val="•"/>
      <w:lvlJc w:val="left"/>
      <w:pPr>
        <w:ind w:left="5314" w:hanging="322"/>
      </w:pPr>
      <w:rPr>
        <w:rFonts w:hint="default"/>
        <w:lang w:val="en-US" w:eastAsia="zh-CN" w:bidi="ar-SA"/>
      </w:rPr>
    </w:lvl>
    <w:lvl w:ilvl="5" w:tplc="5B0E827A">
      <w:numFmt w:val="bullet"/>
      <w:lvlText w:val="•"/>
      <w:lvlJc w:val="left"/>
      <w:pPr>
        <w:ind w:left="6193" w:hanging="322"/>
      </w:pPr>
      <w:rPr>
        <w:rFonts w:hint="default"/>
        <w:lang w:val="en-US" w:eastAsia="zh-CN" w:bidi="ar-SA"/>
      </w:rPr>
    </w:lvl>
    <w:lvl w:ilvl="6" w:tplc="21729EF8">
      <w:numFmt w:val="bullet"/>
      <w:lvlText w:val="•"/>
      <w:lvlJc w:val="left"/>
      <w:pPr>
        <w:ind w:left="7071" w:hanging="322"/>
      </w:pPr>
      <w:rPr>
        <w:rFonts w:hint="default"/>
        <w:lang w:val="en-US" w:eastAsia="zh-CN" w:bidi="ar-SA"/>
      </w:rPr>
    </w:lvl>
    <w:lvl w:ilvl="7" w:tplc="2EC21368">
      <w:numFmt w:val="bullet"/>
      <w:lvlText w:val="•"/>
      <w:lvlJc w:val="left"/>
      <w:pPr>
        <w:ind w:left="7950" w:hanging="322"/>
      </w:pPr>
      <w:rPr>
        <w:rFonts w:hint="default"/>
        <w:lang w:val="en-US" w:eastAsia="zh-CN" w:bidi="ar-SA"/>
      </w:rPr>
    </w:lvl>
    <w:lvl w:ilvl="8" w:tplc="D354C0AA">
      <w:numFmt w:val="bullet"/>
      <w:lvlText w:val="•"/>
      <w:lvlJc w:val="left"/>
      <w:pPr>
        <w:ind w:left="8829" w:hanging="322"/>
      </w:pPr>
      <w:rPr>
        <w:rFonts w:hint="default"/>
        <w:lang w:val="en-US" w:eastAsia="zh-CN" w:bidi="ar-SA"/>
      </w:rPr>
    </w:lvl>
  </w:abstractNum>
  <w:abstractNum w:abstractNumId="8">
    <w:nsid w:val="16C12D25"/>
    <w:multiLevelType w:val="hybridMultilevel"/>
    <w:tmpl w:val="58E01838"/>
    <w:lvl w:ilvl="0" w:tplc="178838E0">
      <w:start w:val="1"/>
      <w:numFmt w:val="decimal"/>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9">
    <w:nsid w:val="1A090A75"/>
    <w:multiLevelType w:val="hybridMultilevel"/>
    <w:tmpl w:val="C77C6862"/>
    <w:lvl w:ilvl="0" w:tplc="F2728170">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3B768C9E">
      <w:numFmt w:val="bullet"/>
      <w:lvlText w:val="•"/>
      <w:lvlJc w:val="left"/>
      <w:pPr>
        <w:ind w:left="2678" w:hanging="322"/>
      </w:pPr>
      <w:rPr>
        <w:rFonts w:hint="default"/>
        <w:lang w:val="en-US" w:eastAsia="zh-CN" w:bidi="ar-SA"/>
      </w:rPr>
    </w:lvl>
    <w:lvl w:ilvl="2" w:tplc="FCDAED12">
      <w:numFmt w:val="bullet"/>
      <w:lvlText w:val="•"/>
      <w:lvlJc w:val="left"/>
      <w:pPr>
        <w:ind w:left="3557" w:hanging="322"/>
      </w:pPr>
      <w:rPr>
        <w:rFonts w:hint="default"/>
        <w:lang w:val="en-US" w:eastAsia="zh-CN" w:bidi="ar-SA"/>
      </w:rPr>
    </w:lvl>
    <w:lvl w:ilvl="3" w:tplc="61521792">
      <w:numFmt w:val="bullet"/>
      <w:lvlText w:val="•"/>
      <w:lvlJc w:val="left"/>
      <w:pPr>
        <w:ind w:left="4435" w:hanging="322"/>
      </w:pPr>
      <w:rPr>
        <w:rFonts w:hint="default"/>
        <w:lang w:val="en-US" w:eastAsia="zh-CN" w:bidi="ar-SA"/>
      </w:rPr>
    </w:lvl>
    <w:lvl w:ilvl="4" w:tplc="B02AEB52">
      <w:numFmt w:val="bullet"/>
      <w:lvlText w:val="•"/>
      <w:lvlJc w:val="left"/>
      <w:pPr>
        <w:ind w:left="5314" w:hanging="322"/>
      </w:pPr>
      <w:rPr>
        <w:rFonts w:hint="default"/>
        <w:lang w:val="en-US" w:eastAsia="zh-CN" w:bidi="ar-SA"/>
      </w:rPr>
    </w:lvl>
    <w:lvl w:ilvl="5" w:tplc="6A50EBE6">
      <w:numFmt w:val="bullet"/>
      <w:lvlText w:val="•"/>
      <w:lvlJc w:val="left"/>
      <w:pPr>
        <w:ind w:left="6193" w:hanging="322"/>
      </w:pPr>
      <w:rPr>
        <w:rFonts w:hint="default"/>
        <w:lang w:val="en-US" w:eastAsia="zh-CN" w:bidi="ar-SA"/>
      </w:rPr>
    </w:lvl>
    <w:lvl w:ilvl="6" w:tplc="8AC899D2">
      <w:numFmt w:val="bullet"/>
      <w:lvlText w:val="•"/>
      <w:lvlJc w:val="left"/>
      <w:pPr>
        <w:ind w:left="7071" w:hanging="322"/>
      </w:pPr>
      <w:rPr>
        <w:rFonts w:hint="default"/>
        <w:lang w:val="en-US" w:eastAsia="zh-CN" w:bidi="ar-SA"/>
      </w:rPr>
    </w:lvl>
    <w:lvl w:ilvl="7" w:tplc="7372610A">
      <w:numFmt w:val="bullet"/>
      <w:lvlText w:val="•"/>
      <w:lvlJc w:val="left"/>
      <w:pPr>
        <w:ind w:left="7950" w:hanging="322"/>
      </w:pPr>
      <w:rPr>
        <w:rFonts w:hint="default"/>
        <w:lang w:val="en-US" w:eastAsia="zh-CN" w:bidi="ar-SA"/>
      </w:rPr>
    </w:lvl>
    <w:lvl w:ilvl="8" w:tplc="35CC4C5C">
      <w:numFmt w:val="bullet"/>
      <w:lvlText w:val="•"/>
      <w:lvlJc w:val="left"/>
      <w:pPr>
        <w:ind w:left="8829" w:hanging="322"/>
      </w:pPr>
      <w:rPr>
        <w:rFonts w:hint="default"/>
        <w:lang w:val="en-US" w:eastAsia="zh-CN" w:bidi="ar-SA"/>
      </w:rPr>
    </w:lvl>
  </w:abstractNum>
  <w:abstractNum w:abstractNumId="10">
    <w:nsid w:val="20CD1799"/>
    <w:multiLevelType w:val="hybridMultilevel"/>
    <w:tmpl w:val="0C0811A8"/>
    <w:lvl w:ilvl="0" w:tplc="CDB67A82">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5EF20742">
      <w:numFmt w:val="bullet"/>
      <w:lvlText w:val="•"/>
      <w:lvlJc w:val="left"/>
      <w:pPr>
        <w:ind w:left="1796" w:hanging="322"/>
      </w:pPr>
      <w:rPr>
        <w:rFonts w:hint="default"/>
        <w:lang w:val="en-US" w:eastAsia="zh-CN" w:bidi="ar-SA"/>
      </w:rPr>
    </w:lvl>
    <w:lvl w:ilvl="2" w:tplc="B1FC96C4">
      <w:numFmt w:val="bullet"/>
      <w:lvlText w:val="•"/>
      <w:lvlJc w:val="left"/>
      <w:pPr>
        <w:ind w:left="2773" w:hanging="322"/>
      </w:pPr>
      <w:rPr>
        <w:rFonts w:hint="default"/>
        <w:lang w:val="en-US" w:eastAsia="zh-CN" w:bidi="ar-SA"/>
      </w:rPr>
    </w:lvl>
    <w:lvl w:ilvl="3" w:tplc="53D8E7FC">
      <w:numFmt w:val="bullet"/>
      <w:lvlText w:val="•"/>
      <w:lvlJc w:val="left"/>
      <w:pPr>
        <w:ind w:left="3749" w:hanging="322"/>
      </w:pPr>
      <w:rPr>
        <w:rFonts w:hint="default"/>
        <w:lang w:val="en-US" w:eastAsia="zh-CN" w:bidi="ar-SA"/>
      </w:rPr>
    </w:lvl>
    <w:lvl w:ilvl="4" w:tplc="47B8AEDA">
      <w:numFmt w:val="bullet"/>
      <w:lvlText w:val="•"/>
      <w:lvlJc w:val="left"/>
      <w:pPr>
        <w:ind w:left="4726" w:hanging="322"/>
      </w:pPr>
      <w:rPr>
        <w:rFonts w:hint="default"/>
        <w:lang w:val="en-US" w:eastAsia="zh-CN" w:bidi="ar-SA"/>
      </w:rPr>
    </w:lvl>
    <w:lvl w:ilvl="5" w:tplc="8D206B64">
      <w:numFmt w:val="bullet"/>
      <w:lvlText w:val="•"/>
      <w:lvlJc w:val="left"/>
      <w:pPr>
        <w:ind w:left="5703" w:hanging="322"/>
      </w:pPr>
      <w:rPr>
        <w:rFonts w:hint="default"/>
        <w:lang w:val="en-US" w:eastAsia="zh-CN" w:bidi="ar-SA"/>
      </w:rPr>
    </w:lvl>
    <w:lvl w:ilvl="6" w:tplc="45BA7070">
      <w:numFmt w:val="bullet"/>
      <w:lvlText w:val="•"/>
      <w:lvlJc w:val="left"/>
      <w:pPr>
        <w:ind w:left="6679" w:hanging="322"/>
      </w:pPr>
      <w:rPr>
        <w:rFonts w:hint="default"/>
        <w:lang w:val="en-US" w:eastAsia="zh-CN" w:bidi="ar-SA"/>
      </w:rPr>
    </w:lvl>
    <w:lvl w:ilvl="7" w:tplc="D65ADA48">
      <w:numFmt w:val="bullet"/>
      <w:lvlText w:val="•"/>
      <w:lvlJc w:val="left"/>
      <w:pPr>
        <w:ind w:left="7656" w:hanging="322"/>
      </w:pPr>
      <w:rPr>
        <w:rFonts w:hint="default"/>
        <w:lang w:val="en-US" w:eastAsia="zh-CN" w:bidi="ar-SA"/>
      </w:rPr>
    </w:lvl>
    <w:lvl w:ilvl="8" w:tplc="79309FF2">
      <w:numFmt w:val="bullet"/>
      <w:lvlText w:val="•"/>
      <w:lvlJc w:val="left"/>
      <w:pPr>
        <w:ind w:left="8633" w:hanging="322"/>
      </w:pPr>
      <w:rPr>
        <w:rFonts w:hint="default"/>
        <w:lang w:val="en-US" w:eastAsia="zh-CN" w:bidi="ar-SA"/>
      </w:rPr>
    </w:lvl>
  </w:abstractNum>
  <w:abstractNum w:abstractNumId="11">
    <w:nsid w:val="2F807A70"/>
    <w:multiLevelType w:val="hybridMultilevel"/>
    <w:tmpl w:val="EFF8B316"/>
    <w:lvl w:ilvl="0" w:tplc="EF3EA204">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066EF420">
      <w:numFmt w:val="bullet"/>
      <w:lvlText w:val="•"/>
      <w:lvlJc w:val="left"/>
      <w:pPr>
        <w:ind w:left="1796" w:hanging="322"/>
      </w:pPr>
      <w:rPr>
        <w:rFonts w:hint="default"/>
        <w:lang w:val="en-US" w:eastAsia="zh-CN" w:bidi="ar-SA"/>
      </w:rPr>
    </w:lvl>
    <w:lvl w:ilvl="2" w:tplc="F4AC1BC8">
      <w:numFmt w:val="bullet"/>
      <w:lvlText w:val="•"/>
      <w:lvlJc w:val="left"/>
      <w:pPr>
        <w:ind w:left="2773" w:hanging="322"/>
      </w:pPr>
      <w:rPr>
        <w:rFonts w:hint="default"/>
        <w:lang w:val="en-US" w:eastAsia="zh-CN" w:bidi="ar-SA"/>
      </w:rPr>
    </w:lvl>
    <w:lvl w:ilvl="3" w:tplc="4A5E87F8">
      <w:numFmt w:val="bullet"/>
      <w:lvlText w:val="•"/>
      <w:lvlJc w:val="left"/>
      <w:pPr>
        <w:ind w:left="3749" w:hanging="322"/>
      </w:pPr>
      <w:rPr>
        <w:rFonts w:hint="default"/>
        <w:lang w:val="en-US" w:eastAsia="zh-CN" w:bidi="ar-SA"/>
      </w:rPr>
    </w:lvl>
    <w:lvl w:ilvl="4" w:tplc="DD1298E4">
      <w:numFmt w:val="bullet"/>
      <w:lvlText w:val="•"/>
      <w:lvlJc w:val="left"/>
      <w:pPr>
        <w:ind w:left="4726" w:hanging="322"/>
      </w:pPr>
      <w:rPr>
        <w:rFonts w:hint="default"/>
        <w:lang w:val="en-US" w:eastAsia="zh-CN" w:bidi="ar-SA"/>
      </w:rPr>
    </w:lvl>
    <w:lvl w:ilvl="5" w:tplc="E07474E2">
      <w:numFmt w:val="bullet"/>
      <w:lvlText w:val="•"/>
      <w:lvlJc w:val="left"/>
      <w:pPr>
        <w:ind w:left="5703" w:hanging="322"/>
      </w:pPr>
      <w:rPr>
        <w:rFonts w:hint="default"/>
        <w:lang w:val="en-US" w:eastAsia="zh-CN" w:bidi="ar-SA"/>
      </w:rPr>
    </w:lvl>
    <w:lvl w:ilvl="6" w:tplc="77404506">
      <w:numFmt w:val="bullet"/>
      <w:lvlText w:val="•"/>
      <w:lvlJc w:val="left"/>
      <w:pPr>
        <w:ind w:left="6679" w:hanging="322"/>
      </w:pPr>
      <w:rPr>
        <w:rFonts w:hint="default"/>
        <w:lang w:val="en-US" w:eastAsia="zh-CN" w:bidi="ar-SA"/>
      </w:rPr>
    </w:lvl>
    <w:lvl w:ilvl="7" w:tplc="510457BC">
      <w:numFmt w:val="bullet"/>
      <w:lvlText w:val="•"/>
      <w:lvlJc w:val="left"/>
      <w:pPr>
        <w:ind w:left="7656" w:hanging="322"/>
      </w:pPr>
      <w:rPr>
        <w:rFonts w:hint="default"/>
        <w:lang w:val="en-US" w:eastAsia="zh-CN" w:bidi="ar-SA"/>
      </w:rPr>
    </w:lvl>
    <w:lvl w:ilvl="8" w:tplc="4DDC48CA">
      <w:numFmt w:val="bullet"/>
      <w:lvlText w:val="•"/>
      <w:lvlJc w:val="left"/>
      <w:pPr>
        <w:ind w:left="8633" w:hanging="322"/>
      </w:pPr>
      <w:rPr>
        <w:rFonts w:hint="default"/>
        <w:lang w:val="en-US" w:eastAsia="zh-CN" w:bidi="ar-SA"/>
      </w:rPr>
    </w:lvl>
  </w:abstractNum>
  <w:abstractNum w:abstractNumId="12">
    <w:nsid w:val="30A278CF"/>
    <w:multiLevelType w:val="hybridMultilevel"/>
    <w:tmpl w:val="C4044284"/>
    <w:lvl w:ilvl="0" w:tplc="3F90E3B8">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B1905D7E">
      <w:numFmt w:val="bullet"/>
      <w:lvlText w:val="•"/>
      <w:lvlJc w:val="left"/>
      <w:pPr>
        <w:ind w:left="1796" w:hanging="322"/>
      </w:pPr>
      <w:rPr>
        <w:rFonts w:hint="default"/>
        <w:lang w:val="en-US" w:eastAsia="zh-CN" w:bidi="ar-SA"/>
      </w:rPr>
    </w:lvl>
    <w:lvl w:ilvl="2" w:tplc="1B4C71F6">
      <w:numFmt w:val="bullet"/>
      <w:lvlText w:val="•"/>
      <w:lvlJc w:val="left"/>
      <w:pPr>
        <w:ind w:left="2773" w:hanging="322"/>
      </w:pPr>
      <w:rPr>
        <w:rFonts w:hint="default"/>
        <w:lang w:val="en-US" w:eastAsia="zh-CN" w:bidi="ar-SA"/>
      </w:rPr>
    </w:lvl>
    <w:lvl w:ilvl="3" w:tplc="70003274">
      <w:numFmt w:val="bullet"/>
      <w:lvlText w:val="•"/>
      <w:lvlJc w:val="left"/>
      <w:pPr>
        <w:ind w:left="3749" w:hanging="322"/>
      </w:pPr>
      <w:rPr>
        <w:rFonts w:hint="default"/>
        <w:lang w:val="en-US" w:eastAsia="zh-CN" w:bidi="ar-SA"/>
      </w:rPr>
    </w:lvl>
    <w:lvl w:ilvl="4" w:tplc="F32CA3C2">
      <w:numFmt w:val="bullet"/>
      <w:lvlText w:val="•"/>
      <w:lvlJc w:val="left"/>
      <w:pPr>
        <w:ind w:left="4726" w:hanging="322"/>
      </w:pPr>
      <w:rPr>
        <w:rFonts w:hint="default"/>
        <w:lang w:val="en-US" w:eastAsia="zh-CN" w:bidi="ar-SA"/>
      </w:rPr>
    </w:lvl>
    <w:lvl w:ilvl="5" w:tplc="FBD2725A">
      <w:numFmt w:val="bullet"/>
      <w:lvlText w:val="•"/>
      <w:lvlJc w:val="left"/>
      <w:pPr>
        <w:ind w:left="5703" w:hanging="322"/>
      </w:pPr>
      <w:rPr>
        <w:rFonts w:hint="default"/>
        <w:lang w:val="en-US" w:eastAsia="zh-CN" w:bidi="ar-SA"/>
      </w:rPr>
    </w:lvl>
    <w:lvl w:ilvl="6" w:tplc="43CC4A00">
      <w:numFmt w:val="bullet"/>
      <w:lvlText w:val="•"/>
      <w:lvlJc w:val="left"/>
      <w:pPr>
        <w:ind w:left="6679" w:hanging="322"/>
      </w:pPr>
      <w:rPr>
        <w:rFonts w:hint="default"/>
        <w:lang w:val="en-US" w:eastAsia="zh-CN" w:bidi="ar-SA"/>
      </w:rPr>
    </w:lvl>
    <w:lvl w:ilvl="7" w:tplc="6368FDC0">
      <w:numFmt w:val="bullet"/>
      <w:lvlText w:val="•"/>
      <w:lvlJc w:val="left"/>
      <w:pPr>
        <w:ind w:left="7656" w:hanging="322"/>
      </w:pPr>
      <w:rPr>
        <w:rFonts w:hint="default"/>
        <w:lang w:val="en-US" w:eastAsia="zh-CN" w:bidi="ar-SA"/>
      </w:rPr>
    </w:lvl>
    <w:lvl w:ilvl="8" w:tplc="64F0DFC6">
      <w:numFmt w:val="bullet"/>
      <w:lvlText w:val="•"/>
      <w:lvlJc w:val="left"/>
      <w:pPr>
        <w:ind w:left="8633" w:hanging="322"/>
      </w:pPr>
      <w:rPr>
        <w:rFonts w:hint="default"/>
        <w:lang w:val="en-US" w:eastAsia="zh-CN" w:bidi="ar-SA"/>
      </w:rPr>
    </w:lvl>
  </w:abstractNum>
  <w:abstractNum w:abstractNumId="13">
    <w:nsid w:val="30B53ACA"/>
    <w:multiLevelType w:val="hybridMultilevel"/>
    <w:tmpl w:val="22266EE4"/>
    <w:lvl w:ilvl="0" w:tplc="AEA8F7BE">
      <w:start w:val="1"/>
      <w:numFmt w:val="decimal"/>
      <w:lvlText w:val="%1."/>
      <w:lvlJc w:val="left"/>
      <w:pPr>
        <w:ind w:left="829" w:hanging="317"/>
      </w:pPr>
      <w:rPr>
        <w:rFonts w:ascii="Arial Unicode MS" w:eastAsia="Arial Unicode MS" w:hAnsi="Arial Unicode MS" w:cs="Arial Unicode MS" w:hint="default"/>
        <w:b w:val="0"/>
        <w:bCs w:val="0"/>
        <w:i w:val="0"/>
        <w:iCs w:val="0"/>
        <w:spacing w:val="-4"/>
        <w:w w:val="119"/>
        <w:sz w:val="30"/>
        <w:szCs w:val="30"/>
        <w:lang w:val="en-US" w:eastAsia="zh-CN" w:bidi="ar-SA"/>
      </w:rPr>
    </w:lvl>
    <w:lvl w:ilvl="1" w:tplc="CC8EF74C">
      <w:numFmt w:val="bullet"/>
      <w:lvlText w:val="•"/>
      <w:lvlJc w:val="left"/>
      <w:pPr>
        <w:ind w:left="1796" w:hanging="317"/>
      </w:pPr>
      <w:rPr>
        <w:rFonts w:hint="default"/>
        <w:lang w:val="en-US" w:eastAsia="zh-CN" w:bidi="ar-SA"/>
      </w:rPr>
    </w:lvl>
    <w:lvl w:ilvl="2" w:tplc="C35AFCB6">
      <w:numFmt w:val="bullet"/>
      <w:lvlText w:val="•"/>
      <w:lvlJc w:val="left"/>
      <w:pPr>
        <w:ind w:left="2773" w:hanging="317"/>
      </w:pPr>
      <w:rPr>
        <w:rFonts w:hint="default"/>
        <w:lang w:val="en-US" w:eastAsia="zh-CN" w:bidi="ar-SA"/>
      </w:rPr>
    </w:lvl>
    <w:lvl w:ilvl="3" w:tplc="7054AB14">
      <w:numFmt w:val="bullet"/>
      <w:lvlText w:val="•"/>
      <w:lvlJc w:val="left"/>
      <w:pPr>
        <w:ind w:left="3749" w:hanging="317"/>
      </w:pPr>
      <w:rPr>
        <w:rFonts w:hint="default"/>
        <w:lang w:val="en-US" w:eastAsia="zh-CN" w:bidi="ar-SA"/>
      </w:rPr>
    </w:lvl>
    <w:lvl w:ilvl="4" w:tplc="CD8CEE70">
      <w:numFmt w:val="bullet"/>
      <w:lvlText w:val="•"/>
      <w:lvlJc w:val="left"/>
      <w:pPr>
        <w:ind w:left="4726" w:hanging="317"/>
      </w:pPr>
      <w:rPr>
        <w:rFonts w:hint="default"/>
        <w:lang w:val="en-US" w:eastAsia="zh-CN" w:bidi="ar-SA"/>
      </w:rPr>
    </w:lvl>
    <w:lvl w:ilvl="5" w:tplc="D74ACB90">
      <w:numFmt w:val="bullet"/>
      <w:lvlText w:val="•"/>
      <w:lvlJc w:val="left"/>
      <w:pPr>
        <w:ind w:left="5703" w:hanging="317"/>
      </w:pPr>
      <w:rPr>
        <w:rFonts w:hint="default"/>
        <w:lang w:val="en-US" w:eastAsia="zh-CN" w:bidi="ar-SA"/>
      </w:rPr>
    </w:lvl>
    <w:lvl w:ilvl="6" w:tplc="CE5C4A94">
      <w:numFmt w:val="bullet"/>
      <w:lvlText w:val="•"/>
      <w:lvlJc w:val="left"/>
      <w:pPr>
        <w:ind w:left="6679" w:hanging="317"/>
      </w:pPr>
      <w:rPr>
        <w:rFonts w:hint="default"/>
        <w:lang w:val="en-US" w:eastAsia="zh-CN" w:bidi="ar-SA"/>
      </w:rPr>
    </w:lvl>
    <w:lvl w:ilvl="7" w:tplc="71AA1636">
      <w:numFmt w:val="bullet"/>
      <w:lvlText w:val="•"/>
      <w:lvlJc w:val="left"/>
      <w:pPr>
        <w:ind w:left="7656" w:hanging="317"/>
      </w:pPr>
      <w:rPr>
        <w:rFonts w:hint="default"/>
        <w:lang w:val="en-US" w:eastAsia="zh-CN" w:bidi="ar-SA"/>
      </w:rPr>
    </w:lvl>
    <w:lvl w:ilvl="8" w:tplc="9288D62A">
      <w:numFmt w:val="bullet"/>
      <w:lvlText w:val="•"/>
      <w:lvlJc w:val="left"/>
      <w:pPr>
        <w:ind w:left="8633" w:hanging="317"/>
      </w:pPr>
      <w:rPr>
        <w:rFonts w:hint="default"/>
        <w:lang w:val="en-US" w:eastAsia="zh-CN" w:bidi="ar-SA"/>
      </w:rPr>
    </w:lvl>
  </w:abstractNum>
  <w:abstractNum w:abstractNumId="14">
    <w:nsid w:val="30E02ED5"/>
    <w:multiLevelType w:val="hybridMultilevel"/>
    <w:tmpl w:val="29262158"/>
    <w:lvl w:ilvl="0" w:tplc="A30C9178">
      <w:start w:val="1"/>
      <w:numFmt w:val="japaneseCounting"/>
      <w:lvlText w:val="第%1章"/>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38668C5"/>
    <w:multiLevelType w:val="hybridMultilevel"/>
    <w:tmpl w:val="324AD178"/>
    <w:lvl w:ilvl="0" w:tplc="64B2881C">
      <w:start w:val="1"/>
      <w:numFmt w:val="decimal"/>
      <w:lvlText w:val="%1."/>
      <w:lvlJc w:val="left"/>
      <w:pPr>
        <w:ind w:left="829" w:hanging="329"/>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1C36CD70">
      <w:numFmt w:val="bullet"/>
      <w:lvlText w:val="•"/>
      <w:lvlJc w:val="left"/>
      <w:pPr>
        <w:ind w:left="1796" w:hanging="329"/>
      </w:pPr>
      <w:rPr>
        <w:rFonts w:hint="default"/>
        <w:lang w:val="en-US" w:eastAsia="zh-CN" w:bidi="ar-SA"/>
      </w:rPr>
    </w:lvl>
    <w:lvl w:ilvl="2" w:tplc="BF2210BE">
      <w:numFmt w:val="bullet"/>
      <w:lvlText w:val="•"/>
      <w:lvlJc w:val="left"/>
      <w:pPr>
        <w:ind w:left="2773" w:hanging="329"/>
      </w:pPr>
      <w:rPr>
        <w:rFonts w:hint="default"/>
        <w:lang w:val="en-US" w:eastAsia="zh-CN" w:bidi="ar-SA"/>
      </w:rPr>
    </w:lvl>
    <w:lvl w:ilvl="3" w:tplc="96860BA6">
      <w:numFmt w:val="bullet"/>
      <w:lvlText w:val="•"/>
      <w:lvlJc w:val="left"/>
      <w:pPr>
        <w:ind w:left="3749" w:hanging="329"/>
      </w:pPr>
      <w:rPr>
        <w:rFonts w:hint="default"/>
        <w:lang w:val="en-US" w:eastAsia="zh-CN" w:bidi="ar-SA"/>
      </w:rPr>
    </w:lvl>
    <w:lvl w:ilvl="4" w:tplc="1F324B8C">
      <w:numFmt w:val="bullet"/>
      <w:lvlText w:val="•"/>
      <w:lvlJc w:val="left"/>
      <w:pPr>
        <w:ind w:left="4726" w:hanging="329"/>
      </w:pPr>
      <w:rPr>
        <w:rFonts w:hint="default"/>
        <w:lang w:val="en-US" w:eastAsia="zh-CN" w:bidi="ar-SA"/>
      </w:rPr>
    </w:lvl>
    <w:lvl w:ilvl="5" w:tplc="C9B225A8">
      <w:numFmt w:val="bullet"/>
      <w:lvlText w:val="•"/>
      <w:lvlJc w:val="left"/>
      <w:pPr>
        <w:ind w:left="5703" w:hanging="329"/>
      </w:pPr>
      <w:rPr>
        <w:rFonts w:hint="default"/>
        <w:lang w:val="en-US" w:eastAsia="zh-CN" w:bidi="ar-SA"/>
      </w:rPr>
    </w:lvl>
    <w:lvl w:ilvl="6" w:tplc="EC2AC2A2">
      <w:numFmt w:val="bullet"/>
      <w:lvlText w:val="•"/>
      <w:lvlJc w:val="left"/>
      <w:pPr>
        <w:ind w:left="6679" w:hanging="329"/>
      </w:pPr>
      <w:rPr>
        <w:rFonts w:hint="default"/>
        <w:lang w:val="en-US" w:eastAsia="zh-CN" w:bidi="ar-SA"/>
      </w:rPr>
    </w:lvl>
    <w:lvl w:ilvl="7" w:tplc="49AA6E46">
      <w:numFmt w:val="bullet"/>
      <w:lvlText w:val="•"/>
      <w:lvlJc w:val="left"/>
      <w:pPr>
        <w:ind w:left="7656" w:hanging="329"/>
      </w:pPr>
      <w:rPr>
        <w:rFonts w:hint="default"/>
        <w:lang w:val="en-US" w:eastAsia="zh-CN" w:bidi="ar-SA"/>
      </w:rPr>
    </w:lvl>
    <w:lvl w:ilvl="8" w:tplc="CCBA99BC">
      <w:numFmt w:val="bullet"/>
      <w:lvlText w:val="•"/>
      <w:lvlJc w:val="left"/>
      <w:pPr>
        <w:ind w:left="8633" w:hanging="329"/>
      </w:pPr>
      <w:rPr>
        <w:rFonts w:hint="default"/>
        <w:lang w:val="en-US" w:eastAsia="zh-CN" w:bidi="ar-SA"/>
      </w:rPr>
    </w:lvl>
  </w:abstractNum>
  <w:abstractNum w:abstractNumId="16">
    <w:nsid w:val="375865CF"/>
    <w:multiLevelType w:val="hybridMultilevel"/>
    <w:tmpl w:val="03FC255C"/>
    <w:lvl w:ilvl="0" w:tplc="AE128754">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3DC412E6">
      <w:numFmt w:val="bullet"/>
      <w:lvlText w:val="•"/>
      <w:lvlJc w:val="left"/>
      <w:pPr>
        <w:ind w:left="1796" w:hanging="322"/>
      </w:pPr>
      <w:rPr>
        <w:rFonts w:hint="default"/>
        <w:lang w:val="en-US" w:eastAsia="zh-CN" w:bidi="ar-SA"/>
      </w:rPr>
    </w:lvl>
    <w:lvl w:ilvl="2" w:tplc="6378494C">
      <w:numFmt w:val="bullet"/>
      <w:lvlText w:val="•"/>
      <w:lvlJc w:val="left"/>
      <w:pPr>
        <w:ind w:left="2773" w:hanging="322"/>
      </w:pPr>
      <w:rPr>
        <w:rFonts w:hint="default"/>
        <w:lang w:val="en-US" w:eastAsia="zh-CN" w:bidi="ar-SA"/>
      </w:rPr>
    </w:lvl>
    <w:lvl w:ilvl="3" w:tplc="44E45256">
      <w:numFmt w:val="bullet"/>
      <w:lvlText w:val="•"/>
      <w:lvlJc w:val="left"/>
      <w:pPr>
        <w:ind w:left="3749" w:hanging="322"/>
      </w:pPr>
      <w:rPr>
        <w:rFonts w:hint="default"/>
        <w:lang w:val="en-US" w:eastAsia="zh-CN" w:bidi="ar-SA"/>
      </w:rPr>
    </w:lvl>
    <w:lvl w:ilvl="4" w:tplc="334EAFDC">
      <w:numFmt w:val="bullet"/>
      <w:lvlText w:val="•"/>
      <w:lvlJc w:val="left"/>
      <w:pPr>
        <w:ind w:left="4726" w:hanging="322"/>
      </w:pPr>
      <w:rPr>
        <w:rFonts w:hint="default"/>
        <w:lang w:val="en-US" w:eastAsia="zh-CN" w:bidi="ar-SA"/>
      </w:rPr>
    </w:lvl>
    <w:lvl w:ilvl="5" w:tplc="1214E5E4">
      <w:numFmt w:val="bullet"/>
      <w:lvlText w:val="•"/>
      <w:lvlJc w:val="left"/>
      <w:pPr>
        <w:ind w:left="5703" w:hanging="322"/>
      </w:pPr>
      <w:rPr>
        <w:rFonts w:hint="default"/>
        <w:lang w:val="en-US" w:eastAsia="zh-CN" w:bidi="ar-SA"/>
      </w:rPr>
    </w:lvl>
    <w:lvl w:ilvl="6" w:tplc="1B9ED96E">
      <w:numFmt w:val="bullet"/>
      <w:lvlText w:val="•"/>
      <w:lvlJc w:val="left"/>
      <w:pPr>
        <w:ind w:left="6679" w:hanging="322"/>
      </w:pPr>
      <w:rPr>
        <w:rFonts w:hint="default"/>
        <w:lang w:val="en-US" w:eastAsia="zh-CN" w:bidi="ar-SA"/>
      </w:rPr>
    </w:lvl>
    <w:lvl w:ilvl="7" w:tplc="10D634E8">
      <w:numFmt w:val="bullet"/>
      <w:lvlText w:val="•"/>
      <w:lvlJc w:val="left"/>
      <w:pPr>
        <w:ind w:left="7656" w:hanging="322"/>
      </w:pPr>
      <w:rPr>
        <w:rFonts w:hint="default"/>
        <w:lang w:val="en-US" w:eastAsia="zh-CN" w:bidi="ar-SA"/>
      </w:rPr>
    </w:lvl>
    <w:lvl w:ilvl="8" w:tplc="372875B0">
      <w:numFmt w:val="bullet"/>
      <w:lvlText w:val="•"/>
      <w:lvlJc w:val="left"/>
      <w:pPr>
        <w:ind w:left="8633" w:hanging="322"/>
      </w:pPr>
      <w:rPr>
        <w:rFonts w:hint="default"/>
        <w:lang w:val="en-US" w:eastAsia="zh-CN" w:bidi="ar-SA"/>
      </w:rPr>
    </w:lvl>
  </w:abstractNum>
  <w:abstractNum w:abstractNumId="17">
    <w:nsid w:val="382C299F"/>
    <w:multiLevelType w:val="hybridMultilevel"/>
    <w:tmpl w:val="FFD8BABE"/>
    <w:lvl w:ilvl="0" w:tplc="B21EAA88">
      <w:start w:val="4"/>
      <w:numFmt w:val="decimal"/>
      <w:lvlText w:val="（%1）"/>
      <w:lvlJc w:val="left"/>
      <w:pPr>
        <w:ind w:left="1630" w:hanging="802"/>
      </w:pPr>
      <w:rPr>
        <w:rFonts w:ascii="Arial Unicode MS" w:eastAsia="Arial Unicode MS" w:hAnsi="Arial Unicode MS" w:cs="Arial Unicode MS" w:hint="default"/>
        <w:b w:val="0"/>
        <w:bCs w:val="0"/>
        <w:i w:val="0"/>
        <w:iCs w:val="0"/>
        <w:spacing w:val="-2"/>
        <w:w w:val="89"/>
        <w:sz w:val="30"/>
        <w:szCs w:val="30"/>
        <w:lang w:val="en-US" w:eastAsia="zh-CN" w:bidi="ar-SA"/>
      </w:rPr>
    </w:lvl>
    <w:lvl w:ilvl="1" w:tplc="C090FD3C">
      <w:start w:val="1"/>
      <w:numFmt w:val="decimal"/>
      <w:lvlText w:val="%2."/>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2" w:tplc="9D7285D6">
      <w:numFmt w:val="bullet"/>
      <w:lvlText w:val="•"/>
      <w:lvlJc w:val="left"/>
      <w:pPr>
        <w:ind w:left="2776" w:hanging="322"/>
      </w:pPr>
      <w:rPr>
        <w:rFonts w:hint="default"/>
        <w:lang w:val="en-US" w:eastAsia="zh-CN" w:bidi="ar-SA"/>
      </w:rPr>
    </w:lvl>
    <w:lvl w:ilvl="3" w:tplc="E3C469D0">
      <w:numFmt w:val="bullet"/>
      <w:lvlText w:val="•"/>
      <w:lvlJc w:val="left"/>
      <w:pPr>
        <w:ind w:left="3752" w:hanging="322"/>
      </w:pPr>
      <w:rPr>
        <w:rFonts w:hint="default"/>
        <w:lang w:val="en-US" w:eastAsia="zh-CN" w:bidi="ar-SA"/>
      </w:rPr>
    </w:lvl>
    <w:lvl w:ilvl="4" w:tplc="ED66ED9E">
      <w:numFmt w:val="bullet"/>
      <w:lvlText w:val="•"/>
      <w:lvlJc w:val="left"/>
      <w:pPr>
        <w:ind w:left="4728" w:hanging="322"/>
      </w:pPr>
      <w:rPr>
        <w:rFonts w:hint="default"/>
        <w:lang w:val="en-US" w:eastAsia="zh-CN" w:bidi="ar-SA"/>
      </w:rPr>
    </w:lvl>
    <w:lvl w:ilvl="5" w:tplc="7764986E">
      <w:numFmt w:val="bullet"/>
      <w:lvlText w:val="•"/>
      <w:lvlJc w:val="left"/>
      <w:pPr>
        <w:ind w:left="5705" w:hanging="322"/>
      </w:pPr>
      <w:rPr>
        <w:rFonts w:hint="default"/>
        <w:lang w:val="en-US" w:eastAsia="zh-CN" w:bidi="ar-SA"/>
      </w:rPr>
    </w:lvl>
    <w:lvl w:ilvl="6" w:tplc="49269A98">
      <w:numFmt w:val="bullet"/>
      <w:lvlText w:val="•"/>
      <w:lvlJc w:val="left"/>
      <w:pPr>
        <w:ind w:left="6681" w:hanging="322"/>
      </w:pPr>
      <w:rPr>
        <w:rFonts w:hint="default"/>
        <w:lang w:val="en-US" w:eastAsia="zh-CN" w:bidi="ar-SA"/>
      </w:rPr>
    </w:lvl>
    <w:lvl w:ilvl="7" w:tplc="4552CED8">
      <w:numFmt w:val="bullet"/>
      <w:lvlText w:val="•"/>
      <w:lvlJc w:val="left"/>
      <w:pPr>
        <w:ind w:left="7657" w:hanging="322"/>
      </w:pPr>
      <w:rPr>
        <w:rFonts w:hint="default"/>
        <w:lang w:val="en-US" w:eastAsia="zh-CN" w:bidi="ar-SA"/>
      </w:rPr>
    </w:lvl>
    <w:lvl w:ilvl="8" w:tplc="AAD43210">
      <w:numFmt w:val="bullet"/>
      <w:lvlText w:val="•"/>
      <w:lvlJc w:val="left"/>
      <w:pPr>
        <w:ind w:left="8633" w:hanging="322"/>
      </w:pPr>
      <w:rPr>
        <w:rFonts w:hint="default"/>
        <w:lang w:val="en-US" w:eastAsia="zh-CN" w:bidi="ar-SA"/>
      </w:rPr>
    </w:lvl>
  </w:abstractNum>
  <w:abstractNum w:abstractNumId="18">
    <w:nsid w:val="38AB463F"/>
    <w:multiLevelType w:val="hybridMultilevel"/>
    <w:tmpl w:val="24AC40A2"/>
    <w:lvl w:ilvl="0" w:tplc="1098D5C2">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33104510">
      <w:numFmt w:val="bullet"/>
      <w:lvlText w:val="•"/>
      <w:lvlJc w:val="left"/>
      <w:pPr>
        <w:ind w:left="1796" w:hanging="322"/>
      </w:pPr>
      <w:rPr>
        <w:rFonts w:hint="default"/>
        <w:lang w:val="en-US" w:eastAsia="zh-CN" w:bidi="ar-SA"/>
      </w:rPr>
    </w:lvl>
    <w:lvl w:ilvl="2" w:tplc="CBF4D948">
      <w:numFmt w:val="bullet"/>
      <w:lvlText w:val="•"/>
      <w:lvlJc w:val="left"/>
      <w:pPr>
        <w:ind w:left="2773" w:hanging="322"/>
      </w:pPr>
      <w:rPr>
        <w:rFonts w:hint="default"/>
        <w:lang w:val="en-US" w:eastAsia="zh-CN" w:bidi="ar-SA"/>
      </w:rPr>
    </w:lvl>
    <w:lvl w:ilvl="3" w:tplc="46BAE2FA">
      <w:numFmt w:val="bullet"/>
      <w:lvlText w:val="•"/>
      <w:lvlJc w:val="left"/>
      <w:pPr>
        <w:ind w:left="3749" w:hanging="322"/>
      </w:pPr>
      <w:rPr>
        <w:rFonts w:hint="default"/>
        <w:lang w:val="en-US" w:eastAsia="zh-CN" w:bidi="ar-SA"/>
      </w:rPr>
    </w:lvl>
    <w:lvl w:ilvl="4" w:tplc="12B62BE4">
      <w:numFmt w:val="bullet"/>
      <w:lvlText w:val="•"/>
      <w:lvlJc w:val="left"/>
      <w:pPr>
        <w:ind w:left="4726" w:hanging="322"/>
      </w:pPr>
      <w:rPr>
        <w:rFonts w:hint="default"/>
        <w:lang w:val="en-US" w:eastAsia="zh-CN" w:bidi="ar-SA"/>
      </w:rPr>
    </w:lvl>
    <w:lvl w:ilvl="5" w:tplc="2716D21C">
      <w:numFmt w:val="bullet"/>
      <w:lvlText w:val="•"/>
      <w:lvlJc w:val="left"/>
      <w:pPr>
        <w:ind w:left="5703" w:hanging="322"/>
      </w:pPr>
      <w:rPr>
        <w:rFonts w:hint="default"/>
        <w:lang w:val="en-US" w:eastAsia="zh-CN" w:bidi="ar-SA"/>
      </w:rPr>
    </w:lvl>
    <w:lvl w:ilvl="6" w:tplc="0F9A0992">
      <w:numFmt w:val="bullet"/>
      <w:lvlText w:val="•"/>
      <w:lvlJc w:val="left"/>
      <w:pPr>
        <w:ind w:left="6679" w:hanging="322"/>
      </w:pPr>
      <w:rPr>
        <w:rFonts w:hint="default"/>
        <w:lang w:val="en-US" w:eastAsia="zh-CN" w:bidi="ar-SA"/>
      </w:rPr>
    </w:lvl>
    <w:lvl w:ilvl="7" w:tplc="AAE0C084">
      <w:numFmt w:val="bullet"/>
      <w:lvlText w:val="•"/>
      <w:lvlJc w:val="left"/>
      <w:pPr>
        <w:ind w:left="7656" w:hanging="322"/>
      </w:pPr>
      <w:rPr>
        <w:rFonts w:hint="default"/>
        <w:lang w:val="en-US" w:eastAsia="zh-CN" w:bidi="ar-SA"/>
      </w:rPr>
    </w:lvl>
    <w:lvl w:ilvl="8" w:tplc="2AE851A4">
      <w:numFmt w:val="bullet"/>
      <w:lvlText w:val="•"/>
      <w:lvlJc w:val="left"/>
      <w:pPr>
        <w:ind w:left="8633" w:hanging="322"/>
      </w:pPr>
      <w:rPr>
        <w:rFonts w:hint="default"/>
        <w:lang w:val="en-US" w:eastAsia="zh-CN" w:bidi="ar-SA"/>
      </w:rPr>
    </w:lvl>
  </w:abstractNum>
  <w:abstractNum w:abstractNumId="19">
    <w:nsid w:val="3D88442F"/>
    <w:multiLevelType w:val="hybridMultilevel"/>
    <w:tmpl w:val="128C02E0"/>
    <w:lvl w:ilvl="0" w:tplc="A66CF60E">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3D6A9140">
      <w:numFmt w:val="bullet"/>
      <w:lvlText w:val="•"/>
      <w:lvlJc w:val="left"/>
      <w:pPr>
        <w:ind w:left="2678" w:hanging="322"/>
      </w:pPr>
      <w:rPr>
        <w:rFonts w:hint="default"/>
        <w:lang w:val="en-US" w:eastAsia="zh-CN" w:bidi="ar-SA"/>
      </w:rPr>
    </w:lvl>
    <w:lvl w:ilvl="2" w:tplc="BB5AE356">
      <w:numFmt w:val="bullet"/>
      <w:lvlText w:val="•"/>
      <w:lvlJc w:val="left"/>
      <w:pPr>
        <w:ind w:left="3557" w:hanging="322"/>
      </w:pPr>
      <w:rPr>
        <w:rFonts w:hint="default"/>
        <w:lang w:val="en-US" w:eastAsia="zh-CN" w:bidi="ar-SA"/>
      </w:rPr>
    </w:lvl>
    <w:lvl w:ilvl="3" w:tplc="DBB44808">
      <w:numFmt w:val="bullet"/>
      <w:lvlText w:val="•"/>
      <w:lvlJc w:val="left"/>
      <w:pPr>
        <w:ind w:left="4435" w:hanging="322"/>
      </w:pPr>
      <w:rPr>
        <w:rFonts w:hint="default"/>
        <w:lang w:val="en-US" w:eastAsia="zh-CN" w:bidi="ar-SA"/>
      </w:rPr>
    </w:lvl>
    <w:lvl w:ilvl="4" w:tplc="B2FE2628">
      <w:numFmt w:val="bullet"/>
      <w:lvlText w:val="•"/>
      <w:lvlJc w:val="left"/>
      <w:pPr>
        <w:ind w:left="5314" w:hanging="322"/>
      </w:pPr>
      <w:rPr>
        <w:rFonts w:hint="default"/>
        <w:lang w:val="en-US" w:eastAsia="zh-CN" w:bidi="ar-SA"/>
      </w:rPr>
    </w:lvl>
    <w:lvl w:ilvl="5" w:tplc="41CC9090">
      <w:numFmt w:val="bullet"/>
      <w:lvlText w:val="•"/>
      <w:lvlJc w:val="left"/>
      <w:pPr>
        <w:ind w:left="6193" w:hanging="322"/>
      </w:pPr>
      <w:rPr>
        <w:rFonts w:hint="default"/>
        <w:lang w:val="en-US" w:eastAsia="zh-CN" w:bidi="ar-SA"/>
      </w:rPr>
    </w:lvl>
    <w:lvl w:ilvl="6" w:tplc="77A8DEBE">
      <w:numFmt w:val="bullet"/>
      <w:lvlText w:val="•"/>
      <w:lvlJc w:val="left"/>
      <w:pPr>
        <w:ind w:left="7071" w:hanging="322"/>
      </w:pPr>
      <w:rPr>
        <w:rFonts w:hint="default"/>
        <w:lang w:val="en-US" w:eastAsia="zh-CN" w:bidi="ar-SA"/>
      </w:rPr>
    </w:lvl>
    <w:lvl w:ilvl="7" w:tplc="C0EEE058">
      <w:numFmt w:val="bullet"/>
      <w:lvlText w:val="•"/>
      <w:lvlJc w:val="left"/>
      <w:pPr>
        <w:ind w:left="7950" w:hanging="322"/>
      </w:pPr>
      <w:rPr>
        <w:rFonts w:hint="default"/>
        <w:lang w:val="en-US" w:eastAsia="zh-CN" w:bidi="ar-SA"/>
      </w:rPr>
    </w:lvl>
    <w:lvl w:ilvl="8" w:tplc="0C928668">
      <w:numFmt w:val="bullet"/>
      <w:lvlText w:val="•"/>
      <w:lvlJc w:val="left"/>
      <w:pPr>
        <w:ind w:left="8829" w:hanging="322"/>
      </w:pPr>
      <w:rPr>
        <w:rFonts w:hint="default"/>
        <w:lang w:val="en-US" w:eastAsia="zh-CN" w:bidi="ar-SA"/>
      </w:rPr>
    </w:lvl>
  </w:abstractNum>
  <w:abstractNum w:abstractNumId="20">
    <w:nsid w:val="3FE86587"/>
    <w:multiLevelType w:val="hybridMultilevel"/>
    <w:tmpl w:val="731EA252"/>
    <w:lvl w:ilvl="0" w:tplc="AF9A1AA0">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CEF2AB0E">
      <w:numFmt w:val="bullet"/>
      <w:lvlText w:val="•"/>
      <w:lvlJc w:val="left"/>
      <w:pPr>
        <w:ind w:left="2678" w:hanging="322"/>
      </w:pPr>
      <w:rPr>
        <w:rFonts w:hint="default"/>
        <w:lang w:val="en-US" w:eastAsia="zh-CN" w:bidi="ar-SA"/>
      </w:rPr>
    </w:lvl>
    <w:lvl w:ilvl="2" w:tplc="B86A671A">
      <w:numFmt w:val="bullet"/>
      <w:lvlText w:val="•"/>
      <w:lvlJc w:val="left"/>
      <w:pPr>
        <w:ind w:left="3557" w:hanging="322"/>
      </w:pPr>
      <w:rPr>
        <w:rFonts w:hint="default"/>
        <w:lang w:val="en-US" w:eastAsia="zh-CN" w:bidi="ar-SA"/>
      </w:rPr>
    </w:lvl>
    <w:lvl w:ilvl="3" w:tplc="D4788750">
      <w:numFmt w:val="bullet"/>
      <w:lvlText w:val="•"/>
      <w:lvlJc w:val="left"/>
      <w:pPr>
        <w:ind w:left="4435" w:hanging="322"/>
      </w:pPr>
      <w:rPr>
        <w:rFonts w:hint="default"/>
        <w:lang w:val="en-US" w:eastAsia="zh-CN" w:bidi="ar-SA"/>
      </w:rPr>
    </w:lvl>
    <w:lvl w:ilvl="4" w:tplc="9A2E6878">
      <w:numFmt w:val="bullet"/>
      <w:lvlText w:val="•"/>
      <w:lvlJc w:val="left"/>
      <w:pPr>
        <w:ind w:left="5314" w:hanging="322"/>
      </w:pPr>
      <w:rPr>
        <w:rFonts w:hint="default"/>
        <w:lang w:val="en-US" w:eastAsia="zh-CN" w:bidi="ar-SA"/>
      </w:rPr>
    </w:lvl>
    <w:lvl w:ilvl="5" w:tplc="489258F4">
      <w:numFmt w:val="bullet"/>
      <w:lvlText w:val="•"/>
      <w:lvlJc w:val="left"/>
      <w:pPr>
        <w:ind w:left="6193" w:hanging="322"/>
      </w:pPr>
      <w:rPr>
        <w:rFonts w:hint="default"/>
        <w:lang w:val="en-US" w:eastAsia="zh-CN" w:bidi="ar-SA"/>
      </w:rPr>
    </w:lvl>
    <w:lvl w:ilvl="6" w:tplc="DC2864BA">
      <w:numFmt w:val="bullet"/>
      <w:lvlText w:val="•"/>
      <w:lvlJc w:val="left"/>
      <w:pPr>
        <w:ind w:left="7071" w:hanging="322"/>
      </w:pPr>
      <w:rPr>
        <w:rFonts w:hint="default"/>
        <w:lang w:val="en-US" w:eastAsia="zh-CN" w:bidi="ar-SA"/>
      </w:rPr>
    </w:lvl>
    <w:lvl w:ilvl="7" w:tplc="8CDA2A54">
      <w:numFmt w:val="bullet"/>
      <w:lvlText w:val="•"/>
      <w:lvlJc w:val="left"/>
      <w:pPr>
        <w:ind w:left="7950" w:hanging="322"/>
      </w:pPr>
      <w:rPr>
        <w:rFonts w:hint="default"/>
        <w:lang w:val="en-US" w:eastAsia="zh-CN" w:bidi="ar-SA"/>
      </w:rPr>
    </w:lvl>
    <w:lvl w:ilvl="8" w:tplc="35381EDE">
      <w:numFmt w:val="bullet"/>
      <w:lvlText w:val="•"/>
      <w:lvlJc w:val="left"/>
      <w:pPr>
        <w:ind w:left="8829" w:hanging="322"/>
      </w:pPr>
      <w:rPr>
        <w:rFonts w:hint="default"/>
        <w:lang w:val="en-US" w:eastAsia="zh-CN" w:bidi="ar-SA"/>
      </w:rPr>
    </w:lvl>
  </w:abstractNum>
  <w:abstractNum w:abstractNumId="21">
    <w:nsid w:val="46224257"/>
    <w:multiLevelType w:val="hybridMultilevel"/>
    <w:tmpl w:val="0E367D2A"/>
    <w:lvl w:ilvl="0" w:tplc="4D5C1B06">
      <w:start w:val="1"/>
      <w:numFmt w:val="japaneseCounting"/>
      <w:lvlText w:val="第%1章"/>
      <w:lvlJc w:val="left"/>
      <w:pPr>
        <w:ind w:left="900" w:hanging="9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64B77DB"/>
    <w:multiLevelType w:val="hybridMultilevel"/>
    <w:tmpl w:val="CF4E7B8C"/>
    <w:lvl w:ilvl="0" w:tplc="0D0A98E4">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FC62F0A6">
      <w:numFmt w:val="bullet"/>
      <w:lvlText w:val="•"/>
      <w:lvlJc w:val="left"/>
      <w:pPr>
        <w:ind w:left="1796" w:hanging="322"/>
      </w:pPr>
      <w:rPr>
        <w:rFonts w:hint="default"/>
        <w:lang w:val="en-US" w:eastAsia="zh-CN" w:bidi="ar-SA"/>
      </w:rPr>
    </w:lvl>
    <w:lvl w:ilvl="2" w:tplc="A35C9C1A">
      <w:numFmt w:val="bullet"/>
      <w:lvlText w:val="•"/>
      <w:lvlJc w:val="left"/>
      <w:pPr>
        <w:ind w:left="2773" w:hanging="322"/>
      </w:pPr>
      <w:rPr>
        <w:rFonts w:hint="default"/>
        <w:lang w:val="en-US" w:eastAsia="zh-CN" w:bidi="ar-SA"/>
      </w:rPr>
    </w:lvl>
    <w:lvl w:ilvl="3" w:tplc="35B2367A">
      <w:numFmt w:val="bullet"/>
      <w:lvlText w:val="•"/>
      <w:lvlJc w:val="left"/>
      <w:pPr>
        <w:ind w:left="3749" w:hanging="322"/>
      </w:pPr>
      <w:rPr>
        <w:rFonts w:hint="default"/>
        <w:lang w:val="en-US" w:eastAsia="zh-CN" w:bidi="ar-SA"/>
      </w:rPr>
    </w:lvl>
    <w:lvl w:ilvl="4" w:tplc="43769A00">
      <w:numFmt w:val="bullet"/>
      <w:lvlText w:val="•"/>
      <w:lvlJc w:val="left"/>
      <w:pPr>
        <w:ind w:left="4726" w:hanging="322"/>
      </w:pPr>
      <w:rPr>
        <w:rFonts w:hint="default"/>
        <w:lang w:val="en-US" w:eastAsia="zh-CN" w:bidi="ar-SA"/>
      </w:rPr>
    </w:lvl>
    <w:lvl w:ilvl="5" w:tplc="A0D8F33E">
      <w:numFmt w:val="bullet"/>
      <w:lvlText w:val="•"/>
      <w:lvlJc w:val="left"/>
      <w:pPr>
        <w:ind w:left="5703" w:hanging="322"/>
      </w:pPr>
      <w:rPr>
        <w:rFonts w:hint="default"/>
        <w:lang w:val="en-US" w:eastAsia="zh-CN" w:bidi="ar-SA"/>
      </w:rPr>
    </w:lvl>
    <w:lvl w:ilvl="6" w:tplc="401845EE">
      <w:numFmt w:val="bullet"/>
      <w:lvlText w:val="•"/>
      <w:lvlJc w:val="left"/>
      <w:pPr>
        <w:ind w:left="6679" w:hanging="322"/>
      </w:pPr>
      <w:rPr>
        <w:rFonts w:hint="default"/>
        <w:lang w:val="en-US" w:eastAsia="zh-CN" w:bidi="ar-SA"/>
      </w:rPr>
    </w:lvl>
    <w:lvl w:ilvl="7" w:tplc="36A238BA">
      <w:numFmt w:val="bullet"/>
      <w:lvlText w:val="•"/>
      <w:lvlJc w:val="left"/>
      <w:pPr>
        <w:ind w:left="7656" w:hanging="322"/>
      </w:pPr>
      <w:rPr>
        <w:rFonts w:hint="default"/>
        <w:lang w:val="en-US" w:eastAsia="zh-CN" w:bidi="ar-SA"/>
      </w:rPr>
    </w:lvl>
    <w:lvl w:ilvl="8" w:tplc="975C3346">
      <w:numFmt w:val="bullet"/>
      <w:lvlText w:val="•"/>
      <w:lvlJc w:val="left"/>
      <w:pPr>
        <w:ind w:left="8633" w:hanging="322"/>
      </w:pPr>
      <w:rPr>
        <w:rFonts w:hint="default"/>
        <w:lang w:val="en-US" w:eastAsia="zh-CN" w:bidi="ar-SA"/>
      </w:rPr>
    </w:lvl>
  </w:abstractNum>
  <w:abstractNum w:abstractNumId="23">
    <w:nsid w:val="482D243A"/>
    <w:multiLevelType w:val="hybridMultilevel"/>
    <w:tmpl w:val="E4A89C58"/>
    <w:lvl w:ilvl="0" w:tplc="8C923370">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9D8EFAA8">
      <w:numFmt w:val="bullet"/>
      <w:lvlText w:val="•"/>
      <w:lvlJc w:val="left"/>
      <w:pPr>
        <w:ind w:left="1796" w:hanging="322"/>
      </w:pPr>
      <w:rPr>
        <w:rFonts w:hint="default"/>
        <w:lang w:val="en-US" w:eastAsia="zh-CN" w:bidi="ar-SA"/>
      </w:rPr>
    </w:lvl>
    <w:lvl w:ilvl="2" w:tplc="83DC282A">
      <w:numFmt w:val="bullet"/>
      <w:lvlText w:val="•"/>
      <w:lvlJc w:val="left"/>
      <w:pPr>
        <w:ind w:left="2773" w:hanging="322"/>
      </w:pPr>
      <w:rPr>
        <w:rFonts w:hint="default"/>
        <w:lang w:val="en-US" w:eastAsia="zh-CN" w:bidi="ar-SA"/>
      </w:rPr>
    </w:lvl>
    <w:lvl w:ilvl="3" w:tplc="450C6AE0">
      <w:numFmt w:val="bullet"/>
      <w:lvlText w:val="•"/>
      <w:lvlJc w:val="left"/>
      <w:pPr>
        <w:ind w:left="3749" w:hanging="322"/>
      </w:pPr>
      <w:rPr>
        <w:rFonts w:hint="default"/>
        <w:lang w:val="en-US" w:eastAsia="zh-CN" w:bidi="ar-SA"/>
      </w:rPr>
    </w:lvl>
    <w:lvl w:ilvl="4" w:tplc="B630F90A">
      <w:numFmt w:val="bullet"/>
      <w:lvlText w:val="•"/>
      <w:lvlJc w:val="left"/>
      <w:pPr>
        <w:ind w:left="4726" w:hanging="322"/>
      </w:pPr>
      <w:rPr>
        <w:rFonts w:hint="default"/>
        <w:lang w:val="en-US" w:eastAsia="zh-CN" w:bidi="ar-SA"/>
      </w:rPr>
    </w:lvl>
    <w:lvl w:ilvl="5" w:tplc="BD9EFB42">
      <w:numFmt w:val="bullet"/>
      <w:lvlText w:val="•"/>
      <w:lvlJc w:val="left"/>
      <w:pPr>
        <w:ind w:left="5703" w:hanging="322"/>
      </w:pPr>
      <w:rPr>
        <w:rFonts w:hint="default"/>
        <w:lang w:val="en-US" w:eastAsia="zh-CN" w:bidi="ar-SA"/>
      </w:rPr>
    </w:lvl>
    <w:lvl w:ilvl="6" w:tplc="C09E15AA">
      <w:numFmt w:val="bullet"/>
      <w:lvlText w:val="•"/>
      <w:lvlJc w:val="left"/>
      <w:pPr>
        <w:ind w:left="6679" w:hanging="322"/>
      </w:pPr>
      <w:rPr>
        <w:rFonts w:hint="default"/>
        <w:lang w:val="en-US" w:eastAsia="zh-CN" w:bidi="ar-SA"/>
      </w:rPr>
    </w:lvl>
    <w:lvl w:ilvl="7" w:tplc="616CDD74">
      <w:numFmt w:val="bullet"/>
      <w:lvlText w:val="•"/>
      <w:lvlJc w:val="left"/>
      <w:pPr>
        <w:ind w:left="7656" w:hanging="322"/>
      </w:pPr>
      <w:rPr>
        <w:rFonts w:hint="default"/>
        <w:lang w:val="en-US" w:eastAsia="zh-CN" w:bidi="ar-SA"/>
      </w:rPr>
    </w:lvl>
    <w:lvl w:ilvl="8" w:tplc="44CE16EC">
      <w:numFmt w:val="bullet"/>
      <w:lvlText w:val="•"/>
      <w:lvlJc w:val="left"/>
      <w:pPr>
        <w:ind w:left="8633" w:hanging="322"/>
      </w:pPr>
      <w:rPr>
        <w:rFonts w:hint="default"/>
        <w:lang w:val="en-US" w:eastAsia="zh-CN" w:bidi="ar-SA"/>
      </w:rPr>
    </w:lvl>
  </w:abstractNum>
  <w:abstractNum w:abstractNumId="24">
    <w:nsid w:val="48DD0DE5"/>
    <w:multiLevelType w:val="hybridMultilevel"/>
    <w:tmpl w:val="6CC8A72E"/>
    <w:lvl w:ilvl="0" w:tplc="432C772C">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3E709856">
      <w:numFmt w:val="bullet"/>
      <w:lvlText w:val="•"/>
      <w:lvlJc w:val="left"/>
      <w:pPr>
        <w:ind w:left="2678" w:hanging="322"/>
      </w:pPr>
      <w:rPr>
        <w:rFonts w:hint="default"/>
        <w:lang w:val="en-US" w:eastAsia="zh-CN" w:bidi="ar-SA"/>
      </w:rPr>
    </w:lvl>
    <w:lvl w:ilvl="2" w:tplc="B8FC421E">
      <w:numFmt w:val="bullet"/>
      <w:lvlText w:val="•"/>
      <w:lvlJc w:val="left"/>
      <w:pPr>
        <w:ind w:left="3557" w:hanging="322"/>
      </w:pPr>
      <w:rPr>
        <w:rFonts w:hint="default"/>
        <w:lang w:val="en-US" w:eastAsia="zh-CN" w:bidi="ar-SA"/>
      </w:rPr>
    </w:lvl>
    <w:lvl w:ilvl="3" w:tplc="EAC05B12">
      <w:numFmt w:val="bullet"/>
      <w:lvlText w:val="•"/>
      <w:lvlJc w:val="left"/>
      <w:pPr>
        <w:ind w:left="4435" w:hanging="322"/>
      </w:pPr>
      <w:rPr>
        <w:rFonts w:hint="default"/>
        <w:lang w:val="en-US" w:eastAsia="zh-CN" w:bidi="ar-SA"/>
      </w:rPr>
    </w:lvl>
    <w:lvl w:ilvl="4" w:tplc="25F240FC">
      <w:numFmt w:val="bullet"/>
      <w:lvlText w:val="•"/>
      <w:lvlJc w:val="left"/>
      <w:pPr>
        <w:ind w:left="5314" w:hanging="322"/>
      </w:pPr>
      <w:rPr>
        <w:rFonts w:hint="default"/>
        <w:lang w:val="en-US" w:eastAsia="zh-CN" w:bidi="ar-SA"/>
      </w:rPr>
    </w:lvl>
    <w:lvl w:ilvl="5" w:tplc="6FB4DC32">
      <w:numFmt w:val="bullet"/>
      <w:lvlText w:val="•"/>
      <w:lvlJc w:val="left"/>
      <w:pPr>
        <w:ind w:left="6193" w:hanging="322"/>
      </w:pPr>
      <w:rPr>
        <w:rFonts w:hint="default"/>
        <w:lang w:val="en-US" w:eastAsia="zh-CN" w:bidi="ar-SA"/>
      </w:rPr>
    </w:lvl>
    <w:lvl w:ilvl="6" w:tplc="FB0A36A2">
      <w:numFmt w:val="bullet"/>
      <w:lvlText w:val="•"/>
      <w:lvlJc w:val="left"/>
      <w:pPr>
        <w:ind w:left="7071" w:hanging="322"/>
      </w:pPr>
      <w:rPr>
        <w:rFonts w:hint="default"/>
        <w:lang w:val="en-US" w:eastAsia="zh-CN" w:bidi="ar-SA"/>
      </w:rPr>
    </w:lvl>
    <w:lvl w:ilvl="7" w:tplc="6264EAE6">
      <w:numFmt w:val="bullet"/>
      <w:lvlText w:val="•"/>
      <w:lvlJc w:val="left"/>
      <w:pPr>
        <w:ind w:left="7950" w:hanging="322"/>
      </w:pPr>
      <w:rPr>
        <w:rFonts w:hint="default"/>
        <w:lang w:val="en-US" w:eastAsia="zh-CN" w:bidi="ar-SA"/>
      </w:rPr>
    </w:lvl>
    <w:lvl w:ilvl="8" w:tplc="F6B41458">
      <w:numFmt w:val="bullet"/>
      <w:lvlText w:val="•"/>
      <w:lvlJc w:val="left"/>
      <w:pPr>
        <w:ind w:left="8829" w:hanging="322"/>
      </w:pPr>
      <w:rPr>
        <w:rFonts w:hint="default"/>
        <w:lang w:val="en-US" w:eastAsia="zh-CN" w:bidi="ar-SA"/>
      </w:rPr>
    </w:lvl>
  </w:abstractNum>
  <w:abstractNum w:abstractNumId="25">
    <w:nsid w:val="4A042CBC"/>
    <w:multiLevelType w:val="hybridMultilevel"/>
    <w:tmpl w:val="C592E634"/>
    <w:lvl w:ilvl="0" w:tplc="F14A2DF8">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FC666382">
      <w:numFmt w:val="bullet"/>
      <w:lvlText w:val="•"/>
      <w:lvlJc w:val="left"/>
      <w:pPr>
        <w:ind w:left="2678" w:hanging="322"/>
      </w:pPr>
      <w:rPr>
        <w:rFonts w:hint="default"/>
        <w:lang w:val="en-US" w:eastAsia="zh-CN" w:bidi="ar-SA"/>
      </w:rPr>
    </w:lvl>
    <w:lvl w:ilvl="2" w:tplc="D766DF14">
      <w:numFmt w:val="bullet"/>
      <w:lvlText w:val="•"/>
      <w:lvlJc w:val="left"/>
      <w:pPr>
        <w:ind w:left="3557" w:hanging="322"/>
      </w:pPr>
      <w:rPr>
        <w:rFonts w:hint="default"/>
        <w:lang w:val="en-US" w:eastAsia="zh-CN" w:bidi="ar-SA"/>
      </w:rPr>
    </w:lvl>
    <w:lvl w:ilvl="3" w:tplc="A6E08A38">
      <w:numFmt w:val="bullet"/>
      <w:lvlText w:val="•"/>
      <w:lvlJc w:val="left"/>
      <w:pPr>
        <w:ind w:left="4435" w:hanging="322"/>
      </w:pPr>
      <w:rPr>
        <w:rFonts w:hint="default"/>
        <w:lang w:val="en-US" w:eastAsia="zh-CN" w:bidi="ar-SA"/>
      </w:rPr>
    </w:lvl>
    <w:lvl w:ilvl="4" w:tplc="F886BFDA">
      <w:numFmt w:val="bullet"/>
      <w:lvlText w:val="•"/>
      <w:lvlJc w:val="left"/>
      <w:pPr>
        <w:ind w:left="5314" w:hanging="322"/>
      </w:pPr>
      <w:rPr>
        <w:rFonts w:hint="default"/>
        <w:lang w:val="en-US" w:eastAsia="zh-CN" w:bidi="ar-SA"/>
      </w:rPr>
    </w:lvl>
    <w:lvl w:ilvl="5" w:tplc="C9CAD32C">
      <w:numFmt w:val="bullet"/>
      <w:lvlText w:val="•"/>
      <w:lvlJc w:val="left"/>
      <w:pPr>
        <w:ind w:left="6193" w:hanging="322"/>
      </w:pPr>
      <w:rPr>
        <w:rFonts w:hint="default"/>
        <w:lang w:val="en-US" w:eastAsia="zh-CN" w:bidi="ar-SA"/>
      </w:rPr>
    </w:lvl>
    <w:lvl w:ilvl="6" w:tplc="E2127D84">
      <w:numFmt w:val="bullet"/>
      <w:lvlText w:val="•"/>
      <w:lvlJc w:val="left"/>
      <w:pPr>
        <w:ind w:left="7071" w:hanging="322"/>
      </w:pPr>
      <w:rPr>
        <w:rFonts w:hint="default"/>
        <w:lang w:val="en-US" w:eastAsia="zh-CN" w:bidi="ar-SA"/>
      </w:rPr>
    </w:lvl>
    <w:lvl w:ilvl="7" w:tplc="9DD454D0">
      <w:numFmt w:val="bullet"/>
      <w:lvlText w:val="•"/>
      <w:lvlJc w:val="left"/>
      <w:pPr>
        <w:ind w:left="7950" w:hanging="322"/>
      </w:pPr>
      <w:rPr>
        <w:rFonts w:hint="default"/>
        <w:lang w:val="en-US" w:eastAsia="zh-CN" w:bidi="ar-SA"/>
      </w:rPr>
    </w:lvl>
    <w:lvl w:ilvl="8" w:tplc="26701798">
      <w:numFmt w:val="bullet"/>
      <w:lvlText w:val="•"/>
      <w:lvlJc w:val="left"/>
      <w:pPr>
        <w:ind w:left="8829" w:hanging="322"/>
      </w:pPr>
      <w:rPr>
        <w:rFonts w:hint="default"/>
        <w:lang w:val="en-US" w:eastAsia="zh-CN" w:bidi="ar-SA"/>
      </w:rPr>
    </w:lvl>
  </w:abstractNum>
  <w:abstractNum w:abstractNumId="26">
    <w:nsid w:val="515D2A0A"/>
    <w:multiLevelType w:val="hybridMultilevel"/>
    <w:tmpl w:val="021AFABC"/>
    <w:lvl w:ilvl="0" w:tplc="9EA241B8">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A49A34BE">
      <w:numFmt w:val="bullet"/>
      <w:lvlText w:val="•"/>
      <w:lvlJc w:val="left"/>
      <w:pPr>
        <w:ind w:left="2678" w:hanging="322"/>
      </w:pPr>
      <w:rPr>
        <w:rFonts w:hint="default"/>
        <w:lang w:val="en-US" w:eastAsia="zh-CN" w:bidi="ar-SA"/>
      </w:rPr>
    </w:lvl>
    <w:lvl w:ilvl="2" w:tplc="E410DD00">
      <w:numFmt w:val="bullet"/>
      <w:lvlText w:val="•"/>
      <w:lvlJc w:val="left"/>
      <w:pPr>
        <w:ind w:left="3557" w:hanging="322"/>
      </w:pPr>
      <w:rPr>
        <w:rFonts w:hint="default"/>
        <w:lang w:val="en-US" w:eastAsia="zh-CN" w:bidi="ar-SA"/>
      </w:rPr>
    </w:lvl>
    <w:lvl w:ilvl="3" w:tplc="F00CB8B0">
      <w:numFmt w:val="bullet"/>
      <w:lvlText w:val="•"/>
      <w:lvlJc w:val="left"/>
      <w:pPr>
        <w:ind w:left="4435" w:hanging="322"/>
      </w:pPr>
      <w:rPr>
        <w:rFonts w:hint="default"/>
        <w:lang w:val="en-US" w:eastAsia="zh-CN" w:bidi="ar-SA"/>
      </w:rPr>
    </w:lvl>
    <w:lvl w:ilvl="4" w:tplc="C4AC841A">
      <w:numFmt w:val="bullet"/>
      <w:lvlText w:val="•"/>
      <w:lvlJc w:val="left"/>
      <w:pPr>
        <w:ind w:left="5314" w:hanging="322"/>
      </w:pPr>
      <w:rPr>
        <w:rFonts w:hint="default"/>
        <w:lang w:val="en-US" w:eastAsia="zh-CN" w:bidi="ar-SA"/>
      </w:rPr>
    </w:lvl>
    <w:lvl w:ilvl="5" w:tplc="7CA2E0B4">
      <w:numFmt w:val="bullet"/>
      <w:lvlText w:val="•"/>
      <w:lvlJc w:val="left"/>
      <w:pPr>
        <w:ind w:left="6193" w:hanging="322"/>
      </w:pPr>
      <w:rPr>
        <w:rFonts w:hint="default"/>
        <w:lang w:val="en-US" w:eastAsia="zh-CN" w:bidi="ar-SA"/>
      </w:rPr>
    </w:lvl>
    <w:lvl w:ilvl="6" w:tplc="07A6AD54">
      <w:numFmt w:val="bullet"/>
      <w:lvlText w:val="•"/>
      <w:lvlJc w:val="left"/>
      <w:pPr>
        <w:ind w:left="7071" w:hanging="322"/>
      </w:pPr>
      <w:rPr>
        <w:rFonts w:hint="default"/>
        <w:lang w:val="en-US" w:eastAsia="zh-CN" w:bidi="ar-SA"/>
      </w:rPr>
    </w:lvl>
    <w:lvl w:ilvl="7" w:tplc="08588960">
      <w:numFmt w:val="bullet"/>
      <w:lvlText w:val="•"/>
      <w:lvlJc w:val="left"/>
      <w:pPr>
        <w:ind w:left="7950" w:hanging="322"/>
      </w:pPr>
      <w:rPr>
        <w:rFonts w:hint="default"/>
        <w:lang w:val="en-US" w:eastAsia="zh-CN" w:bidi="ar-SA"/>
      </w:rPr>
    </w:lvl>
    <w:lvl w:ilvl="8" w:tplc="9794A190">
      <w:numFmt w:val="bullet"/>
      <w:lvlText w:val="•"/>
      <w:lvlJc w:val="left"/>
      <w:pPr>
        <w:ind w:left="8829" w:hanging="322"/>
      </w:pPr>
      <w:rPr>
        <w:rFonts w:hint="default"/>
        <w:lang w:val="en-US" w:eastAsia="zh-CN" w:bidi="ar-SA"/>
      </w:rPr>
    </w:lvl>
  </w:abstractNum>
  <w:abstractNum w:abstractNumId="27">
    <w:nsid w:val="53D00874"/>
    <w:multiLevelType w:val="hybridMultilevel"/>
    <w:tmpl w:val="D5BAED1A"/>
    <w:lvl w:ilvl="0" w:tplc="7BC6D5E8">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A1885A52">
      <w:numFmt w:val="bullet"/>
      <w:lvlText w:val="•"/>
      <w:lvlJc w:val="left"/>
      <w:pPr>
        <w:ind w:left="2678" w:hanging="322"/>
      </w:pPr>
      <w:rPr>
        <w:rFonts w:hint="default"/>
        <w:lang w:val="en-US" w:eastAsia="zh-CN" w:bidi="ar-SA"/>
      </w:rPr>
    </w:lvl>
    <w:lvl w:ilvl="2" w:tplc="8E5CE530">
      <w:numFmt w:val="bullet"/>
      <w:lvlText w:val="•"/>
      <w:lvlJc w:val="left"/>
      <w:pPr>
        <w:ind w:left="3557" w:hanging="322"/>
      </w:pPr>
      <w:rPr>
        <w:rFonts w:hint="default"/>
        <w:lang w:val="en-US" w:eastAsia="zh-CN" w:bidi="ar-SA"/>
      </w:rPr>
    </w:lvl>
    <w:lvl w:ilvl="3" w:tplc="109C9B84">
      <w:numFmt w:val="bullet"/>
      <w:lvlText w:val="•"/>
      <w:lvlJc w:val="left"/>
      <w:pPr>
        <w:ind w:left="4435" w:hanging="322"/>
      </w:pPr>
      <w:rPr>
        <w:rFonts w:hint="default"/>
        <w:lang w:val="en-US" w:eastAsia="zh-CN" w:bidi="ar-SA"/>
      </w:rPr>
    </w:lvl>
    <w:lvl w:ilvl="4" w:tplc="982EB10C">
      <w:numFmt w:val="bullet"/>
      <w:lvlText w:val="•"/>
      <w:lvlJc w:val="left"/>
      <w:pPr>
        <w:ind w:left="5314" w:hanging="322"/>
      </w:pPr>
      <w:rPr>
        <w:rFonts w:hint="default"/>
        <w:lang w:val="en-US" w:eastAsia="zh-CN" w:bidi="ar-SA"/>
      </w:rPr>
    </w:lvl>
    <w:lvl w:ilvl="5" w:tplc="BE765728">
      <w:numFmt w:val="bullet"/>
      <w:lvlText w:val="•"/>
      <w:lvlJc w:val="left"/>
      <w:pPr>
        <w:ind w:left="6193" w:hanging="322"/>
      </w:pPr>
      <w:rPr>
        <w:rFonts w:hint="default"/>
        <w:lang w:val="en-US" w:eastAsia="zh-CN" w:bidi="ar-SA"/>
      </w:rPr>
    </w:lvl>
    <w:lvl w:ilvl="6" w:tplc="24FC62C6">
      <w:numFmt w:val="bullet"/>
      <w:lvlText w:val="•"/>
      <w:lvlJc w:val="left"/>
      <w:pPr>
        <w:ind w:left="7071" w:hanging="322"/>
      </w:pPr>
      <w:rPr>
        <w:rFonts w:hint="default"/>
        <w:lang w:val="en-US" w:eastAsia="zh-CN" w:bidi="ar-SA"/>
      </w:rPr>
    </w:lvl>
    <w:lvl w:ilvl="7" w:tplc="BB3EE260">
      <w:numFmt w:val="bullet"/>
      <w:lvlText w:val="•"/>
      <w:lvlJc w:val="left"/>
      <w:pPr>
        <w:ind w:left="7950" w:hanging="322"/>
      </w:pPr>
      <w:rPr>
        <w:rFonts w:hint="default"/>
        <w:lang w:val="en-US" w:eastAsia="zh-CN" w:bidi="ar-SA"/>
      </w:rPr>
    </w:lvl>
    <w:lvl w:ilvl="8" w:tplc="1CB80D1A">
      <w:numFmt w:val="bullet"/>
      <w:lvlText w:val="•"/>
      <w:lvlJc w:val="left"/>
      <w:pPr>
        <w:ind w:left="8829" w:hanging="322"/>
      </w:pPr>
      <w:rPr>
        <w:rFonts w:hint="default"/>
        <w:lang w:val="en-US" w:eastAsia="zh-CN" w:bidi="ar-SA"/>
      </w:rPr>
    </w:lvl>
  </w:abstractNum>
  <w:abstractNum w:abstractNumId="28">
    <w:nsid w:val="541E3FED"/>
    <w:multiLevelType w:val="hybridMultilevel"/>
    <w:tmpl w:val="43C670DA"/>
    <w:lvl w:ilvl="0" w:tplc="B9325AB4">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30582D4C">
      <w:numFmt w:val="bullet"/>
      <w:lvlText w:val="•"/>
      <w:lvlJc w:val="left"/>
      <w:pPr>
        <w:ind w:left="1796" w:hanging="322"/>
      </w:pPr>
      <w:rPr>
        <w:rFonts w:hint="default"/>
        <w:lang w:val="en-US" w:eastAsia="zh-CN" w:bidi="ar-SA"/>
      </w:rPr>
    </w:lvl>
    <w:lvl w:ilvl="2" w:tplc="1D48A948">
      <w:numFmt w:val="bullet"/>
      <w:lvlText w:val="•"/>
      <w:lvlJc w:val="left"/>
      <w:pPr>
        <w:ind w:left="2773" w:hanging="322"/>
      </w:pPr>
      <w:rPr>
        <w:rFonts w:hint="default"/>
        <w:lang w:val="en-US" w:eastAsia="zh-CN" w:bidi="ar-SA"/>
      </w:rPr>
    </w:lvl>
    <w:lvl w:ilvl="3" w:tplc="B742EE52">
      <w:numFmt w:val="bullet"/>
      <w:lvlText w:val="•"/>
      <w:lvlJc w:val="left"/>
      <w:pPr>
        <w:ind w:left="3749" w:hanging="322"/>
      </w:pPr>
      <w:rPr>
        <w:rFonts w:hint="default"/>
        <w:lang w:val="en-US" w:eastAsia="zh-CN" w:bidi="ar-SA"/>
      </w:rPr>
    </w:lvl>
    <w:lvl w:ilvl="4" w:tplc="63DA2C46">
      <w:numFmt w:val="bullet"/>
      <w:lvlText w:val="•"/>
      <w:lvlJc w:val="left"/>
      <w:pPr>
        <w:ind w:left="4726" w:hanging="322"/>
      </w:pPr>
      <w:rPr>
        <w:rFonts w:hint="default"/>
        <w:lang w:val="en-US" w:eastAsia="zh-CN" w:bidi="ar-SA"/>
      </w:rPr>
    </w:lvl>
    <w:lvl w:ilvl="5" w:tplc="F992105E">
      <w:numFmt w:val="bullet"/>
      <w:lvlText w:val="•"/>
      <w:lvlJc w:val="left"/>
      <w:pPr>
        <w:ind w:left="5703" w:hanging="322"/>
      </w:pPr>
      <w:rPr>
        <w:rFonts w:hint="default"/>
        <w:lang w:val="en-US" w:eastAsia="zh-CN" w:bidi="ar-SA"/>
      </w:rPr>
    </w:lvl>
    <w:lvl w:ilvl="6" w:tplc="430C8152">
      <w:numFmt w:val="bullet"/>
      <w:lvlText w:val="•"/>
      <w:lvlJc w:val="left"/>
      <w:pPr>
        <w:ind w:left="6679" w:hanging="322"/>
      </w:pPr>
      <w:rPr>
        <w:rFonts w:hint="default"/>
        <w:lang w:val="en-US" w:eastAsia="zh-CN" w:bidi="ar-SA"/>
      </w:rPr>
    </w:lvl>
    <w:lvl w:ilvl="7" w:tplc="B6E86018">
      <w:numFmt w:val="bullet"/>
      <w:lvlText w:val="•"/>
      <w:lvlJc w:val="left"/>
      <w:pPr>
        <w:ind w:left="7656" w:hanging="322"/>
      </w:pPr>
      <w:rPr>
        <w:rFonts w:hint="default"/>
        <w:lang w:val="en-US" w:eastAsia="zh-CN" w:bidi="ar-SA"/>
      </w:rPr>
    </w:lvl>
    <w:lvl w:ilvl="8" w:tplc="DB6ECCEE">
      <w:numFmt w:val="bullet"/>
      <w:lvlText w:val="•"/>
      <w:lvlJc w:val="left"/>
      <w:pPr>
        <w:ind w:left="8633" w:hanging="322"/>
      </w:pPr>
      <w:rPr>
        <w:rFonts w:hint="default"/>
        <w:lang w:val="en-US" w:eastAsia="zh-CN" w:bidi="ar-SA"/>
      </w:rPr>
    </w:lvl>
  </w:abstractNum>
  <w:abstractNum w:abstractNumId="29">
    <w:nsid w:val="55747CAF"/>
    <w:multiLevelType w:val="hybridMultilevel"/>
    <w:tmpl w:val="56241DC4"/>
    <w:lvl w:ilvl="0" w:tplc="3F005B6A">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70EC8DE4">
      <w:start w:val="2"/>
      <w:numFmt w:val="decimal"/>
      <w:lvlText w:val="%2."/>
      <w:lvlJc w:val="left"/>
      <w:pPr>
        <w:ind w:left="2910" w:hanging="480"/>
      </w:pPr>
      <w:rPr>
        <w:rFonts w:ascii="Arial Unicode MS" w:eastAsia="Arial Unicode MS" w:hAnsi="Arial Unicode MS" w:cs="Arial Unicode MS" w:hint="default"/>
        <w:b w:val="0"/>
        <w:bCs w:val="0"/>
        <w:i w:val="0"/>
        <w:iCs w:val="0"/>
        <w:spacing w:val="0"/>
        <w:w w:val="119"/>
        <w:sz w:val="32"/>
        <w:szCs w:val="32"/>
        <w:lang w:val="en-US" w:eastAsia="zh-CN" w:bidi="ar-SA"/>
      </w:rPr>
    </w:lvl>
    <w:lvl w:ilvl="2" w:tplc="ECEC9F54">
      <w:numFmt w:val="bullet"/>
      <w:lvlText w:val="•"/>
      <w:lvlJc w:val="left"/>
      <w:pPr>
        <w:ind w:left="3771" w:hanging="480"/>
      </w:pPr>
      <w:rPr>
        <w:rFonts w:hint="default"/>
        <w:lang w:val="en-US" w:eastAsia="zh-CN" w:bidi="ar-SA"/>
      </w:rPr>
    </w:lvl>
    <w:lvl w:ilvl="3" w:tplc="EBC6A3D0">
      <w:numFmt w:val="bullet"/>
      <w:lvlText w:val="•"/>
      <w:lvlJc w:val="left"/>
      <w:pPr>
        <w:ind w:left="4623" w:hanging="480"/>
      </w:pPr>
      <w:rPr>
        <w:rFonts w:hint="default"/>
        <w:lang w:val="en-US" w:eastAsia="zh-CN" w:bidi="ar-SA"/>
      </w:rPr>
    </w:lvl>
    <w:lvl w:ilvl="4" w:tplc="D60656C4">
      <w:numFmt w:val="bullet"/>
      <w:lvlText w:val="•"/>
      <w:lvlJc w:val="left"/>
      <w:pPr>
        <w:ind w:left="5475" w:hanging="480"/>
      </w:pPr>
      <w:rPr>
        <w:rFonts w:hint="default"/>
        <w:lang w:val="en-US" w:eastAsia="zh-CN" w:bidi="ar-SA"/>
      </w:rPr>
    </w:lvl>
    <w:lvl w:ilvl="5" w:tplc="14266700">
      <w:numFmt w:val="bullet"/>
      <w:lvlText w:val="•"/>
      <w:lvlJc w:val="left"/>
      <w:pPr>
        <w:ind w:left="6327" w:hanging="480"/>
      </w:pPr>
      <w:rPr>
        <w:rFonts w:hint="default"/>
        <w:lang w:val="en-US" w:eastAsia="zh-CN" w:bidi="ar-SA"/>
      </w:rPr>
    </w:lvl>
    <w:lvl w:ilvl="6" w:tplc="EF869450">
      <w:numFmt w:val="bullet"/>
      <w:lvlText w:val="•"/>
      <w:lvlJc w:val="left"/>
      <w:pPr>
        <w:ind w:left="7179" w:hanging="480"/>
      </w:pPr>
      <w:rPr>
        <w:rFonts w:hint="default"/>
        <w:lang w:val="en-US" w:eastAsia="zh-CN" w:bidi="ar-SA"/>
      </w:rPr>
    </w:lvl>
    <w:lvl w:ilvl="7" w:tplc="29725B26">
      <w:numFmt w:val="bullet"/>
      <w:lvlText w:val="•"/>
      <w:lvlJc w:val="left"/>
      <w:pPr>
        <w:ind w:left="8030" w:hanging="480"/>
      </w:pPr>
      <w:rPr>
        <w:rFonts w:hint="default"/>
        <w:lang w:val="en-US" w:eastAsia="zh-CN" w:bidi="ar-SA"/>
      </w:rPr>
    </w:lvl>
    <w:lvl w:ilvl="8" w:tplc="4EF8DC94">
      <w:numFmt w:val="bullet"/>
      <w:lvlText w:val="•"/>
      <w:lvlJc w:val="left"/>
      <w:pPr>
        <w:ind w:left="8882" w:hanging="480"/>
      </w:pPr>
      <w:rPr>
        <w:rFonts w:hint="default"/>
        <w:lang w:val="en-US" w:eastAsia="zh-CN" w:bidi="ar-SA"/>
      </w:rPr>
    </w:lvl>
  </w:abstractNum>
  <w:abstractNum w:abstractNumId="30">
    <w:nsid w:val="56BE7E17"/>
    <w:multiLevelType w:val="hybridMultilevel"/>
    <w:tmpl w:val="F802E928"/>
    <w:lvl w:ilvl="0" w:tplc="23026A6C">
      <w:start w:val="1"/>
      <w:numFmt w:val="decimal"/>
      <w:lvlText w:val="（%1）"/>
      <w:lvlJc w:val="left"/>
      <w:pPr>
        <w:ind w:left="829" w:hanging="803"/>
      </w:pPr>
      <w:rPr>
        <w:rFonts w:ascii="Arial Unicode MS" w:eastAsia="Arial Unicode MS" w:hAnsi="Arial Unicode MS" w:cs="Arial Unicode MS" w:hint="default"/>
        <w:b w:val="0"/>
        <w:bCs w:val="0"/>
        <w:i w:val="0"/>
        <w:iCs w:val="0"/>
        <w:spacing w:val="0"/>
        <w:w w:val="89"/>
        <w:sz w:val="30"/>
        <w:szCs w:val="30"/>
        <w:lang w:val="en-US" w:eastAsia="zh-CN" w:bidi="ar-SA"/>
      </w:rPr>
    </w:lvl>
    <w:lvl w:ilvl="1" w:tplc="31E6B3C6">
      <w:start w:val="1"/>
      <w:numFmt w:val="decimal"/>
      <w:lvlText w:val="%2."/>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2" w:tplc="60389B6C">
      <w:numFmt w:val="bullet"/>
      <w:lvlText w:val="•"/>
      <w:lvlJc w:val="left"/>
      <w:pPr>
        <w:ind w:left="2776" w:hanging="322"/>
      </w:pPr>
      <w:rPr>
        <w:rFonts w:hint="default"/>
        <w:lang w:val="en-US" w:eastAsia="zh-CN" w:bidi="ar-SA"/>
      </w:rPr>
    </w:lvl>
    <w:lvl w:ilvl="3" w:tplc="FE163D46">
      <w:numFmt w:val="bullet"/>
      <w:lvlText w:val="•"/>
      <w:lvlJc w:val="left"/>
      <w:pPr>
        <w:ind w:left="3752" w:hanging="322"/>
      </w:pPr>
      <w:rPr>
        <w:rFonts w:hint="default"/>
        <w:lang w:val="en-US" w:eastAsia="zh-CN" w:bidi="ar-SA"/>
      </w:rPr>
    </w:lvl>
    <w:lvl w:ilvl="4" w:tplc="390C0A2C">
      <w:numFmt w:val="bullet"/>
      <w:lvlText w:val="•"/>
      <w:lvlJc w:val="left"/>
      <w:pPr>
        <w:ind w:left="4728" w:hanging="322"/>
      </w:pPr>
      <w:rPr>
        <w:rFonts w:hint="default"/>
        <w:lang w:val="en-US" w:eastAsia="zh-CN" w:bidi="ar-SA"/>
      </w:rPr>
    </w:lvl>
    <w:lvl w:ilvl="5" w:tplc="AAD2C142">
      <w:numFmt w:val="bullet"/>
      <w:lvlText w:val="•"/>
      <w:lvlJc w:val="left"/>
      <w:pPr>
        <w:ind w:left="5705" w:hanging="322"/>
      </w:pPr>
      <w:rPr>
        <w:rFonts w:hint="default"/>
        <w:lang w:val="en-US" w:eastAsia="zh-CN" w:bidi="ar-SA"/>
      </w:rPr>
    </w:lvl>
    <w:lvl w:ilvl="6" w:tplc="7172B086">
      <w:numFmt w:val="bullet"/>
      <w:lvlText w:val="•"/>
      <w:lvlJc w:val="left"/>
      <w:pPr>
        <w:ind w:left="6681" w:hanging="322"/>
      </w:pPr>
      <w:rPr>
        <w:rFonts w:hint="default"/>
        <w:lang w:val="en-US" w:eastAsia="zh-CN" w:bidi="ar-SA"/>
      </w:rPr>
    </w:lvl>
    <w:lvl w:ilvl="7" w:tplc="ABB4A3AC">
      <w:numFmt w:val="bullet"/>
      <w:lvlText w:val="•"/>
      <w:lvlJc w:val="left"/>
      <w:pPr>
        <w:ind w:left="7657" w:hanging="322"/>
      </w:pPr>
      <w:rPr>
        <w:rFonts w:hint="default"/>
        <w:lang w:val="en-US" w:eastAsia="zh-CN" w:bidi="ar-SA"/>
      </w:rPr>
    </w:lvl>
    <w:lvl w:ilvl="8" w:tplc="663EE0CE">
      <w:numFmt w:val="bullet"/>
      <w:lvlText w:val="•"/>
      <w:lvlJc w:val="left"/>
      <w:pPr>
        <w:ind w:left="8633" w:hanging="322"/>
      </w:pPr>
      <w:rPr>
        <w:rFonts w:hint="default"/>
        <w:lang w:val="en-US" w:eastAsia="zh-CN" w:bidi="ar-SA"/>
      </w:rPr>
    </w:lvl>
  </w:abstractNum>
  <w:abstractNum w:abstractNumId="31">
    <w:nsid w:val="593C28E2"/>
    <w:multiLevelType w:val="hybridMultilevel"/>
    <w:tmpl w:val="23AA852C"/>
    <w:lvl w:ilvl="0" w:tplc="70168C86">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8D2080E6">
      <w:numFmt w:val="bullet"/>
      <w:lvlText w:val="•"/>
      <w:lvlJc w:val="left"/>
      <w:pPr>
        <w:ind w:left="2678" w:hanging="322"/>
      </w:pPr>
      <w:rPr>
        <w:rFonts w:hint="default"/>
        <w:lang w:val="en-US" w:eastAsia="zh-CN" w:bidi="ar-SA"/>
      </w:rPr>
    </w:lvl>
    <w:lvl w:ilvl="2" w:tplc="83A0F092">
      <w:numFmt w:val="bullet"/>
      <w:lvlText w:val="•"/>
      <w:lvlJc w:val="left"/>
      <w:pPr>
        <w:ind w:left="3557" w:hanging="322"/>
      </w:pPr>
      <w:rPr>
        <w:rFonts w:hint="default"/>
        <w:lang w:val="en-US" w:eastAsia="zh-CN" w:bidi="ar-SA"/>
      </w:rPr>
    </w:lvl>
    <w:lvl w:ilvl="3" w:tplc="A39AD2CA">
      <w:numFmt w:val="bullet"/>
      <w:lvlText w:val="•"/>
      <w:lvlJc w:val="left"/>
      <w:pPr>
        <w:ind w:left="4435" w:hanging="322"/>
      </w:pPr>
      <w:rPr>
        <w:rFonts w:hint="default"/>
        <w:lang w:val="en-US" w:eastAsia="zh-CN" w:bidi="ar-SA"/>
      </w:rPr>
    </w:lvl>
    <w:lvl w:ilvl="4" w:tplc="4B5A191C">
      <w:numFmt w:val="bullet"/>
      <w:lvlText w:val="•"/>
      <w:lvlJc w:val="left"/>
      <w:pPr>
        <w:ind w:left="5314" w:hanging="322"/>
      </w:pPr>
      <w:rPr>
        <w:rFonts w:hint="default"/>
        <w:lang w:val="en-US" w:eastAsia="zh-CN" w:bidi="ar-SA"/>
      </w:rPr>
    </w:lvl>
    <w:lvl w:ilvl="5" w:tplc="9DC65838">
      <w:numFmt w:val="bullet"/>
      <w:lvlText w:val="•"/>
      <w:lvlJc w:val="left"/>
      <w:pPr>
        <w:ind w:left="6193" w:hanging="322"/>
      </w:pPr>
      <w:rPr>
        <w:rFonts w:hint="default"/>
        <w:lang w:val="en-US" w:eastAsia="zh-CN" w:bidi="ar-SA"/>
      </w:rPr>
    </w:lvl>
    <w:lvl w:ilvl="6" w:tplc="B07282A8">
      <w:numFmt w:val="bullet"/>
      <w:lvlText w:val="•"/>
      <w:lvlJc w:val="left"/>
      <w:pPr>
        <w:ind w:left="7071" w:hanging="322"/>
      </w:pPr>
      <w:rPr>
        <w:rFonts w:hint="default"/>
        <w:lang w:val="en-US" w:eastAsia="zh-CN" w:bidi="ar-SA"/>
      </w:rPr>
    </w:lvl>
    <w:lvl w:ilvl="7" w:tplc="020CF092">
      <w:numFmt w:val="bullet"/>
      <w:lvlText w:val="•"/>
      <w:lvlJc w:val="left"/>
      <w:pPr>
        <w:ind w:left="7950" w:hanging="322"/>
      </w:pPr>
      <w:rPr>
        <w:rFonts w:hint="default"/>
        <w:lang w:val="en-US" w:eastAsia="zh-CN" w:bidi="ar-SA"/>
      </w:rPr>
    </w:lvl>
    <w:lvl w:ilvl="8" w:tplc="C47EB798">
      <w:numFmt w:val="bullet"/>
      <w:lvlText w:val="•"/>
      <w:lvlJc w:val="left"/>
      <w:pPr>
        <w:ind w:left="8829" w:hanging="322"/>
      </w:pPr>
      <w:rPr>
        <w:rFonts w:hint="default"/>
        <w:lang w:val="en-US" w:eastAsia="zh-CN" w:bidi="ar-SA"/>
      </w:rPr>
    </w:lvl>
  </w:abstractNum>
  <w:abstractNum w:abstractNumId="32">
    <w:nsid w:val="59654599"/>
    <w:multiLevelType w:val="hybridMultilevel"/>
    <w:tmpl w:val="72348E96"/>
    <w:lvl w:ilvl="0" w:tplc="856881C6">
      <w:start w:val="2"/>
      <w:numFmt w:val="decimal"/>
      <w:lvlText w:val="（%1）"/>
      <w:lvlJc w:val="left"/>
      <w:pPr>
        <w:ind w:left="829" w:hanging="802"/>
      </w:pPr>
      <w:rPr>
        <w:rFonts w:ascii="Arial Unicode MS" w:eastAsia="Arial Unicode MS" w:hAnsi="Arial Unicode MS" w:cs="Arial Unicode MS" w:hint="default"/>
        <w:b w:val="0"/>
        <w:bCs w:val="0"/>
        <w:i w:val="0"/>
        <w:iCs w:val="0"/>
        <w:spacing w:val="-2"/>
        <w:w w:val="89"/>
        <w:sz w:val="30"/>
        <w:szCs w:val="30"/>
        <w:lang w:val="en-US" w:eastAsia="zh-CN" w:bidi="ar-SA"/>
      </w:rPr>
    </w:lvl>
    <w:lvl w:ilvl="1" w:tplc="F5F2E46A">
      <w:start w:val="1"/>
      <w:numFmt w:val="decimal"/>
      <w:lvlText w:val="（%2）"/>
      <w:lvlJc w:val="left"/>
      <w:pPr>
        <w:ind w:left="2111" w:hanging="803"/>
      </w:pPr>
      <w:rPr>
        <w:rFonts w:ascii="Arial Unicode MS" w:eastAsia="Arial Unicode MS" w:hAnsi="Arial Unicode MS" w:cs="Arial Unicode MS" w:hint="default"/>
        <w:b w:val="0"/>
        <w:bCs w:val="0"/>
        <w:i w:val="0"/>
        <w:iCs w:val="0"/>
        <w:spacing w:val="-58"/>
        <w:w w:val="89"/>
        <w:sz w:val="30"/>
        <w:szCs w:val="30"/>
        <w:lang w:val="en-US" w:eastAsia="zh-CN" w:bidi="ar-SA"/>
      </w:rPr>
    </w:lvl>
    <w:lvl w:ilvl="2" w:tplc="53D812E0">
      <w:numFmt w:val="bullet"/>
      <w:lvlText w:val="•"/>
      <w:lvlJc w:val="left"/>
      <w:pPr>
        <w:ind w:left="3060" w:hanging="803"/>
      </w:pPr>
      <w:rPr>
        <w:rFonts w:hint="default"/>
        <w:lang w:val="en-US" w:eastAsia="zh-CN" w:bidi="ar-SA"/>
      </w:rPr>
    </w:lvl>
    <w:lvl w:ilvl="3" w:tplc="58ECC15A">
      <w:numFmt w:val="bullet"/>
      <w:lvlText w:val="•"/>
      <w:lvlJc w:val="left"/>
      <w:pPr>
        <w:ind w:left="4001" w:hanging="803"/>
      </w:pPr>
      <w:rPr>
        <w:rFonts w:hint="default"/>
        <w:lang w:val="en-US" w:eastAsia="zh-CN" w:bidi="ar-SA"/>
      </w:rPr>
    </w:lvl>
    <w:lvl w:ilvl="4" w:tplc="3BFE0A9A">
      <w:numFmt w:val="bullet"/>
      <w:lvlText w:val="•"/>
      <w:lvlJc w:val="left"/>
      <w:pPr>
        <w:ind w:left="4942" w:hanging="803"/>
      </w:pPr>
      <w:rPr>
        <w:rFonts w:hint="default"/>
        <w:lang w:val="en-US" w:eastAsia="zh-CN" w:bidi="ar-SA"/>
      </w:rPr>
    </w:lvl>
    <w:lvl w:ilvl="5" w:tplc="39A4B704">
      <w:numFmt w:val="bullet"/>
      <w:lvlText w:val="•"/>
      <w:lvlJc w:val="left"/>
      <w:pPr>
        <w:ind w:left="5882" w:hanging="803"/>
      </w:pPr>
      <w:rPr>
        <w:rFonts w:hint="default"/>
        <w:lang w:val="en-US" w:eastAsia="zh-CN" w:bidi="ar-SA"/>
      </w:rPr>
    </w:lvl>
    <w:lvl w:ilvl="6" w:tplc="A1A0FA14">
      <w:numFmt w:val="bullet"/>
      <w:lvlText w:val="•"/>
      <w:lvlJc w:val="left"/>
      <w:pPr>
        <w:ind w:left="6823" w:hanging="803"/>
      </w:pPr>
      <w:rPr>
        <w:rFonts w:hint="default"/>
        <w:lang w:val="en-US" w:eastAsia="zh-CN" w:bidi="ar-SA"/>
      </w:rPr>
    </w:lvl>
    <w:lvl w:ilvl="7" w:tplc="90C68AB4">
      <w:numFmt w:val="bullet"/>
      <w:lvlText w:val="•"/>
      <w:lvlJc w:val="left"/>
      <w:pPr>
        <w:ind w:left="7764" w:hanging="803"/>
      </w:pPr>
      <w:rPr>
        <w:rFonts w:hint="default"/>
        <w:lang w:val="en-US" w:eastAsia="zh-CN" w:bidi="ar-SA"/>
      </w:rPr>
    </w:lvl>
    <w:lvl w:ilvl="8" w:tplc="863AFF02">
      <w:numFmt w:val="bullet"/>
      <w:lvlText w:val="•"/>
      <w:lvlJc w:val="left"/>
      <w:pPr>
        <w:ind w:left="8704" w:hanging="803"/>
      </w:pPr>
      <w:rPr>
        <w:rFonts w:hint="default"/>
        <w:lang w:val="en-US" w:eastAsia="zh-CN" w:bidi="ar-SA"/>
      </w:rPr>
    </w:lvl>
  </w:abstractNum>
  <w:abstractNum w:abstractNumId="33">
    <w:nsid w:val="5E4D0188"/>
    <w:multiLevelType w:val="hybridMultilevel"/>
    <w:tmpl w:val="CCA69B86"/>
    <w:lvl w:ilvl="0" w:tplc="D8A60942">
      <w:start w:val="1"/>
      <w:numFmt w:val="decimal"/>
      <w:lvlText w:val="（%1）"/>
      <w:lvlJc w:val="left"/>
      <w:pPr>
        <w:ind w:left="829" w:hanging="803"/>
      </w:pPr>
      <w:rPr>
        <w:rFonts w:ascii="Arial Unicode MS" w:eastAsia="Arial Unicode MS" w:hAnsi="Arial Unicode MS" w:cs="Arial Unicode MS" w:hint="default"/>
        <w:b w:val="0"/>
        <w:bCs w:val="0"/>
        <w:i w:val="0"/>
        <w:iCs w:val="0"/>
        <w:spacing w:val="-58"/>
        <w:w w:val="89"/>
        <w:sz w:val="30"/>
        <w:szCs w:val="30"/>
        <w:lang w:val="en-US" w:eastAsia="zh-CN" w:bidi="ar-SA"/>
      </w:rPr>
    </w:lvl>
    <w:lvl w:ilvl="1" w:tplc="7CFC721E">
      <w:numFmt w:val="bullet"/>
      <w:lvlText w:val="•"/>
      <w:lvlJc w:val="left"/>
      <w:pPr>
        <w:ind w:left="1796" w:hanging="803"/>
      </w:pPr>
      <w:rPr>
        <w:rFonts w:hint="default"/>
        <w:lang w:val="en-US" w:eastAsia="zh-CN" w:bidi="ar-SA"/>
      </w:rPr>
    </w:lvl>
    <w:lvl w:ilvl="2" w:tplc="83B2ED1C">
      <w:numFmt w:val="bullet"/>
      <w:lvlText w:val="•"/>
      <w:lvlJc w:val="left"/>
      <w:pPr>
        <w:ind w:left="2773" w:hanging="803"/>
      </w:pPr>
      <w:rPr>
        <w:rFonts w:hint="default"/>
        <w:lang w:val="en-US" w:eastAsia="zh-CN" w:bidi="ar-SA"/>
      </w:rPr>
    </w:lvl>
    <w:lvl w:ilvl="3" w:tplc="00F64E96">
      <w:numFmt w:val="bullet"/>
      <w:lvlText w:val="•"/>
      <w:lvlJc w:val="left"/>
      <w:pPr>
        <w:ind w:left="3749" w:hanging="803"/>
      </w:pPr>
      <w:rPr>
        <w:rFonts w:hint="default"/>
        <w:lang w:val="en-US" w:eastAsia="zh-CN" w:bidi="ar-SA"/>
      </w:rPr>
    </w:lvl>
    <w:lvl w:ilvl="4" w:tplc="22A8ED12">
      <w:numFmt w:val="bullet"/>
      <w:lvlText w:val="•"/>
      <w:lvlJc w:val="left"/>
      <w:pPr>
        <w:ind w:left="4726" w:hanging="803"/>
      </w:pPr>
      <w:rPr>
        <w:rFonts w:hint="default"/>
        <w:lang w:val="en-US" w:eastAsia="zh-CN" w:bidi="ar-SA"/>
      </w:rPr>
    </w:lvl>
    <w:lvl w:ilvl="5" w:tplc="82743788">
      <w:numFmt w:val="bullet"/>
      <w:lvlText w:val="•"/>
      <w:lvlJc w:val="left"/>
      <w:pPr>
        <w:ind w:left="5703" w:hanging="803"/>
      </w:pPr>
      <w:rPr>
        <w:rFonts w:hint="default"/>
        <w:lang w:val="en-US" w:eastAsia="zh-CN" w:bidi="ar-SA"/>
      </w:rPr>
    </w:lvl>
    <w:lvl w:ilvl="6" w:tplc="D0BA26DA">
      <w:numFmt w:val="bullet"/>
      <w:lvlText w:val="•"/>
      <w:lvlJc w:val="left"/>
      <w:pPr>
        <w:ind w:left="6679" w:hanging="803"/>
      </w:pPr>
      <w:rPr>
        <w:rFonts w:hint="default"/>
        <w:lang w:val="en-US" w:eastAsia="zh-CN" w:bidi="ar-SA"/>
      </w:rPr>
    </w:lvl>
    <w:lvl w:ilvl="7" w:tplc="D60C1956">
      <w:numFmt w:val="bullet"/>
      <w:lvlText w:val="•"/>
      <w:lvlJc w:val="left"/>
      <w:pPr>
        <w:ind w:left="7656" w:hanging="803"/>
      </w:pPr>
      <w:rPr>
        <w:rFonts w:hint="default"/>
        <w:lang w:val="en-US" w:eastAsia="zh-CN" w:bidi="ar-SA"/>
      </w:rPr>
    </w:lvl>
    <w:lvl w:ilvl="8" w:tplc="7F06A8CC">
      <w:numFmt w:val="bullet"/>
      <w:lvlText w:val="•"/>
      <w:lvlJc w:val="left"/>
      <w:pPr>
        <w:ind w:left="8633" w:hanging="803"/>
      </w:pPr>
      <w:rPr>
        <w:rFonts w:hint="default"/>
        <w:lang w:val="en-US" w:eastAsia="zh-CN" w:bidi="ar-SA"/>
      </w:rPr>
    </w:lvl>
  </w:abstractNum>
  <w:abstractNum w:abstractNumId="34">
    <w:nsid w:val="5F6F730C"/>
    <w:multiLevelType w:val="hybridMultilevel"/>
    <w:tmpl w:val="BFA48662"/>
    <w:lvl w:ilvl="0" w:tplc="F514900C">
      <w:start w:val="1"/>
      <w:numFmt w:val="decimal"/>
      <w:lvlText w:val="%1."/>
      <w:lvlJc w:val="left"/>
      <w:pPr>
        <w:ind w:left="1336" w:hanging="283"/>
      </w:pPr>
      <w:rPr>
        <w:rFonts w:ascii="Arial Unicode MS" w:eastAsia="Arial Unicode MS" w:hAnsi="Arial Unicode MS" w:cs="Arial Unicode MS" w:hint="default"/>
        <w:b w:val="0"/>
        <w:bCs w:val="0"/>
        <w:i w:val="0"/>
        <w:iCs w:val="0"/>
        <w:spacing w:val="-2"/>
        <w:w w:val="120"/>
        <w:sz w:val="26"/>
        <w:szCs w:val="26"/>
        <w:lang w:val="en-US" w:eastAsia="zh-CN" w:bidi="ar-SA"/>
      </w:rPr>
    </w:lvl>
    <w:lvl w:ilvl="1" w:tplc="C89488F2">
      <w:numFmt w:val="bullet"/>
      <w:lvlText w:val="•"/>
      <w:lvlJc w:val="left"/>
      <w:pPr>
        <w:ind w:left="2693" w:hanging="283"/>
      </w:pPr>
      <w:rPr>
        <w:rFonts w:hint="default"/>
        <w:lang w:val="en-US" w:eastAsia="zh-CN" w:bidi="ar-SA"/>
      </w:rPr>
    </w:lvl>
    <w:lvl w:ilvl="2" w:tplc="2CE252D6">
      <w:numFmt w:val="bullet"/>
      <w:lvlText w:val="•"/>
      <w:lvlJc w:val="left"/>
      <w:pPr>
        <w:ind w:left="4047" w:hanging="283"/>
      </w:pPr>
      <w:rPr>
        <w:rFonts w:hint="default"/>
        <w:lang w:val="en-US" w:eastAsia="zh-CN" w:bidi="ar-SA"/>
      </w:rPr>
    </w:lvl>
    <w:lvl w:ilvl="3" w:tplc="6A20A926">
      <w:numFmt w:val="bullet"/>
      <w:lvlText w:val="•"/>
      <w:lvlJc w:val="left"/>
      <w:pPr>
        <w:ind w:left="5401" w:hanging="283"/>
      </w:pPr>
      <w:rPr>
        <w:rFonts w:hint="default"/>
        <w:lang w:val="en-US" w:eastAsia="zh-CN" w:bidi="ar-SA"/>
      </w:rPr>
    </w:lvl>
    <w:lvl w:ilvl="4" w:tplc="9B743060">
      <w:numFmt w:val="bullet"/>
      <w:lvlText w:val="•"/>
      <w:lvlJc w:val="left"/>
      <w:pPr>
        <w:ind w:left="6755" w:hanging="283"/>
      </w:pPr>
      <w:rPr>
        <w:rFonts w:hint="default"/>
        <w:lang w:val="en-US" w:eastAsia="zh-CN" w:bidi="ar-SA"/>
      </w:rPr>
    </w:lvl>
    <w:lvl w:ilvl="5" w:tplc="33FE1866">
      <w:numFmt w:val="bullet"/>
      <w:lvlText w:val="•"/>
      <w:lvlJc w:val="left"/>
      <w:pPr>
        <w:ind w:left="8109" w:hanging="283"/>
      </w:pPr>
      <w:rPr>
        <w:rFonts w:hint="default"/>
        <w:lang w:val="en-US" w:eastAsia="zh-CN" w:bidi="ar-SA"/>
      </w:rPr>
    </w:lvl>
    <w:lvl w:ilvl="6" w:tplc="8B26BC78">
      <w:numFmt w:val="bullet"/>
      <w:lvlText w:val="•"/>
      <w:lvlJc w:val="left"/>
      <w:pPr>
        <w:ind w:left="9463" w:hanging="283"/>
      </w:pPr>
      <w:rPr>
        <w:rFonts w:hint="default"/>
        <w:lang w:val="en-US" w:eastAsia="zh-CN" w:bidi="ar-SA"/>
      </w:rPr>
    </w:lvl>
    <w:lvl w:ilvl="7" w:tplc="B82E4502">
      <w:numFmt w:val="bullet"/>
      <w:lvlText w:val="•"/>
      <w:lvlJc w:val="left"/>
      <w:pPr>
        <w:ind w:left="10816" w:hanging="283"/>
      </w:pPr>
      <w:rPr>
        <w:rFonts w:hint="default"/>
        <w:lang w:val="en-US" w:eastAsia="zh-CN" w:bidi="ar-SA"/>
      </w:rPr>
    </w:lvl>
    <w:lvl w:ilvl="8" w:tplc="DDB048E0">
      <w:numFmt w:val="bullet"/>
      <w:lvlText w:val="•"/>
      <w:lvlJc w:val="left"/>
      <w:pPr>
        <w:ind w:left="12170" w:hanging="283"/>
      </w:pPr>
      <w:rPr>
        <w:rFonts w:hint="default"/>
        <w:lang w:val="en-US" w:eastAsia="zh-CN" w:bidi="ar-SA"/>
      </w:rPr>
    </w:lvl>
  </w:abstractNum>
  <w:abstractNum w:abstractNumId="35">
    <w:nsid w:val="5F9941EA"/>
    <w:multiLevelType w:val="hybridMultilevel"/>
    <w:tmpl w:val="EE68D03E"/>
    <w:lvl w:ilvl="0" w:tplc="8B92F6DA">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AE72FF6E">
      <w:numFmt w:val="bullet"/>
      <w:lvlText w:val="•"/>
      <w:lvlJc w:val="left"/>
      <w:pPr>
        <w:ind w:left="1796" w:hanging="322"/>
      </w:pPr>
      <w:rPr>
        <w:rFonts w:hint="default"/>
        <w:lang w:val="en-US" w:eastAsia="zh-CN" w:bidi="ar-SA"/>
      </w:rPr>
    </w:lvl>
    <w:lvl w:ilvl="2" w:tplc="DEC819AA">
      <w:numFmt w:val="bullet"/>
      <w:lvlText w:val="•"/>
      <w:lvlJc w:val="left"/>
      <w:pPr>
        <w:ind w:left="2773" w:hanging="322"/>
      </w:pPr>
      <w:rPr>
        <w:rFonts w:hint="default"/>
        <w:lang w:val="en-US" w:eastAsia="zh-CN" w:bidi="ar-SA"/>
      </w:rPr>
    </w:lvl>
    <w:lvl w:ilvl="3" w:tplc="18A83D9C">
      <w:numFmt w:val="bullet"/>
      <w:lvlText w:val="•"/>
      <w:lvlJc w:val="left"/>
      <w:pPr>
        <w:ind w:left="3749" w:hanging="322"/>
      </w:pPr>
      <w:rPr>
        <w:rFonts w:hint="default"/>
        <w:lang w:val="en-US" w:eastAsia="zh-CN" w:bidi="ar-SA"/>
      </w:rPr>
    </w:lvl>
    <w:lvl w:ilvl="4" w:tplc="D7AA34F6">
      <w:numFmt w:val="bullet"/>
      <w:lvlText w:val="•"/>
      <w:lvlJc w:val="left"/>
      <w:pPr>
        <w:ind w:left="4726" w:hanging="322"/>
      </w:pPr>
      <w:rPr>
        <w:rFonts w:hint="default"/>
        <w:lang w:val="en-US" w:eastAsia="zh-CN" w:bidi="ar-SA"/>
      </w:rPr>
    </w:lvl>
    <w:lvl w:ilvl="5" w:tplc="14CE5F7E">
      <w:numFmt w:val="bullet"/>
      <w:lvlText w:val="•"/>
      <w:lvlJc w:val="left"/>
      <w:pPr>
        <w:ind w:left="5703" w:hanging="322"/>
      </w:pPr>
      <w:rPr>
        <w:rFonts w:hint="default"/>
        <w:lang w:val="en-US" w:eastAsia="zh-CN" w:bidi="ar-SA"/>
      </w:rPr>
    </w:lvl>
    <w:lvl w:ilvl="6" w:tplc="02AAA6B0">
      <w:numFmt w:val="bullet"/>
      <w:lvlText w:val="•"/>
      <w:lvlJc w:val="left"/>
      <w:pPr>
        <w:ind w:left="6679" w:hanging="322"/>
      </w:pPr>
      <w:rPr>
        <w:rFonts w:hint="default"/>
        <w:lang w:val="en-US" w:eastAsia="zh-CN" w:bidi="ar-SA"/>
      </w:rPr>
    </w:lvl>
    <w:lvl w:ilvl="7" w:tplc="3C026E3C">
      <w:numFmt w:val="bullet"/>
      <w:lvlText w:val="•"/>
      <w:lvlJc w:val="left"/>
      <w:pPr>
        <w:ind w:left="7656" w:hanging="322"/>
      </w:pPr>
      <w:rPr>
        <w:rFonts w:hint="default"/>
        <w:lang w:val="en-US" w:eastAsia="zh-CN" w:bidi="ar-SA"/>
      </w:rPr>
    </w:lvl>
    <w:lvl w:ilvl="8" w:tplc="62F6ECFC">
      <w:numFmt w:val="bullet"/>
      <w:lvlText w:val="•"/>
      <w:lvlJc w:val="left"/>
      <w:pPr>
        <w:ind w:left="8633" w:hanging="322"/>
      </w:pPr>
      <w:rPr>
        <w:rFonts w:hint="default"/>
        <w:lang w:val="en-US" w:eastAsia="zh-CN" w:bidi="ar-SA"/>
      </w:rPr>
    </w:lvl>
  </w:abstractNum>
  <w:abstractNum w:abstractNumId="36">
    <w:nsid w:val="61D167A1"/>
    <w:multiLevelType w:val="hybridMultilevel"/>
    <w:tmpl w:val="977ABD8A"/>
    <w:lvl w:ilvl="0" w:tplc="E040A944">
      <w:start w:val="4"/>
      <w:numFmt w:val="decimal"/>
      <w:lvlText w:val="（%1）"/>
      <w:lvlJc w:val="left"/>
      <w:pPr>
        <w:ind w:left="1630" w:hanging="802"/>
      </w:pPr>
      <w:rPr>
        <w:rFonts w:ascii="Arial Unicode MS" w:eastAsia="Arial Unicode MS" w:hAnsi="Arial Unicode MS" w:cs="Arial Unicode MS" w:hint="default"/>
        <w:b w:val="0"/>
        <w:bCs w:val="0"/>
        <w:i w:val="0"/>
        <w:iCs w:val="0"/>
        <w:spacing w:val="-2"/>
        <w:w w:val="89"/>
        <w:sz w:val="30"/>
        <w:szCs w:val="30"/>
        <w:lang w:val="en-US" w:eastAsia="zh-CN" w:bidi="ar-SA"/>
      </w:rPr>
    </w:lvl>
    <w:lvl w:ilvl="1" w:tplc="40B866A4">
      <w:start w:val="1"/>
      <w:numFmt w:val="decimal"/>
      <w:lvlText w:val="%2."/>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2" w:tplc="10144722">
      <w:numFmt w:val="bullet"/>
      <w:lvlText w:val="•"/>
      <w:lvlJc w:val="left"/>
      <w:pPr>
        <w:ind w:left="2776" w:hanging="322"/>
      </w:pPr>
      <w:rPr>
        <w:rFonts w:hint="default"/>
        <w:lang w:val="en-US" w:eastAsia="zh-CN" w:bidi="ar-SA"/>
      </w:rPr>
    </w:lvl>
    <w:lvl w:ilvl="3" w:tplc="4D181FDA">
      <w:numFmt w:val="bullet"/>
      <w:lvlText w:val="•"/>
      <w:lvlJc w:val="left"/>
      <w:pPr>
        <w:ind w:left="3752" w:hanging="322"/>
      </w:pPr>
      <w:rPr>
        <w:rFonts w:hint="default"/>
        <w:lang w:val="en-US" w:eastAsia="zh-CN" w:bidi="ar-SA"/>
      </w:rPr>
    </w:lvl>
    <w:lvl w:ilvl="4" w:tplc="751C41DA">
      <w:numFmt w:val="bullet"/>
      <w:lvlText w:val="•"/>
      <w:lvlJc w:val="left"/>
      <w:pPr>
        <w:ind w:left="4728" w:hanging="322"/>
      </w:pPr>
      <w:rPr>
        <w:rFonts w:hint="default"/>
        <w:lang w:val="en-US" w:eastAsia="zh-CN" w:bidi="ar-SA"/>
      </w:rPr>
    </w:lvl>
    <w:lvl w:ilvl="5" w:tplc="C53ADC74">
      <w:numFmt w:val="bullet"/>
      <w:lvlText w:val="•"/>
      <w:lvlJc w:val="left"/>
      <w:pPr>
        <w:ind w:left="5705" w:hanging="322"/>
      </w:pPr>
      <w:rPr>
        <w:rFonts w:hint="default"/>
        <w:lang w:val="en-US" w:eastAsia="zh-CN" w:bidi="ar-SA"/>
      </w:rPr>
    </w:lvl>
    <w:lvl w:ilvl="6" w:tplc="0DFAB3AC">
      <w:numFmt w:val="bullet"/>
      <w:lvlText w:val="•"/>
      <w:lvlJc w:val="left"/>
      <w:pPr>
        <w:ind w:left="6681" w:hanging="322"/>
      </w:pPr>
      <w:rPr>
        <w:rFonts w:hint="default"/>
        <w:lang w:val="en-US" w:eastAsia="zh-CN" w:bidi="ar-SA"/>
      </w:rPr>
    </w:lvl>
    <w:lvl w:ilvl="7" w:tplc="556A2CC0">
      <w:numFmt w:val="bullet"/>
      <w:lvlText w:val="•"/>
      <w:lvlJc w:val="left"/>
      <w:pPr>
        <w:ind w:left="7657" w:hanging="322"/>
      </w:pPr>
      <w:rPr>
        <w:rFonts w:hint="default"/>
        <w:lang w:val="en-US" w:eastAsia="zh-CN" w:bidi="ar-SA"/>
      </w:rPr>
    </w:lvl>
    <w:lvl w:ilvl="8" w:tplc="45846EFA">
      <w:numFmt w:val="bullet"/>
      <w:lvlText w:val="•"/>
      <w:lvlJc w:val="left"/>
      <w:pPr>
        <w:ind w:left="8633" w:hanging="322"/>
      </w:pPr>
      <w:rPr>
        <w:rFonts w:hint="default"/>
        <w:lang w:val="en-US" w:eastAsia="zh-CN" w:bidi="ar-SA"/>
      </w:rPr>
    </w:lvl>
  </w:abstractNum>
  <w:abstractNum w:abstractNumId="37">
    <w:nsid w:val="6239702E"/>
    <w:multiLevelType w:val="hybridMultilevel"/>
    <w:tmpl w:val="E9480AFA"/>
    <w:lvl w:ilvl="0" w:tplc="867A71CC">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21E46B50">
      <w:numFmt w:val="bullet"/>
      <w:lvlText w:val="•"/>
      <w:lvlJc w:val="left"/>
      <w:pPr>
        <w:ind w:left="2678" w:hanging="322"/>
      </w:pPr>
      <w:rPr>
        <w:rFonts w:hint="default"/>
        <w:lang w:val="en-US" w:eastAsia="zh-CN" w:bidi="ar-SA"/>
      </w:rPr>
    </w:lvl>
    <w:lvl w:ilvl="2" w:tplc="5890242A">
      <w:numFmt w:val="bullet"/>
      <w:lvlText w:val="•"/>
      <w:lvlJc w:val="left"/>
      <w:pPr>
        <w:ind w:left="3557" w:hanging="322"/>
      </w:pPr>
      <w:rPr>
        <w:rFonts w:hint="default"/>
        <w:lang w:val="en-US" w:eastAsia="zh-CN" w:bidi="ar-SA"/>
      </w:rPr>
    </w:lvl>
    <w:lvl w:ilvl="3" w:tplc="B96CD5A4">
      <w:numFmt w:val="bullet"/>
      <w:lvlText w:val="•"/>
      <w:lvlJc w:val="left"/>
      <w:pPr>
        <w:ind w:left="4435" w:hanging="322"/>
      </w:pPr>
      <w:rPr>
        <w:rFonts w:hint="default"/>
        <w:lang w:val="en-US" w:eastAsia="zh-CN" w:bidi="ar-SA"/>
      </w:rPr>
    </w:lvl>
    <w:lvl w:ilvl="4" w:tplc="B76636E6">
      <w:numFmt w:val="bullet"/>
      <w:lvlText w:val="•"/>
      <w:lvlJc w:val="left"/>
      <w:pPr>
        <w:ind w:left="5314" w:hanging="322"/>
      </w:pPr>
      <w:rPr>
        <w:rFonts w:hint="default"/>
        <w:lang w:val="en-US" w:eastAsia="zh-CN" w:bidi="ar-SA"/>
      </w:rPr>
    </w:lvl>
    <w:lvl w:ilvl="5" w:tplc="A180338A">
      <w:numFmt w:val="bullet"/>
      <w:lvlText w:val="•"/>
      <w:lvlJc w:val="left"/>
      <w:pPr>
        <w:ind w:left="6193" w:hanging="322"/>
      </w:pPr>
      <w:rPr>
        <w:rFonts w:hint="default"/>
        <w:lang w:val="en-US" w:eastAsia="zh-CN" w:bidi="ar-SA"/>
      </w:rPr>
    </w:lvl>
    <w:lvl w:ilvl="6" w:tplc="C41272FC">
      <w:numFmt w:val="bullet"/>
      <w:lvlText w:val="•"/>
      <w:lvlJc w:val="left"/>
      <w:pPr>
        <w:ind w:left="7071" w:hanging="322"/>
      </w:pPr>
      <w:rPr>
        <w:rFonts w:hint="default"/>
        <w:lang w:val="en-US" w:eastAsia="zh-CN" w:bidi="ar-SA"/>
      </w:rPr>
    </w:lvl>
    <w:lvl w:ilvl="7" w:tplc="9D6490DC">
      <w:numFmt w:val="bullet"/>
      <w:lvlText w:val="•"/>
      <w:lvlJc w:val="left"/>
      <w:pPr>
        <w:ind w:left="7950" w:hanging="322"/>
      </w:pPr>
      <w:rPr>
        <w:rFonts w:hint="default"/>
        <w:lang w:val="en-US" w:eastAsia="zh-CN" w:bidi="ar-SA"/>
      </w:rPr>
    </w:lvl>
    <w:lvl w:ilvl="8" w:tplc="C98EEE76">
      <w:numFmt w:val="bullet"/>
      <w:lvlText w:val="•"/>
      <w:lvlJc w:val="left"/>
      <w:pPr>
        <w:ind w:left="8829" w:hanging="322"/>
      </w:pPr>
      <w:rPr>
        <w:rFonts w:hint="default"/>
        <w:lang w:val="en-US" w:eastAsia="zh-CN" w:bidi="ar-SA"/>
      </w:rPr>
    </w:lvl>
  </w:abstractNum>
  <w:abstractNum w:abstractNumId="38">
    <w:nsid w:val="6246706E"/>
    <w:multiLevelType w:val="hybridMultilevel"/>
    <w:tmpl w:val="F5545BDC"/>
    <w:lvl w:ilvl="0" w:tplc="7C7C0FD4">
      <w:start w:val="1"/>
      <w:numFmt w:val="decimal"/>
      <w:lvlText w:val="（%1）"/>
      <w:lvlJc w:val="left"/>
      <w:pPr>
        <w:ind w:left="2111" w:hanging="803"/>
      </w:pPr>
      <w:rPr>
        <w:rFonts w:ascii="Arial Unicode MS" w:eastAsia="Arial Unicode MS" w:hAnsi="Arial Unicode MS" w:cs="Arial Unicode MS" w:hint="default"/>
        <w:b w:val="0"/>
        <w:bCs w:val="0"/>
        <w:i w:val="0"/>
        <w:iCs w:val="0"/>
        <w:spacing w:val="-58"/>
        <w:w w:val="89"/>
        <w:sz w:val="30"/>
        <w:szCs w:val="30"/>
        <w:lang w:val="en-US" w:eastAsia="zh-CN" w:bidi="ar-SA"/>
      </w:rPr>
    </w:lvl>
    <w:lvl w:ilvl="1" w:tplc="8744B12C">
      <w:numFmt w:val="bullet"/>
      <w:lvlText w:val="•"/>
      <w:lvlJc w:val="left"/>
      <w:pPr>
        <w:ind w:left="2966" w:hanging="803"/>
      </w:pPr>
      <w:rPr>
        <w:rFonts w:hint="default"/>
        <w:lang w:val="en-US" w:eastAsia="zh-CN" w:bidi="ar-SA"/>
      </w:rPr>
    </w:lvl>
    <w:lvl w:ilvl="2" w:tplc="77CAE4D8">
      <w:numFmt w:val="bullet"/>
      <w:lvlText w:val="•"/>
      <w:lvlJc w:val="left"/>
      <w:pPr>
        <w:ind w:left="3813" w:hanging="803"/>
      </w:pPr>
      <w:rPr>
        <w:rFonts w:hint="default"/>
        <w:lang w:val="en-US" w:eastAsia="zh-CN" w:bidi="ar-SA"/>
      </w:rPr>
    </w:lvl>
    <w:lvl w:ilvl="3" w:tplc="E7E00466">
      <w:numFmt w:val="bullet"/>
      <w:lvlText w:val="•"/>
      <w:lvlJc w:val="left"/>
      <w:pPr>
        <w:ind w:left="4659" w:hanging="803"/>
      </w:pPr>
      <w:rPr>
        <w:rFonts w:hint="default"/>
        <w:lang w:val="en-US" w:eastAsia="zh-CN" w:bidi="ar-SA"/>
      </w:rPr>
    </w:lvl>
    <w:lvl w:ilvl="4" w:tplc="00B4577E">
      <w:numFmt w:val="bullet"/>
      <w:lvlText w:val="•"/>
      <w:lvlJc w:val="left"/>
      <w:pPr>
        <w:ind w:left="5506" w:hanging="803"/>
      </w:pPr>
      <w:rPr>
        <w:rFonts w:hint="default"/>
        <w:lang w:val="en-US" w:eastAsia="zh-CN" w:bidi="ar-SA"/>
      </w:rPr>
    </w:lvl>
    <w:lvl w:ilvl="5" w:tplc="1974CDC6">
      <w:numFmt w:val="bullet"/>
      <w:lvlText w:val="•"/>
      <w:lvlJc w:val="left"/>
      <w:pPr>
        <w:ind w:left="6353" w:hanging="803"/>
      </w:pPr>
      <w:rPr>
        <w:rFonts w:hint="default"/>
        <w:lang w:val="en-US" w:eastAsia="zh-CN" w:bidi="ar-SA"/>
      </w:rPr>
    </w:lvl>
    <w:lvl w:ilvl="6" w:tplc="B8EE31DA">
      <w:numFmt w:val="bullet"/>
      <w:lvlText w:val="•"/>
      <w:lvlJc w:val="left"/>
      <w:pPr>
        <w:ind w:left="7199" w:hanging="803"/>
      </w:pPr>
      <w:rPr>
        <w:rFonts w:hint="default"/>
        <w:lang w:val="en-US" w:eastAsia="zh-CN" w:bidi="ar-SA"/>
      </w:rPr>
    </w:lvl>
    <w:lvl w:ilvl="7" w:tplc="CCB8695E">
      <w:numFmt w:val="bullet"/>
      <w:lvlText w:val="•"/>
      <w:lvlJc w:val="left"/>
      <w:pPr>
        <w:ind w:left="8046" w:hanging="803"/>
      </w:pPr>
      <w:rPr>
        <w:rFonts w:hint="default"/>
        <w:lang w:val="en-US" w:eastAsia="zh-CN" w:bidi="ar-SA"/>
      </w:rPr>
    </w:lvl>
    <w:lvl w:ilvl="8" w:tplc="9FE6E8EC">
      <w:numFmt w:val="bullet"/>
      <w:lvlText w:val="•"/>
      <w:lvlJc w:val="left"/>
      <w:pPr>
        <w:ind w:left="8893" w:hanging="803"/>
      </w:pPr>
      <w:rPr>
        <w:rFonts w:hint="default"/>
        <w:lang w:val="en-US" w:eastAsia="zh-CN" w:bidi="ar-SA"/>
      </w:rPr>
    </w:lvl>
  </w:abstractNum>
  <w:abstractNum w:abstractNumId="39">
    <w:nsid w:val="68DC02EC"/>
    <w:multiLevelType w:val="hybridMultilevel"/>
    <w:tmpl w:val="028E3CF8"/>
    <w:lvl w:ilvl="0" w:tplc="354049C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69582842"/>
    <w:multiLevelType w:val="hybridMultilevel"/>
    <w:tmpl w:val="2A5C509A"/>
    <w:lvl w:ilvl="0" w:tplc="7FD6A1D4">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C3CCFD96">
      <w:numFmt w:val="bullet"/>
      <w:lvlText w:val="•"/>
      <w:lvlJc w:val="left"/>
      <w:pPr>
        <w:ind w:left="1796" w:hanging="322"/>
      </w:pPr>
      <w:rPr>
        <w:rFonts w:hint="default"/>
        <w:lang w:val="en-US" w:eastAsia="zh-CN" w:bidi="ar-SA"/>
      </w:rPr>
    </w:lvl>
    <w:lvl w:ilvl="2" w:tplc="21A03910">
      <w:numFmt w:val="bullet"/>
      <w:lvlText w:val="•"/>
      <w:lvlJc w:val="left"/>
      <w:pPr>
        <w:ind w:left="2773" w:hanging="322"/>
      </w:pPr>
      <w:rPr>
        <w:rFonts w:hint="default"/>
        <w:lang w:val="en-US" w:eastAsia="zh-CN" w:bidi="ar-SA"/>
      </w:rPr>
    </w:lvl>
    <w:lvl w:ilvl="3" w:tplc="A2B8FA5E">
      <w:numFmt w:val="bullet"/>
      <w:lvlText w:val="•"/>
      <w:lvlJc w:val="left"/>
      <w:pPr>
        <w:ind w:left="3749" w:hanging="322"/>
      </w:pPr>
      <w:rPr>
        <w:rFonts w:hint="default"/>
        <w:lang w:val="en-US" w:eastAsia="zh-CN" w:bidi="ar-SA"/>
      </w:rPr>
    </w:lvl>
    <w:lvl w:ilvl="4" w:tplc="9ADA1A0C">
      <w:numFmt w:val="bullet"/>
      <w:lvlText w:val="•"/>
      <w:lvlJc w:val="left"/>
      <w:pPr>
        <w:ind w:left="4726" w:hanging="322"/>
      </w:pPr>
      <w:rPr>
        <w:rFonts w:hint="default"/>
        <w:lang w:val="en-US" w:eastAsia="zh-CN" w:bidi="ar-SA"/>
      </w:rPr>
    </w:lvl>
    <w:lvl w:ilvl="5" w:tplc="ADCE4AB4">
      <w:numFmt w:val="bullet"/>
      <w:lvlText w:val="•"/>
      <w:lvlJc w:val="left"/>
      <w:pPr>
        <w:ind w:left="5703" w:hanging="322"/>
      </w:pPr>
      <w:rPr>
        <w:rFonts w:hint="default"/>
        <w:lang w:val="en-US" w:eastAsia="zh-CN" w:bidi="ar-SA"/>
      </w:rPr>
    </w:lvl>
    <w:lvl w:ilvl="6" w:tplc="525877D6">
      <w:numFmt w:val="bullet"/>
      <w:lvlText w:val="•"/>
      <w:lvlJc w:val="left"/>
      <w:pPr>
        <w:ind w:left="6679" w:hanging="322"/>
      </w:pPr>
      <w:rPr>
        <w:rFonts w:hint="default"/>
        <w:lang w:val="en-US" w:eastAsia="zh-CN" w:bidi="ar-SA"/>
      </w:rPr>
    </w:lvl>
    <w:lvl w:ilvl="7" w:tplc="ED30DEB6">
      <w:numFmt w:val="bullet"/>
      <w:lvlText w:val="•"/>
      <w:lvlJc w:val="left"/>
      <w:pPr>
        <w:ind w:left="7656" w:hanging="322"/>
      </w:pPr>
      <w:rPr>
        <w:rFonts w:hint="default"/>
        <w:lang w:val="en-US" w:eastAsia="zh-CN" w:bidi="ar-SA"/>
      </w:rPr>
    </w:lvl>
    <w:lvl w:ilvl="8" w:tplc="650CEA18">
      <w:numFmt w:val="bullet"/>
      <w:lvlText w:val="•"/>
      <w:lvlJc w:val="left"/>
      <w:pPr>
        <w:ind w:left="8633" w:hanging="322"/>
      </w:pPr>
      <w:rPr>
        <w:rFonts w:hint="default"/>
        <w:lang w:val="en-US" w:eastAsia="zh-CN" w:bidi="ar-SA"/>
      </w:rPr>
    </w:lvl>
  </w:abstractNum>
  <w:abstractNum w:abstractNumId="41">
    <w:nsid w:val="6CAD66AC"/>
    <w:multiLevelType w:val="hybridMultilevel"/>
    <w:tmpl w:val="43AEDCE0"/>
    <w:lvl w:ilvl="0" w:tplc="30BCE5E8">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B4CEAF7E">
      <w:numFmt w:val="bullet"/>
      <w:lvlText w:val="•"/>
      <w:lvlJc w:val="left"/>
      <w:pPr>
        <w:ind w:left="2678" w:hanging="322"/>
      </w:pPr>
      <w:rPr>
        <w:rFonts w:hint="default"/>
        <w:lang w:val="en-US" w:eastAsia="zh-CN" w:bidi="ar-SA"/>
      </w:rPr>
    </w:lvl>
    <w:lvl w:ilvl="2" w:tplc="E4AE7862">
      <w:numFmt w:val="bullet"/>
      <w:lvlText w:val="•"/>
      <w:lvlJc w:val="left"/>
      <w:pPr>
        <w:ind w:left="3557" w:hanging="322"/>
      </w:pPr>
      <w:rPr>
        <w:rFonts w:hint="default"/>
        <w:lang w:val="en-US" w:eastAsia="zh-CN" w:bidi="ar-SA"/>
      </w:rPr>
    </w:lvl>
    <w:lvl w:ilvl="3" w:tplc="CE3C6022">
      <w:numFmt w:val="bullet"/>
      <w:lvlText w:val="•"/>
      <w:lvlJc w:val="left"/>
      <w:pPr>
        <w:ind w:left="4435" w:hanging="322"/>
      </w:pPr>
      <w:rPr>
        <w:rFonts w:hint="default"/>
        <w:lang w:val="en-US" w:eastAsia="zh-CN" w:bidi="ar-SA"/>
      </w:rPr>
    </w:lvl>
    <w:lvl w:ilvl="4" w:tplc="70ACF65E">
      <w:numFmt w:val="bullet"/>
      <w:lvlText w:val="•"/>
      <w:lvlJc w:val="left"/>
      <w:pPr>
        <w:ind w:left="5314" w:hanging="322"/>
      </w:pPr>
      <w:rPr>
        <w:rFonts w:hint="default"/>
        <w:lang w:val="en-US" w:eastAsia="zh-CN" w:bidi="ar-SA"/>
      </w:rPr>
    </w:lvl>
    <w:lvl w:ilvl="5" w:tplc="3D4ACCB2">
      <w:numFmt w:val="bullet"/>
      <w:lvlText w:val="•"/>
      <w:lvlJc w:val="left"/>
      <w:pPr>
        <w:ind w:left="6193" w:hanging="322"/>
      </w:pPr>
      <w:rPr>
        <w:rFonts w:hint="default"/>
        <w:lang w:val="en-US" w:eastAsia="zh-CN" w:bidi="ar-SA"/>
      </w:rPr>
    </w:lvl>
    <w:lvl w:ilvl="6" w:tplc="4800A2A2">
      <w:numFmt w:val="bullet"/>
      <w:lvlText w:val="•"/>
      <w:lvlJc w:val="left"/>
      <w:pPr>
        <w:ind w:left="7071" w:hanging="322"/>
      </w:pPr>
      <w:rPr>
        <w:rFonts w:hint="default"/>
        <w:lang w:val="en-US" w:eastAsia="zh-CN" w:bidi="ar-SA"/>
      </w:rPr>
    </w:lvl>
    <w:lvl w:ilvl="7" w:tplc="A11066C2">
      <w:numFmt w:val="bullet"/>
      <w:lvlText w:val="•"/>
      <w:lvlJc w:val="left"/>
      <w:pPr>
        <w:ind w:left="7950" w:hanging="322"/>
      </w:pPr>
      <w:rPr>
        <w:rFonts w:hint="default"/>
        <w:lang w:val="en-US" w:eastAsia="zh-CN" w:bidi="ar-SA"/>
      </w:rPr>
    </w:lvl>
    <w:lvl w:ilvl="8" w:tplc="B2420F80">
      <w:numFmt w:val="bullet"/>
      <w:lvlText w:val="•"/>
      <w:lvlJc w:val="left"/>
      <w:pPr>
        <w:ind w:left="8829" w:hanging="322"/>
      </w:pPr>
      <w:rPr>
        <w:rFonts w:hint="default"/>
        <w:lang w:val="en-US" w:eastAsia="zh-CN" w:bidi="ar-SA"/>
      </w:rPr>
    </w:lvl>
  </w:abstractNum>
  <w:abstractNum w:abstractNumId="42">
    <w:nsid w:val="6CB76E57"/>
    <w:multiLevelType w:val="hybridMultilevel"/>
    <w:tmpl w:val="ABA436D2"/>
    <w:lvl w:ilvl="0" w:tplc="8092F9A0">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0CC40EF8">
      <w:numFmt w:val="bullet"/>
      <w:lvlText w:val="•"/>
      <w:lvlJc w:val="left"/>
      <w:pPr>
        <w:ind w:left="2678" w:hanging="322"/>
      </w:pPr>
      <w:rPr>
        <w:rFonts w:hint="default"/>
        <w:lang w:val="en-US" w:eastAsia="zh-CN" w:bidi="ar-SA"/>
      </w:rPr>
    </w:lvl>
    <w:lvl w:ilvl="2" w:tplc="BF78D6B0">
      <w:numFmt w:val="bullet"/>
      <w:lvlText w:val="•"/>
      <w:lvlJc w:val="left"/>
      <w:pPr>
        <w:ind w:left="3557" w:hanging="322"/>
      </w:pPr>
      <w:rPr>
        <w:rFonts w:hint="default"/>
        <w:lang w:val="en-US" w:eastAsia="zh-CN" w:bidi="ar-SA"/>
      </w:rPr>
    </w:lvl>
    <w:lvl w:ilvl="3" w:tplc="ABBCED60">
      <w:numFmt w:val="bullet"/>
      <w:lvlText w:val="•"/>
      <w:lvlJc w:val="left"/>
      <w:pPr>
        <w:ind w:left="4435" w:hanging="322"/>
      </w:pPr>
      <w:rPr>
        <w:rFonts w:hint="default"/>
        <w:lang w:val="en-US" w:eastAsia="zh-CN" w:bidi="ar-SA"/>
      </w:rPr>
    </w:lvl>
    <w:lvl w:ilvl="4" w:tplc="391AFDF2">
      <w:numFmt w:val="bullet"/>
      <w:lvlText w:val="•"/>
      <w:lvlJc w:val="left"/>
      <w:pPr>
        <w:ind w:left="5314" w:hanging="322"/>
      </w:pPr>
      <w:rPr>
        <w:rFonts w:hint="default"/>
        <w:lang w:val="en-US" w:eastAsia="zh-CN" w:bidi="ar-SA"/>
      </w:rPr>
    </w:lvl>
    <w:lvl w:ilvl="5" w:tplc="CE94818C">
      <w:numFmt w:val="bullet"/>
      <w:lvlText w:val="•"/>
      <w:lvlJc w:val="left"/>
      <w:pPr>
        <w:ind w:left="6193" w:hanging="322"/>
      </w:pPr>
      <w:rPr>
        <w:rFonts w:hint="default"/>
        <w:lang w:val="en-US" w:eastAsia="zh-CN" w:bidi="ar-SA"/>
      </w:rPr>
    </w:lvl>
    <w:lvl w:ilvl="6" w:tplc="3DB6CE00">
      <w:numFmt w:val="bullet"/>
      <w:lvlText w:val="•"/>
      <w:lvlJc w:val="left"/>
      <w:pPr>
        <w:ind w:left="7071" w:hanging="322"/>
      </w:pPr>
      <w:rPr>
        <w:rFonts w:hint="default"/>
        <w:lang w:val="en-US" w:eastAsia="zh-CN" w:bidi="ar-SA"/>
      </w:rPr>
    </w:lvl>
    <w:lvl w:ilvl="7" w:tplc="5BA8B574">
      <w:numFmt w:val="bullet"/>
      <w:lvlText w:val="•"/>
      <w:lvlJc w:val="left"/>
      <w:pPr>
        <w:ind w:left="7950" w:hanging="322"/>
      </w:pPr>
      <w:rPr>
        <w:rFonts w:hint="default"/>
        <w:lang w:val="en-US" w:eastAsia="zh-CN" w:bidi="ar-SA"/>
      </w:rPr>
    </w:lvl>
    <w:lvl w:ilvl="8" w:tplc="D8D28D48">
      <w:numFmt w:val="bullet"/>
      <w:lvlText w:val="•"/>
      <w:lvlJc w:val="left"/>
      <w:pPr>
        <w:ind w:left="8829" w:hanging="322"/>
      </w:pPr>
      <w:rPr>
        <w:rFonts w:hint="default"/>
        <w:lang w:val="en-US" w:eastAsia="zh-CN" w:bidi="ar-SA"/>
      </w:rPr>
    </w:lvl>
  </w:abstractNum>
  <w:abstractNum w:abstractNumId="43">
    <w:nsid w:val="6D21478F"/>
    <w:multiLevelType w:val="hybridMultilevel"/>
    <w:tmpl w:val="149AA372"/>
    <w:lvl w:ilvl="0" w:tplc="D4A411E6">
      <w:start w:val="1"/>
      <w:numFmt w:val="decimal"/>
      <w:lvlText w:val="%1."/>
      <w:lvlJc w:val="left"/>
      <w:pPr>
        <w:ind w:left="829" w:hanging="317"/>
      </w:pPr>
      <w:rPr>
        <w:rFonts w:ascii="Arial Unicode MS" w:eastAsia="Arial Unicode MS" w:hAnsi="Arial Unicode MS" w:cs="Arial Unicode MS" w:hint="default"/>
        <w:b w:val="0"/>
        <w:bCs w:val="0"/>
        <w:i w:val="0"/>
        <w:iCs w:val="0"/>
        <w:spacing w:val="-4"/>
        <w:w w:val="119"/>
        <w:sz w:val="30"/>
        <w:szCs w:val="30"/>
        <w:lang w:val="en-US" w:eastAsia="zh-CN" w:bidi="ar-SA"/>
      </w:rPr>
    </w:lvl>
    <w:lvl w:ilvl="1" w:tplc="E758B5AA">
      <w:start w:val="2"/>
      <w:numFmt w:val="decimal"/>
      <w:lvlText w:val="%2."/>
      <w:lvlJc w:val="left"/>
      <w:pPr>
        <w:ind w:left="275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2" w:tplc="B0CC226A">
      <w:numFmt w:val="bullet"/>
      <w:lvlText w:val="•"/>
      <w:lvlJc w:val="left"/>
      <w:pPr>
        <w:ind w:left="3629" w:hanging="322"/>
      </w:pPr>
      <w:rPr>
        <w:rFonts w:hint="default"/>
        <w:lang w:val="en-US" w:eastAsia="zh-CN" w:bidi="ar-SA"/>
      </w:rPr>
    </w:lvl>
    <w:lvl w:ilvl="3" w:tplc="A6A0C24C">
      <w:numFmt w:val="bullet"/>
      <w:lvlText w:val="•"/>
      <w:lvlJc w:val="left"/>
      <w:pPr>
        <w:ind w:left="4499" w:hanging="322"/>
      </w:pPr>
      <w:rPr>
        <w:rFonts w:hint="default"/>
        <w:lang w:val="en-US" w:eastAsia="zh-CN" w:bidi="ar-SA"/>
      </w:rPr>
    </w:lvl>
    <w:lvl w:ilvl="4" w:tplc="6C4AF43A">
      <w:numFmt w:val="bullet"/>
      <w:lvlText w:val="•"/>
      <w:lvlJc w:val="left"/>
      <w:pPr>
        <w:ind w:left="5368" w:hanging="322"/>
      </w:pPr>
      <w:rPr>
        <w:rFonts w:hint="default"/>
        <w:lang w:val="en-US" w:eastAsia="zh-CN" w:bidi="ar-SA"/>
      </w:rPr>
    </w:lvl>
    <w:lvl w:ilvl="5" w:tplc="F3EA0C38">
      <w:numFmt w:val="bullet"/>
      <w:lvlText w:val="•"/>
      <w:lvlJc w:val="left"/>
      <w:pPr>
        <w:ind w:left="6238" w:hanging="322"/>
      </w:pPr>
      <w:rPr>
        <w:rFonts w:hint="default"/>
        <w:lang w:val="en-US" w:eastAsia="zh-CN" w:bidi="ar-SA"/>
      </w:rPr>
    </w:lvl>
    <w:lvl w:ilvl="6" w:tplc="25045780">
      <w:numFmt w:val="bullet"/>
      <w:lvlText w:val="•"/>
      <w:lvlJc w:val="left"/>
      <w:pPr>
        <w:ind w:left="7108" w:hanging="322"/>
      </w:pPr>
      <w:rPr>
        <w:rFonts w:hint="default"/>
        <w:lang w:val="en-US" w:eastAsia="zh-CN" w:bidi="ar-SA"/>
      </w:rPr>
    </w:lvl>
    <w:lvl w:ilvl="7" w:tplc="346C99FC">
      <w:numFmt w:val="bullet"/>
      <w:lvlText w:val="•"/>
      <w:lvlJc w:val="left"/>
      <w:pPr>
        <w:ind w:left="7977" w:hanging="322"/>
      </w:pPr>
      <w:rPr>
        <w:rFonts w:hint="default"/>
        <w:lang w:val="en-US" w:eastAsia="zh-CN" w:bidi="ar-SA"/>
      </w:rPr>
    </w:lvl>
    <w:lvl w:ilvl="8" w:tplc="F5C406F6">
      <w:numFmt w:val="bullet"/>
      <w:lvlText w:val="•"/>
      <w:lvlJc w:val="left"/>
      <w:pPr>
        <w:ind w:left="8847" w:hanging="322"/>
      </w:pPr>
      <w:rPr>
        <w:rFonts w:hint="default"/>
        <w:lang w:val="en-US" w:eastAsia="zh-CN" w:bidi="ar-SA"/>
      </w:rPr>
    </w:lvl>
  </w:abstractNum>
  <w:abstractNum w:abstractNumId="44">
    <w:nsid w:val="74302A71"/>
    <w:multiLevelType w:val="hybridMultilevel"/>
    <w:tmpl w:val="FC0E57E6"/>
    <w:lvl w:ilvl="0" w:tplc="8ABA6C84">
      <w:start w:val="1"/>
      <w:numFmt w:val="decimal"/>
      <w:lvlText w:val="%1."/>
      <w:lvlJc w:val="left"/>
      <w:pPr>
        <w:ind w:left="829"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94B4454C">
      <w:numFmt w:val="bullet"/>
      <w:lvlText w:val="•"/>
      <w:lvlJc w:val="left"/>
      <w:pPr>
        <w:ind w:left="1796" w:hanging="322"/>
      </w:pPr>
      <w:rPr>
        <w:rFonts w:hint="default"/>
        <w:lang w:val="en-US" w:eastAsia="zh-CN" w:bidi="ar-SA"/>
      </w:rPr>
    </w:lvl>
    <w:lvl w:ilvl="2" w:tplc="C1A43926">
      <w:numFmt w:val="bullet"/>
      <w:lvlText w:val="•"/>
      <w:lvlJc w:val="left"/>
      <w:pPr>
        <w:ind w:left="2773" w:hanging="322"/>
      </w:pPr>
      <w:rPr>
        <w:rFonts w:hint="default"/>
        <w:lang w:val="en-US" w:eastAsia="zh-CN" w:bidi="ar-SA"/>
      </w:rPr>
    </w:lvl>
    <w:lvl w:ilvl="3" w:tplc="E6A83BB8">
      <w:numFmt w:val="bullet"/>
      <w:lvlText w:val="•"/>
      <w:lvlJc w:val="left"/>
      <w:pPr>
        <w:ind w:left="3749" w:hanging="322"/>
      </w:pPr>
      <w:rPr>
        <w:rFonts w:hint="default"/>
        <w:lang w:val="en-US" w:eastAsia="zh-CN" w:bidi="ar-SA"/>
      </w:rPr>
    </w:lvl>
    <w:lvl w:ilvl="4" w:tplc="4E22C402">
      <w:numFmt w:val="bullet"/>
      <w:lvlText w:val="•"/>
      <w:lvlJc w:val="left"/>
      <w:pPr>
        <w:ind w:left="4726" w:hanging="322"/>
      </w:pPr>
      <w:rPr>
        <w:rFonts w:hint="default"/>
        <w:lang w:val="en-US" w:eastAsia="zh-CN" w:bidi="ar-SA"/>
      </w:rPr>
    </w:lvl>
    <w:lvl w:ilvl="5" w:tplc="2FC04648">
      <w:numFmt w:val="bullet"/>
      <w:lvlText w:val="•"/>
      <w:lvlJc w:val="left"/>
      <w:pPr>
        <w:ind w:left="5703" w:hanging="322"/>
      </w:pPr>
      <w:rPr>
        <w:rFonts w:hint="default"/>
        <w:lang w:val="en-US" w:eastAsia="zh-CN" w:bidi="ar-SA"/>
      </w:rPr>
    </w:lvl>
    <w:lvl w:ilvl="6" w:tplc="A0EAD362">
      <w:numFmt w:val="bullet"/>
      <w:lvlText w:val="•"/>
      <w:lvlJc w:val="left"/>
      <w:pPr>
        <w:ind w:left="6679" w:hanging="322"/>
      </w:pPr>
      <w:rPr>
        <w:rFonts w:hint="default"/>
        <w:lang w:val="en-US" w:eastAsia="zh-CN" w:bidi="ar-SA"/>
      </w:rPr>
    </w:lvl>
    <w:lvl w:ilvl="7" w:tplc="1898DD58">
      <w:numFmt w:val="bullet"/>
      <w:lvlText w:val="•"/>
      <w:lvlJc w:val="left"/>
      <w:pPr>
        <w:ind w:left="7656" w:hanging="322"/>
      </w:pPr>
      <w:rPr>
        <w:rFonts w:hint="default"/>
        <w:lang w:val="en-US" w:eastAsia="zh-CN" w:bidi="ar-SA"/>
      </w:rPr>
    </w:lvl>
    <w:lvl w:ilvl="8" w:tplc="386AA07E">
      <w:numFmt w:val="bullet"/>
      <w:lvlText w:val="•"/>
      <w:lvlJc w:val="left"/>
      <w:pPr>
        <w:ind w:left="8633" w:hanging="322"/>
      </w:pPr>
      <w:rPr>
        <w:rFonts w:hint="default"/>
        <w:lang w:val="en-US" w:eastAsia="zh-CN" w:bidi="ar-SA"/>
      </w:rPr>
    </w:lvl>
  </w:abstractNum>
  <w:abstractNum w:abstractNumId="45">
    <w:nsid w:val="74DB4819"/>
    <w:multiLevelType w:val="hybridMultilevel"/>
    <w:tmpl w:val="48184932"/>
    <w:lvl w:ilvl="0" w:tplc="7FB8394C">
      <w:start w:val="1"/>
      <w:numFmt w:val="decimal"/>
      <w:lvlText w:val="%1."/>
      <w:lvlJc w:val="left"/>
      <w:pPr>
        <w:ind w:left="1791" w:hanging="322"/>
      </w:pPr>
      <w:rPr>
        <w:rFonts w:ascii="Arial Unicode MS" w:eastAsia="Arial Unicode MS" w:hAnsi="Arial Unicode MS" w:cs="Arial Unicode MS" w:hint="default"/>
        <w:b w:val="0"/>
        <w:bCs w:val="0"/>
        <w:i w:val="0"/>
        <w:iCs w:val="0"/>
        <w:spacing w:val="1"/>
        <w:w w:val="119"/>
        <w:sz w:val="30"/>
        <w:szCs w:val="30"/>
        <w:lang w:val="en-US" w:eastAsia="zh-CN" w:bidi="ar-SA"/>
      </w:rPr>
    </w:lvl>
    <w:lvl w:ilvl="1" w:tplc="8FB0BE78">
      <w:numFmt w:val="bullet"/>
      <w:lvlText w:val="•"/>
      <w:lvlJc w:val="left"/>
      <w:pPr>
        <w:ind w:left="3760" w:hanging="322"/>
      </w:pPr>
      <w:rPr>
        <w:rFonts w:hint="default"/>
        <w:lang w:val="en-US" w:eastAsia="zh-CN" w:bidi="ar-SA"/>
      </w:rPr>
    </w:lvl>
    <w:lvl w:ilvl="2" w:tplc="88D84F74">
      <w:numFmt w:val="bullet"/>
      <w:lvlText w:val="•"/>
      <w:lvlJc w:val="left"/>
      <w:pPr>
        <w:ind w:left="5200" w:hanging="322"/>
      </w:pPr>
      <w:rPr>
        <w:rFonts w:hint="default"/>
        <w:lang w:val="en-US" w:eastAsia="zh-CN" w:bidi="ar-SA"/>
      </w:rPr>
    </w:lvl>
    <w:lvl w:ilvl="3" w:tplc="64F0D3CA">
      <w:numFmt w:val="bullet"/>
      <w:lvlText w:val="•"/>
      <w:lvlJc w:val="left"/>
      <w:pPr>
        <w:ind w:left="5873" w:hanging="322"/>
      </w:pPr>
      <w:rPr>
        <w:rFonts w:hint="default"/>
        <w:lang w:val="en-US" w:eastAsia="zh-CN" w:bidi="ar-SA"/>
      </w:rPr>
    </w:lvl>
    <w:lvl w:ilvl="4" w:tplc="7F2E823E">
      <w:numFmt w:val="bullet"/>
      <w:lvlText w:val="•"/>
      <w:lvlJc w:val="left"/>
      <w:pPr>
        <w:ind w:left="6546" w:hanging="322"/>
      </w:pPr>
      <w:rPr>
        <w:rFonts w:hint="default"/>
        <w:lang w:val="en-US" w:eastAsia="zh-CN" w:bidi="ar-SA"/>
      </w:rPr>
    </w:lvl>
    <w:lvl w:ilvl="5" w:tplc="1202223E">
      <w:numFmt w:val="bullet"/>
      <w:lvlText w:val="•"/>
      <w:lvlJc w:val="left"/>
      <w:pPr>
        <w:ind w:left="7219" w:hanging="322"/>
      </w:pPr>
      <w:rPr>
        <w:rFonts w:hint="default"/>
        <w:lang w:val="en-US" w:eastAsia="zh-CN" w:bidi="ar-SA"/>
      </w:rPr>
    </w:lvl>
    <w:lvl w:ilvl="6" w:tplc="0A7483CA">
      <w:numFmt w:val="bullet"/>
      <w:lvlText w:val="•"/>
      <w:lvlJc w:val="left"/>
      <w:pPr>
        <w:ind w:left="7893" w:hanging="322"/>
      </w:pPr>
      <w:rPr>
        <w:rFonts w:hint="default"/>
        <w:lang w:val="en-US" w:eastAsia="zh-CN" w:bidi="ar-SA"/>
      </w:rPr>
    </w:lvl>
    <w:lvl w:ilvl="7" w:tplc="58AE7252">
      <w:numFmt w:val="bullet"/>
      <w:lvlText w:val="•"/>
      <w:lvlJc w:val="left"/>
      <w:pPr>
        <w:ind w:left="8566" w:hanging="322"/>
      </w:pPr>
      <w:rPr>
        <w:rFonts w:hint="default"/>
        <w:lang w:val="en-US" w:eastAsia="zh-CN" w:bidi="ar-SA"/>
      </w:rPr>
    </w:lvl>
    <w:lvl w:ilvl="8" w:tplc="1F041C14">
      <w:numFmt w:val="bullet"/>
      <w:lvlText w:val="•"/>
      <w:lvlJc w:val="left"/>
      <w:pPr>
        <w:ind w:left="9239" w:hanging="322"/>
      </w:pPr>
      <w:rPr>
        <w:rFonts w:hint="default"/>
        <w:lang w:val="en-US" w:eastAsia="zh-CN" w:bidi="ar-SA"/>
      </w:rPr>
    </w:lvl>
  </w:abstractNum>
  <w:abstractNum w:abstractNumId="46">
    <w:nsid w:val="7597635C"/>
    <w:multiLevelType w:val="hybridMultilevel"/>
    <w:tmpl w:val="39084382"/>
    <w:lvl w:ilvl="0" w:tplc="6602F89C">
      <w:start w:val="1"/>
      <w:numFmt w:val="decimal"/>
      <w:lvlText w:val="%1."/>
      <w:lvlJc w:val="left"/>
      <w:pPr>
        <w:ind w:left="424" w:hanging="312"/>
      </w:pPr>
      <w:rPr>
        <w:rFonts w:ascii="Arial Unicode MS" w:eastAsia="Arial Unicode MS" w:hAnsi="Arial Unicode MS" w:cs="Arial Unicode MS" w:hint="default"/>
        <w:b w:val="0"/>
        <w:bCs w:val="0"/>
        <w:i w:val="0"/>
        <w:iCs w:val="0"/>
        <w:w w:val="119"/>
        <w:sz w:val="24"/>
        <w:szCs w:val="24"/>
        <w:lang w:val="en-US" w:eastAsia="zh-CN" w:bidi="ar-SA"/>
      </w:rPr>
    </w:lvl>
    <w:lvl w:ilvl="1" w:tplc="2AEC282C">
      <w:numFmt w:val="bullet"/>
      <w:lvlText w:val="•"/>
      <w:lvlJc w:val="left"/>
      <w:pPr>
        <w:ind w:left="828" w:hanging="312"/>
      </w:pPr>
      <w:rPr>
        <w:rFonts w:hint="default"/>
        <w:lang w:val="en-US" w:eastAsia="zh-CN" w:bidi="ar-SA"/>
      </w:rPr>
    </w:lvl>
    <w:lvl w:ilvl="2" w:tplc="7A184A1A">
      <w:numFmt w:val="bullet"/>
      <w:lvlText w:val="•"/>
      <w:lvlJc w:val="left"/>
      <w:pPr>
        <w:ind w:left="1237" w:hanging="312"/>
      </w:pPr>
      <w:rPr>
        <w:rFonts w:hint="default"/>
        <w:lang w:val="en-US" w:eastAsia="zh-CN" w:bidi="ar-SA"/>
      </w:rPr>
    </w:lvl>
    <w:lvl w:ilvl="3" w:tplc="595A5F20">
      <w:numFmt w:val="bullet"/>
      <w:lvlText w:val="•"/>
      <w:lvlJc w:val="left"/>
      <w:pPr>
        <w:ind w:left="1646" w:hanging="312"/>
      </w:pPr>
      <w:rPr>
        <w:rFonts w:hint="default"/>
        <w:lang w:val="en-US" w:eastAsia="zh-CN" w:bidi="ar-SA"/>
      </w:rPr>
    </w:lvl>
    <w:lvl w:ilvl="4" w:tplc="C61CC6C2">
      <w:numFmt w:val="bullet"/>
      <w:lvlText w:val="•"/>
      <w:lvlJc w:val="left"/>
      <w:pPr>
        <w:ind w:left="2055" w:hanging="312"/>
      </w:pPr>
      <w:rPr>
        <w:rFonts w:hint="default"/>
        <w:lang w:val="en-US" w:eastAsia="zh-CN" w:bidi="ar-SA"/>
      </w:rPr>
    </w:lvl>
    <w:lvl w:ilvl="5" w:tplc="9E58FDC6">
      <w:numFmt w:val="bullet"/>
      <w:lvlText w:val="•"/>
      <w:lvlJc w:val="left"/>
      <w:pPr>
        <w:ind w:left="2464" w:hanging="312"/>
      </w:pPr>
      <w:rPr>
        <w:rFonts w:hint="default"/>
        <w:lang w:val="en-US" w:eastAsia="zh-CN" w:bidi="ar-SA"/>
      </w:rPr>
    </w:lvl>
    <w:lvl w:ilvl="6" w:tplc="4D703C9C">
      <w:numFmt w:val="bullet"/>
      <w:lvlText w:val="•"/>
      <w:lvlJc w:val="left"/>
      <w:pPr>
        <w:ind w:left="2873" w:hanging="312"/>
      </w:pPr>
      <w:rPr>
        <w:rFonts w:hint="default"/>
        <w:lang w:val="en-US" w:eastAsia="zh-CN" w:bidi="ar-SA"/>
      </w:rPr>
    </w:lvl>
    <w:lvl w:ilvl="7" w:tplc="7FA69332">
      <w:numFmt w:val="bullet"/>
      <w:lvlText w:val="•"/>
      <w:lvlJc w:val="left"/>
      <w:pPr>
        <w:ind w:left="3282" w:hanging="312"/>
      </w:pPr>
      <w:rPr>
        <w:rFonts w:hint="default"/>
        <w:lang w:val="en-US" w:eastAsia="zh-CN" w:bidi="ar-SA"/>
      </w:rPr>
    </w:lvl>
    <w:lvl w:ilvl="8" w:tplc="89AC35CE">
      <w:numFmt w:val="bullet"/>
      <w:lvlText w:val="•"/>
      <w:lvlJc w:val="left"/>
      <w:pPr>
        <w:ind w:left="3691" w:hanging="312"/>
      </w:pPr>
      <w:rPr>
        <w:rFonts w:hint="default"/>
        <w:lang w:val="en-US" w:eastAsia="zh-CN" w:bidi="ar-SA"/>
      </w:rPr>
    </w:lvl>
  </w:abstractNum>
  <w:abstractNum w:abstractNumId="47">
    <w:nsid w:val="7A28339B"/>
    <w:multiLevelType w:val="hybridMultilevel"/>
    <w:tmpl w:val="F1DE9B7E"/>
    <w:lvl w:ilvl="0" w:tplc="977A9A72">
      <w:start w:val="1"/>
      <w:numFmt w:val="decimal"/>
      <w:lvlText w:val="（%1）"/>
      <w:lvlJc w:val="left"/>
      <w:pPr>
        <w:ind w:left="2111" w:hanging="803"/>
      </w:pPr>
      <w:rPr>
        <w:rFonts w:ascii="Arial Unicode MS" w:eastAsia="Arial Unicode MS" w:hAnsi="Arial Unicode MS" w:cs="Arial Unicode MS" w:hint="default"/>
        <w:b w:val="0"/>
        <w:bCs w:val="0"/>
        <w:i w:val="0"/>
        <w:iCs w:val="0"/>
        <w:spacing w:val="-58"/>
        <w:w w:val="89"/>
        <w:sz w:val="30"/>
        <w:szCs w:val="30"/>
        <w:lang w:val="en-US" w:eastAsia="zh-CN" w:bidi="ar-SA"/>
      </w:rPr>
    </w:lvl>
    <w:lvl w:ilvl="1" w:tplc="9C1EB946">
      <w:numFmt w:val="bullet"/>
      <w:lvlText w:val="•"/>
      <w:lvlJc w:val="left"/>
      <w:pPr>
        <w:ind w:left="2966" w:hanging="803"/>
      </w:pPr>
      <w:rPr>
        <w:rFonts w:hint="default"/>
        <w:lang w:val="en-US" w:eastAsia="zh-CN" w:bidi="ar-SA"/>
      </w:rPr>
    </w:lvl>
    <w:lvl w:ilvl="2" w:tplc="25E2D88E">
      <w:numFmt w:val="bullet"/>
      <w:lvlText w:val="•"/>
      <w:lvlJc w:val="left"/>
      <w:pPr>
        <w:ind w:left="3813" w:hanging="803"/>
      </w:pPr>
      <w:rPr>
        <w:rFonts w:hint="default"/>
        <w:lang w:val="en-US" w:eastAsia="zh-CN" w:bidi="ar-SA"/>
      </w:rPr>
    </w:lvl>
    <w:lvl w:ilvl="3" w:tplc="687E2D72">
      <w:numFmt w:val="bullet"/>
      <w:lvlText w:val="•"/>
      <w:lvlJc w:val="left"/>
      <w:pPr>
        <w:ind w:left="4659" w:hanging="803"/>
      </w:pPr>
      <w:rPr>
        <w:rFonts w:hint="default"/>
        <w:lang w:val="en-US" w:eastAsia="zh-CN" w:bidi="ar-SA"/>
      </w:rPr>
    </w:lvl>
    <w:lvl w:ilvl="4" w:tplc="FA32FB78">
      <w:numFmt w:val="bullet"/>
      <w:lvlText w:val="•"/>
      <w:lvlJc w:val="left"/>
      <w:pPr>
        <w:ind w:left="5506" w:hanging="803"/>
      </w:pPr>
      <w:rPr>
        <w:rFonts w:hint="default"/>
        <w:lang w:val="en-US" w:eastAsia="zh-CN" w:bidi="ar-SA"/>
      </w:rPr>
    </w:lvl>
    <w:lvl w:ilvl="5" w:tplc="EF6ED358">
      <w:numFmt w:val="bullet"/>
      <w:lvlText w:val="•"/>
      <w:lvlJc w:val="left"/>
      <w:pPr>
        <w:ind w:left="6353" w:hanging="803"/>
      </w:pPr>
      <w:rPr>
        <w:rFonts w:hint="default"/>
        <w:lang w:val="en-US" w:eastAsia="zh-CN" w:bidi="ar-SA"/>
      </w:rPr>
    </w:lvl>
    <w:lvl w:ilvl="6" w:tplc="79D42552">
      <w:numFmt w:val="bullet"/>
      <w:lvlText w:val="•"/>
      <w:lvlJc w:val="left"/>
      <w:pPr>
        <w:ind w:left="7199" w:hanging="803"/>
      </w:pPr>
      <w:rPr>
        <w:rFonts w:hint="default"/>
        <w:lang w:val="en-US" w:eastAsia="zh-CN" w:bidi="ar-SA"/>
      </w:rPr>
    </w:lvl>
    <w:lvl w:ilvl="7" w:tplc="0A9C42D6">
      <w:numFmt w:val="bullet"/>
      <w:lvlText w:val="•"/>
      <w:lvlJc w:val="left"/>
      <w:pPr>
        <w:ind w:left="8046" w:hanging="803"/>
      </w:pPr>
      <w:rPr>
        <w:rFonts w:hint="default"/>
        <w:lang w:val="en-US" w:eastAsia="zh-CN" w:bidi="ar-SA"/>
      </w:rPr>
    </w:lvl>
    <w:lvl w:ilvl="8" w:tplc="74766A2E">
      <w:numFmt w:val="bullet"/>
      <w:lvlText w:val="•"/>
      <w:lvlJc w:val="left"/>
      <w:pPr>
        <w:ind w:left="8893" w:hanging="803"/>
      </w:pPr>
      <w:rPr>
        <w:rFonts w:hint="default"/>
        <w:lang w:val="en-US" w:eastAsia="zh-CN" w:bidi="ar-SA"/>
      </w:rPr>
    </w:lvl>
  </w:abstractNum>
  <w:num w:numId="1">
    <w:abstractNumId w:val="34"/>
  </w:num>
  <w:num w:numId="2">
    <w:abstractNumId w:val="2"/>
  </w:num>
  <w:num w:numId="3">
    <w:abstractNumId w:val="35"/>
  </w:num>
  <w:num w:numId="4">
    <w:abstractNumId w:val="1"/>
  </w:num>
  <w:num w:numId="5">
    <w:abstractNumId w:val="6"/>
  </w:num>
  <w:num w:numId="6">
    <w:abstractNumId w:val="5"/>
  </w:num>
  <w:num w:numId="7">
    <w:abstractNumId w:val="46"/>
  </w:num>
  <w:num w:numId="8">
    <w:abstractNumId w:val="29"/>
  </w:num>
  <w:num w:numId="9">
    <w:abstractNumId w:val="26"/>
  </w:num>
  <w:num w:numId="10">
    <w:abstractNumId w:val="27"/>
  </w:num>
  <w:num w:numId="11">
    <w:abstractNumId w:val="4"/>
  </w:num>
  <w:num w:numId="12">
    <w:abstractNumId w:val="28"/>
  </w:num>
  <w:num w:numId="13">
    <w:abstractNumId w:val="11"/>
  </w:num>
  <w:num w:numId="14">
    <w:abstractNumId w:val="33"/>
  </w:num>
  <w:num w:numId="15">
    <w:abstractNumId w:val="3"/>
  </w:num>
  <w:num w:numId="16">
    <w:abstractNumId w:val="38"/>
  </w:num>
  <w:num w:numId="17">
    <w:abstractNumId w:val="12"/>
  </w:num>
  <w:num w:numId="18">
    <w:abstractNumId w:val="16"/>
  </w:num>
  <w:num w:numId="19">
    <w:abstractNumId w:val="18"/>
  </w:num>
  <w:num w:numId="20">
    <w:abstractNumId w:val="25"/>
  </w:num>
  <w:num w:numId="21">
    <w:abstractNumId w:val="19"/>
  </w:num>
  <w:num w:numId="22">
    <w:abstractNumId w:val="30"/>
  </w:num>
  <w:num w:numId="23">
    <w:abstractNumId w:val="47"/>
  </w:num>
  <w:num w:numId="24">
    <w:abstractNumId w:val="40"/>
  </w:num>
  <w:num w:numId="25">
    <w:abstractNumId w:val="10"/>
  </w:num>
  <w:num w:numId="26">
    <w:abstractNumId w:val="32"/>
  </w:num>
  <w:num w:numId="27">
    <w:abstractNumId w:val="23"/>
  </w:num>
  <w:num w:numId="28">
    <w:abstractNumId w:val="36"/>
  </w:num>
  <w:num w:numId="29">
    <w:abstractNumId w:val="42"/>
  </w:num>
  <w:num w:numId="30">
    <w:abstractNumId w:val="20"/>
  </w:num>
  <w:num w:numId="31">
    <w:abstractNumId w:val="17"/>
  </w:num>
  <w:num w:numId="32">
    <w:abstractNumId w:val="0"/>
  </w:num>
  <w:num w:numId="33">
    <w:abstractNumId w:val="9"/>
  </w:num>
  <w:num w:numId="34">
    <w:abstractNumId w:val="37"/>
  </w:num>
  <w:num w:numId="35">
    <w:abstractNumId w:val="31"/>
  </w:num>
  <w:num w:numId="36">
    <w:abstractNumId w:val="41"/>
  </w:num>
  <w:num w:numId="37">
    <w:abstractNumId w:val="45"/>
  </w:num>
  <w:num w:numId="38">
    <w:abstractNumId w:val="24"/>
  </w:num>
  <w:num w:numId="39">
    <w:abstractNumId w:val="43"/>
  </w:num>
  <w:num w:numId="40">
    <w:abstractNumId w:val="13"/>
  </w:num>
  <w:num w:numId="41">
    <w:abstractNumId w:val="22"/>
  </w:num>
  <w:num w:numId="42">
    <w:abstractNumId w:val="15"/>
  </w:num>
  <w:num w:numId="43">
    <w:abstractNumId w:val="7"/>
  </w:num>
  <w:num w:numId="44">
    <w:abstractNumId w:val="44"/>
  </w:num>
  <w:num w:numId="45">
    <w:abstractNumId w:val="39"/>
  </w:num>
  <w:num w:numId="46">
    <w:abstractNumId w:val="14"/>
  </w:num>
  <w:num w:numId="47">
    <w:abstractNumId w:val="21"/>
  </w:num>
  <w:num w:numId="4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720"/>
  <w:evenAndOddHeaders/>
  <w:drawingGridHorizontalSpacing w:val="110"/>
  <w:displayHorizontalDrawingGridEvery w:val="2"/>
  <w:characterSpacingControl w:val="doNotCompress"/>
  <w:hdrShapeDefaults>
    <o:shapedefaults v:ext="edit" spidmax="39938"/>
  </w:hdrShapeDefaults>
  <w:footnotePr>
    <w:footnote w:id="0"/>
    <w:footnote w:id="1"/>
  </w:footnotePr>
  <w:endnotePr>
    <w:endnote w:id="0"/>
    <w:endnote w:id="1"/>
  </w:endnotePr>
  <w:compat>
    <w:ulTrailSpace/>
    <w:shapeLayoutLikeWW8/>
    <w:useFELayout/>
  </w:compat>
  <w:rsids>
    <w:rsidRoot w:val="00C358C1"/>
    <w:rsid w:val="00001632"/>
    <w:rsid w:val="000B694D"/>
    <w:rsid w:val="000F2A95"/>
    <w:rsid w:val="00122BA8"/>
    <w:rsid w:val="00125E37"/>
    <w:rsid w:val="001E15C3"/>
    <w:rsid w:val="00212372"/>
    <w:rsid w:val="002259CC"/>
    <w:rsid w:val="002927FA"/>
    <w:rsid w:val="002B74DE"/>
    <w:rsid w:val="002D6D0B"/>
    <w:rsid w:val="002F5509"/>
    <w:rsid w:val="00307C8B"/>
    <w:rsid w:val="00360D4C"/>
    <w:rsid w:val="00364C6E"/>
    <w:rsid w:val="00365A08"/>
    <w:rsid w:val="003A582E"/>
    <w:rsid w:val="003B0B0E"/>
    <w:rsid w:val="003C0EC3"/>
    <w:rsid w:val="003C3A13"/>
    <w:rsid w:val="003C7668"/>
    <w:rsid w:val="003D7200"/>
    <w:rsid w:val="0040122C"/>
    <w:rsid w:val="00402279"/>
    <w:rsid w:val="00425AB8"/>
    <w:rsid w:val="00444FA8"/>
    <w:rsid w:val="004456A8"/>
    <w:rsid w:val="00467F1B"/>
    <w:rsid w:val="00490D3B"/>
    <w:rsid w:val="00493847"/>
    <w:rsid w:val="004C53E9"/>
    <w:rsid w:val="004E2EE4"/>
    <w:rsid w:val="004E756E"/>
    <w:rsid w:val="004F282C"/>
    <w:rsid w:val="00533FFA"/>
    <w:rsid w:val="0057002D"/>
    <w:rsid w:val="00585D5E"/>
    <w:rsid w:val="0058612F"/>
    <w:rsid w:val="00606D77"/>
    <w:rsid w:val="00610DDD"/>
    <w:rsid w:val="00611E60"/>
    <w:rsid w:val="00662B57"/>
    <w:rsid w:val="00704B43"/>
    <w:rsid w:val="00727F43"/>
    <w:rsid w:val="00745949"/>
    <w:rsid w:val="007B50C6"/>
    <w:rsid w:val="007C1C1D"/>
    <w:rsid w:val="007D66B1"/>
    <w:rsid w:val="007F663B"/>
    <w:rsid w:val="00801831"/>
    <w:rsid w:val="00804F05"/>
    <w:rsid w:val="0087438E"/>
    <w:rsid w:val="008A30CA"/>
    <w:rsid w:val="008F5E76"/>
    <w:rsid w:val="009157F7"/>
    <w:rsid w:val="00962AB6"/>
    <w:rsid w:val="009710EC"/>
    <w:rsid w:val="00975CC0"/>
    <w:rsid w:val="00A128BE"/>
    <w:rsid w:val="00A24AD0"/>
    <w:rsid w:val="00A5461F"/>
    <w:rsid w:val="00A578ED"/>
    <w:rsid w:val="00A62225"/>
    <w:rsid w:val="00A63EEE"/>
    <w:rsid w:val="00AB50A8"/>
    <w:rsid w:val="00AB65A3"/>
    <w:rsid w:val="00B225AD"/>
    <w:rsid w:val="00B417B5"/>
    <w:rsid w:val="00B85A24"/>
    <w:rsid w:val="00BD0A0E"/>
    <w:rsid w:val="00BD5663"/>
    <w:rsid w:val="00C358C1"/>
    <w:rsid w:val="00C92B5C"/>
    <w:rsid w:val="00C953FC"/>
    <w:rsid w:val="00CA198B"/>
    <w:rsid w:val="00CB5839"/>
    <w:rsid w:val="00CC11FE"/>
    <w:rsid w:val="00CC147A"/>
    <w:rsid w:val="00CC68E5"/>
    <w:rsid w:val="00CF2E3D"/>
    <w:rsid w:val="00D11694"/>
    <w:rsid w:val="00D20F84"/>
    <w:rsid w:val="00D31226"/>
    <w:rsid w:val="00D34373"/>
    <w:rsid w:val="00D55D4D"/>
    <w:rsid w:val="00D838E9"/>
    <w:rsid w:val="00D925C1"/>
    <w:rsid w:val="00D96DA3"/>
    <w:rsid w:val="00DB3C2E"/>
    <w:rsid w:val="00DE725A"/>
    <w:rsid w:val="00E15C7F"/>
    <w:rsid w:val="00E30C41"/>
    <w:rsid w:val="00E45CF1"/>
    <w:rsid w:val="00E72D32"/>
    <w:rsid w:val="00E77F9B"/>
    <w:rsid w:val="00EA157A"/>
    <w:rsid w:val="00EA3990"/>
    <w:rsid w:val="00EA4271"/>
    <w:rsid w:val="00EB58BF"/>
    <w:rsid w:val="00EC15FB"/>
    <w:rsid w:val="00F17E1D"/>
    <w:rsid w:val="00F510CE"/>
    <w:rsid w:val="00F74CF8"/>
    <w:rsid w:val="00F8129F"/>
    <w:rsid w:val="00F90A7A"/>
    <w:rsid w:val="00F953ED"/>
    <w:rsid w:val="00FA0A22"/>
    <w:rsid w:val="00FB25E1"/>
    <w:rsid w:val="00FC6A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8C1"/>
    <w:rPr>
      <w:rFonts w:ascii="Arial Unicode MS" w:eastAsia="Arial Unicode MS" w:hAnsi="Arial Unicode MS" w:cs="Arial Unicode MS"/>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8C1"/>
    <w:tblPr>
      <w:tblInd w:w="0" w:type="dxa"/>
      <w:tblCellMar>
        <w:top w:w="0" w:type="dxa"/>
        <w:left w:w="0" w:type="dxa"/>
        <w:bottom w:w="0" w:type="dxa"/>
        <w:right w:w="0" w:type="dxa"/>
      </w:tblCellMar>
    </w:tblPr>
  </w:style>
  <w:style w:type="paragraph" w:styleId="a3">
    <w:name w:val="Body Text"/>
    <w:basedOn w:val="a"/>
    <w:uiPriority w:val="1"/>
    <w:qFormat/>
    <w:rsid w:val="00C358C1"/>
    <w:pPr>
      <w:ind w:left="829"/>
    </w:pPr>
    <w:rPr>
      <w:sz w:val="32"/>
      <w:szCs w:val="32"/>
    </w:rPr>
  </w:style>
  <w:style w:type="paragraph" w:customStyle="1" w:styleId="Heading1">
    <w:name w:val="Heading 1"/>
    <w:basedOn w:val="a"/>
    <w:uiPriority w:val="1"/>
    <w:qFormat/>
    <w:rsid w:val="00C358C1"/>
    <w:pPr>
      <w:spacing w:before="1"/>
      <w:ind w:left="829"/>
      <w:outlineLvl w:val="1"/>
    </w:pPr>
    <w:rPr>
      <w:sz w:val="36"/>
      <w:szCs w:val="36"/>
    </w:rPr>
  </w:style>
  <w:style w:type="paragraph" w:customStyle="1" w:styleId="Heading2">
    <w:name w:val="Heading 2"/>
    <w:basedOn w:val="a"/>
    <w:uiPriority w:val="1"/>
    <w:qFormat/>
    <w:rsid w:val="00C358C1"/>
    <w:pPr>
      <w:ind w:left="1472"/>
      <w:outlineLvl w:val="2"/>
    </w:pPr>
    <w:rPr>
      <w:rFonts w:ascii="FZLTTHK--GBK1-0" w:eastAsia="FZLTTHK--GBK1-0" w:hAnsi="FZLTTHK--GBK1-0" w:cs="FZLTTHK--GBK1-0"/>
      <w:b/>
      <w:bCs/>
      <w:sz w:val="32"/>
      <w:szCs w:val="32"/>
    </w:rPr>
  </w:style>
  <w:style w:type="paragraph" w:styleId="a4">
    <w:name w:val="Title"/>
    <w:basedOn w:val="a"/>
    <w:uiPriority w:val="1"/>
    <w:qFormat/>
    <w:rsid w:val="00C358C1"/>
    <w:pPr>
      <w:spacing w:line="1156" w:lineRule="exact"/>
      <w:ind w:left="829" w:right="1000"/>
      <w:jc w:val="center"/>
    </w:pPr>
    <w:rPr>
      <w:sz w:val="90"/>
      <w:szCs w:val="90"/>
    </w:rPr>
  </w:style>
  <w:style w:type="paragraph" w:styleId="a5">
    <w:name w:val="List Paragraph"/>
    <w:basedOn w:val="a"/>
    <w:uiPriority w:val="1"/>
    <w:qFormat/>
    <w:rsid w:val="00C358C1"/>
    <w:pPr>
      <w:ind w:left="829" w:firstLine="640"/>
    </w:pPr>
  </w:style>
  <w:style w:type="paragraph" w:customStyle="1" w:styleId="TableParagraph">
    <w:name w:val="Table Paragraph"/>
    <w:basedOn w:val="a"/>
    <w:uiPriority w:val="1"/>
    <w:qFormat/>
    <w:rsid w:val="00C358C1"/>
  </w:style>
  <w:style w:type="paragraph" w:styleId="a6">
    <w:name w:val="header"/>
    <w:basedOn w:val="a"/>
    <w:link w:val="Char"/>
    <w:uiPriority w:val="99"/>
    <w:semiHidden/>
    <w:unhideWhenUsed/>
    <w:rsid w:val="00533F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533FFA"/>
    <w:rPr>
      <w:rFonts w:ascii="Arial Unicode MS" w:eastAsia="Arial Unicode MS" w:hAnsi="Arial Unicode MS" w:cs="Arial Unicode MS"/>
      <w:sz w:val="18"/>
      <w:szCs w:val="18"/>
      <w:lang w:eastAsia="zh-CN"/>
    </w:rPr>
  </w:style>
  <w:style w:type="paragraph" w:styleId="a7">
    <w:name w:val="footer"/>
    <w:basedOn w:val="a"/>
    <w:link w:val="Char0"/>
    <w:uiPriority w:val="99"/>
    <w:semiHidden/>
    <w:unhideWhenUsed/>
    <w:rsid w:val="00533FFA"/>
    <w:pPr>
      <w:tabs>
        <w:tab w:val="center" w:pos="4153"/>
        <w:tab w:val="right" w:pos="8306"/>
      </w:tabs>
      <w:snapToGrid w:val="0"/>
    </w:pPr>
    <w:rPr>
      <w:sz w:val="18"/>
      <w:szCs w:val="18"/>
    </w:rPr>
  </w:style>
  <w:style w:type="character" w:customStyle="1" w:styleId="Char0">
    <w:name w:val="页脚 Char"/>
    <w:basedOn w:val="a0"/>
    <w:link w:val="a7"/>
    <w:uiPriority w:val="99"/>
    <w:semiHidden/>
    <w:rsid w:val="00533FFA"/>
    <w:rPr>
      <w:rFonts w:ascii="Arial Unicode MS" w:eastAsia="Arial Unicode MS" w:hAnsi="Arial Unicode MS" w:cs="Arial Unicode MS"/>
      <w:sz w:val="18"/>
      <w:szCs w:val="18"/>
      <w:lang w:eastAsia="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2E73D7-69C5-4943-8EE6-1432BE795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29</Pages>
  <Words>2614</Words>
  <Characters>14904</Characters>
  <Application>Microsoft Office Word</Application>
  <DocSecurity>0</DocSecurity>
  <Lines>124</Lines>
  <Paragraphs>34</Paragraphs>
  <ScaleCrop>false</ScaleCrop>
  <Company/>
  <LinksUpToDate>false</LinksUpToDate>
  <CharactersWithSpaces>17484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kxw</cp:lastModifiedBy>
  <cp:revision>41</cp:revision>
  <cp:lastPrinted>2023-06-05T08:34:00Z</cp:lastPrinted>
  <dcterms:created xsi:type="dcterms:W3CDTF">2023-05-16T01:22:00Z</dcterms:created>
  <dcterms:modified xsi:type="dcterms:W3CDTF">2023-06-06T01:02:00Z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2022-11-13T00:00:00Z</vt:filetime>
  </property>
  <property fmtid="{D5CDD505-2E9C-101B-9397-08002B2CF9AE}" pid="3" name="Creator">
    <vt:lpwstr>Microsoft? Office Word 2007</vt:lpwstr>
  </property>
  <property fmtid="{D5CDD505-2E9C-101B-9397-08002B2CF9AE}" pid="4" name="LastSaved">
    <vt:filetime>2023-05-16T00:00:00Z</vt:filetime>
  </property>
</Properties>
</file>