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10E0" w:rsidRPr="000E3AF1" w:rsidRDefault="009110E0" w:rsidP="007457A6">
      <w:pPr>
        <w:spacing w:line="600" w:lineRule="exact"/>
        <w:rPr>
          <w:rFonts w:ascii="Times New Roman" w:eastAsia="黑体" w:hAnsi="Times New Roman" w:cs="Times New Roman"/>
          <w:sz w:val="32"/>
          <w:szCs w:val="36"/>
        </w:rPr>
      </w:pPr>
      <w:r w:rsidRPr="000E3AF1">
        <w:rPr>
          <w:rFonts w:ascii="Times New Roman" w:eastAsia="黑体" w:hAnsi="Times New Roman" w:cs="Times New Roman" w:hint="eastAsia"/>
          <w:sz w:val="32"/>
          <w:szCs w:val="36"/>
        </w:rPr>
        <w:t>附件</w:t>
      </w:r>
      <w:r w:rsidR="00635FF4" w:rsidRPr="000E3AF1">
        <w:rPr>
          <w:rFonts w:ascii="Times New Roman" w:eastAsia="黑体" w:hAnsi="Times New Roman" w:cs="Times New Roman"/>
          <w:sz w:val="32"/>
          <w:szCs w:val="36"/>
        </w:rPr>
        <w:t>1</w:t>
      </w:r>
    </w:p>
    <w:p w:rsidR="00A0530B" w:rsidRPr="000E3AF1" w:rsidRDefault="00A0530B" w:rsidP="005B38C9">
      <w:pPr>
        <w:spacing w:beforeLines="50" w:afterLines="100" w:line="600" w:lineRule="exact"/>
        <w:jc w:val="center"/>
        <w:rPr>
          <w:rFonts w:ascii="Times New Roman" w:eastAsia="方正小标宋简体" w:hAnsi="Times New Roman"/>
          <w:sz w:val="44"/>
          <w:szCs w:val="44"/>
        </w:rPr>
      </w:pPr>
      <w:r w:rsidRPr="000E3AF1">
        <w:rPr>
          <w:rFonts w:ascii="Times New Roman" w:eastAsia="方正小标宋简体" w:hAnsi="Times New Roman" w:hint="eastAsia"/>
          <w:sz w:val="44"/>
          <w:szCs w:val="44"/>
        </w:rPr>
        <w:t>第三批新时代高校党建“双创”工作重点任务指南（高校党委）</w:t>
      </w:r>
    </w:p>
    <w:tbl>
      <w:tblPr>
        <w:tblStyle w:val="ab"/>
        <w:tblW w:w="14466" w:type="dxa"/>
        <w:jc w:val="center"/>
        <w:tblLook w:val="04A0"/>
      </w:tblPr>
      <w:tblGrid>
        <w:gridCol w:w="1838"/>
        <w:gridCol w:w="3544"/>
        <w:gridCol w:w="9084"/>
      </w:tblGrid>
      <w:tr w:rsidR="000E3AF1" w:rsidRPr="000D3EA1" w:rsidTr="00D230E7">
        <w:trPr>
          <w:trHeight w:val="603"/>
          <w:jc w:val="center"/>
        </w:trPr>
        <w:tc>
          <w:tcPr>
            <w:tcW w:w="1838" w:type="dxa"/>
            <w:vAlign w:val="center"/>
          </w:tcPr>
          <w:p w:rsidR="0057320D" w:rsidRPr="000D3EA1" w:rsidRDefault="0057320D" w:rsidP="0043470A">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一级指标</w:t>
            </w:r>
          </w:p>
        </w:tc>
        <w:tc>
          <w:tcPr>
            <w:tcW w:w="3544" w:type="dxa"/>
            <w:vAlign w:val="center"/>
          </w:tcPr>
          <w:p w:rsidR="0057320D" w:rsidRPr="000D3EA1" w:rsidRDefault="0057320D" w:rsidP="0043470A">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二级指标</w:t>
            </w:r>
          </w:p>
        </w:tc>
        <w:tc>
          <w:tcPr>
            <w:tcW w:w="9084" w:type="dxa"/>
            <w:vAlign w:val="center"/>
          </w:tcPr>
          <w:p w:rsidR="0057320D" w:rsidRPr="000D3EA1" w:rsidRDefault="0057320D" w:rsidP="0043470A">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三级指标</w:t>
            </w:r>
          </w:p>
        </w:tc>
      </w:tr>
      <w:tr w:rsidR="000E3AF1" w:rsidRPr="000D3EA1" w:rsidTr="00FF05B3">
        <w:trPr>
          <w:trHeight w:val="6037"/>
          <w:jc w:val="center"/>
        </w:trPr>
        <w:tc>
          <w:tcPr>
            <w:tcW w:w="1838" w:type="dxa"/>
            <w:vAlign w:val="center"/>
          </w:tcPr>
          <w:p w:rsidR="0057320D" w:rsidRPr="000D3EA1" w:rsidRDefault="0057320D" w:rsidP="0043470A">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1. </w:t>
            </w:r>
            <w:r w:rsidRPr="000D3EA1">
              <w:rPr>
                <w:rFonts w:ascii="Times New Roman" w:eastAsia="仿宋_GB2312" w:hAnsi="Times New Roman" w:hint="eastAsia"/>
                <w:sz w:val="24"/>
                <w:szCs w:val="24"/>
              </w:rPr>
              <w:t>把方向过硬</w:t>
            </w:r>
          </w:p>
        </w:tc>
        <w:tc>
          <w:tcPr>
            <w:tcW w:w="3544" w:type="dxa"/>
            <w:vAlign w:val="center"/>
          </w:tcPr>
          <w:p w:rsidR="0057320D" w:rsidRPr="000D3EA1" w:rsidRDefault="0057320D" w:rsidP="0043470A">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1.1</w:t>
            </w:r>
            <w:r w:rsidRPr="000D3EA1">
              <w:rPr>
                <w:rFonts w:ascii="Times New Roman" w:eastAsia="仿宋_GB2312" w:hAnsi="Times New Roman" w:hint="eastAsia"/>
                <w:sz w:val="24"/>
                <w:szCs w:val="24"/>
              </w:rPr>
              <w:t>自觉在思想上政治上行动上同以习近平同志为核心的党中央保持高度一致</w:t>
            </w:r>
          </w:p>
        </w:tc>
        <w:tc>
          <w:tcPr>
            <w:tcW w:w="9084" w:type="dxa"/>
            <w:vAlign w:val="center"/>
          </w:tcPr>
          <w:p w:rsidR="0057320D" w:rsidRPr="000D3EA1" w:rsidRDefault="0057320D" w:rsidP="0043470A">
            <w:pPr>
              <w:spacing w:line="400" w:lineRule="exact"/>
              <w:ind w:left="581" w:hangingChars="242" w:hanging="581"/>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健全完善党委理论中心组学习等制度，构建多层次、多渠道的党员经常性学习教育体系，突出政治教育和政治训练，强化党章党规党纪教育、党的宗旨教育、革命传统教育、形势政策教育和知识技能教育，扎实开展党史学习教育，推进“两学一做”学习教育常态化制度化，健全和完善不忘初心、牢记使命的制度。</w:t>
            </w:r>
          </w:p>
          <w:p w:rsidR="0057320D" w:rsidRPr="000D3EA1" w:rsidRDefault="0057320D" w:rsidP="0043470A">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）深化习近平新时代中国特色社会主义思想学习宣传、研究阐释，深入推进进学术、进学科、进课程、进培训、进读本，教育引导广大干部师生牢固树立“四个意识”，坚定“四个自信”，做到“两个维护”。</w:t>
            </w:r>
          </w:p>
          <w:p w:rsidR="0057320D" w:rsidRPr="000D3EA1" w:rsidRDefault="0057320D" w:rsidP="0043470A">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牢牢把握党对学校的领导权，全面落实新时代党的建设总要求，把政治建设摆在首位，统筹推进思想建设、组织建设、作风建设、纪律建设，深入开展反腐败斗争，同党中央保持高度一致，坚决维护习近平总书记在党中央和全党的核心地位，坚决维护党中央权威和集中统一领导。</w:t>
            </w:r>
          </w:p>
          <w:p w:rsidR="0057320D" w:rsidRPr="000D3EA1" w:rsidRDefault="0057320D" w:rsidP="0043470A">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4</w:t>
            </w:r>
            <w:r w:rsidRPr="000D3EA1">
              <w:rPr>
                <w:rFonts w:ascii="Times New Roman" w:eastAsia="仿宋_GB2312" w:hAnsi="Times New Roman" w:hint="eastAsia"/>
                <w:sz w:val="24"/>
                <w:szCs w:val="24"/>
              </w:rPr>
              <w:t>）及时传达学习、贯彻落实习近平总书记重要讲话精神和上级党组织的决策部署，不断提高政治领悟力、政治判断力、政治执行力，注重发挥党的建设对学校各方面工作的牵引、保障作用，推动党的路线、方针、政策在学校得到切实贯彻执行。</w:t>
            </w:r>
          </w:p>
        </w:tc>
      </w:tr>
      <w:tr w:rsidR="00FF05B3" w:rsidRPr="000D3EA1" w:rsidTr="003B33B8">
        <w:trPr>
          <w:trHeight w:val="603"/>
          <w:jc w:val="center"/>
        </w:trPr>
        <w:tc>
          <w:tcPr>
            <w:tcW w:w="1838" w:type="dxa"/>
            <w:vAlign w:val="center"/>
          </w:tcPr>
          <w:p w:rsidR="00FF05B3" w:rsidRPr="000D3EA1" w:rsidRDefault="00FF05B3"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lastRenderedPageBreak/>
              <w:t>一级指标</w:t>
            </w:r>
          </w:p>
        </w:tc>
        <w:tc>
          <w:tcPr>
            <w:tcW w:w="3544" w:type="dxa"/>
            <w:vAlign w:val="center"/>
          </w:tcPr>
          <w:p w:rsidR="00FF05B3" w:rsidRPr="000D3EA1" w:rsidRDefault="00FF05B3"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二级指标</w:t>
            </w:r>
          </w:p>
        </w:tc>
        <w:tc>
          <w:tcPr>
            <w:tcW w:w="9084" w:type="dxa"/>
            <w:vAlign w:val="center"/>
          </w:tcPr>
          <w:p w:rsidR="00FF05B3" w:rsidRPr="000D3EA1" w:rsidRDefault="00FF05B3"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三级指标</w:t>
            </w:r>
          </w:p>
        </w:tc>
      </w:tr>
      <w:tr w:rsidR="006B7820" w:rsidRPr="000D3EA1" w:rsidTr="00D230E7">
        <w:trPr>
          <w:trHeight w:val="4896"/>
          <w:jc w:val="center"/>
        </w:trPr>
        <w:tc>
          <w:tcPr>
            <w:tcW w:w="1838" w:type="dxa"/>
            <w:vAlign w:val="center"/>
          </w:tcPr>
          <w:p w:rsidR="006B7820" w:rsidRPr="000D3EA1" w:rsidRDefault="006B7820" w:rsidP="0043470A">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1. </w:t>
            </w:r>
            <w:r w:rsidRPr="000D3EA1">
              <w:rPr>
                <w:rFonts w:ascii="Times New Roman" w:eastAsia="仿宋_GB2312" w:hAnsi="Times New Roman" w:hint="eastAsia"/>
                <w:sz w:val="24"/>
                <w:szCs w:val="24"/>
              </w:rPr>
              <w:t>把方向过硬</w:t>
            </w:r>
          </w:p>
        </w:tc>
        <w:tc>
          <w:tcPr>
            <w:tcW w:w="3544" w:type="dxa"/>
            <w:tcBorders>
              <w:top w:val="single" w:sz="4" w:space="0" w:color="auto"/>
            </w:tcBorders>
            <w:vAlign w:val="center"/>
          </w:tcPr>
          <w:p w:rsidR="006B7820" w:rsidRPr="000D3EA1" w:rsidRDefault="006B7820" w:rsidP="0043470A">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1.2</w:t>
            </w:r>
            <w:r w:rsidRPr="000D3EA1">
              <w:rPr>
                <w:rFonts w:ascii="Times New Roman" w:eastAsia="仿宋_GB2312" w:hAnsi="Times New Roman" w:hint="eastAsia"/>
                <w:sz w:val="24"/>
                <w:szCs w:val="24"/>
              </w:rPr>
              <w:t>巩固马克思主义在高校意识形态领域的指导地位，全面贯彻党的教育方针，确保中国特色社会主义大学鲜明的政治方向、服务面向、育人导向</w:t>
            </w:r>
          </w:p>
        </w:tc>
        <w:tc>
          <w:tcPr>
            <w:tcW w:w="9084" w:type="dxa"/>
            <w:tcBorders>
              <w:top w:val="single" w:sz="4" w:space="0" w:color="auto"/>
            </w:tcBorders>
            <w:vAlign w:val="center"/>
          </w:tcPr>
          <w:p w:rsidR="006B7820" w:rsidRPr="000D3EA1" w:rsidRDefault="006B7820" w:rsidP="0043470A">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）充分发挥学校党委领导核心作用，切实做到对本校工作实行全面领导、对本校党的建设全面负责，贯彻落实“四个坚持不懈”要求，牢牢把握社会主义办学方向。</w:t>
            </w:r>
          </w:p>
          <w:p w:rsidR="006B7820" w:rsidRPr="000D3EA1" w:rsidRDefault="006B7820" w:rsidP="0043470A">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）坚持“四个服务”，</w:t>
            </w:r>
            <w:bookmarkStart w:id="0" w:name="_Hlk82535594"/>
            <w:r w:rsidRPr="000D3EA1">
              <w:rPr>
                <w:rFonts w:ascii="Times New Roman" w:eastAsia="仿宋_GB2312" w:hAnsi="Times New Roman" w:hint="eastAsia"/>
                <w:sz w:val="24"/>
                <w:szCs w:val="24"/>
              </w:rPr>
              <w:t>推动党的建设与学校事业发展深度融合</w:t>
            </w:r>
            <w:bookmarkEnd w:id="0"/>
            <w:r w:rsidRPr="000D3EA1">
              <w:rPr>
                <w:rFonts w:ascii="Times New Roman" w:eastAsia="仿宋_GB2312" w:hAnsi="Times New Roman" w:hint="eastAsia"/>
                <w:sz w:val="24"/>
                <w:szCs w:val="24"/>
              </w:rPr>
              <w:t>，把做好党建工作与人才培养、教学科研、管理服务、队伍建设等学校改革发展稳定任务一体推进，贯穿“双一流”等建设全过程，以高质量党建引领推动学校事业高质量发展。</w:t>
            </w:r>
          </w:p>
          <w:p w:rsidR="006B7820" w:rsidRPr="000D3EA1" w:rsidRDefault="006B7820" w:rsidP="0043470A">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落实立德树人根本任务，把思想政治工作体系贯通学科体系、教学体系、教材体系、管理体系等人才培养体系，着力构建全员、全过程、全方位育人格局，切实增强思想政治工作亲和力和针对性，有效宣传引领师生践行社会主义核心价值观，努力培养和造就中国特色社会主义合格建设者和可靠接班人。</w:t>
            </w:r>
          </w:p>
          <w:p w:rsidR="006B7820" w:rsidRPr="000D3EA1" w:rsidRDefault="006B7820" w:rsidP="0043470A">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4</w:t>
            </w:r>
            <w:r w:rsidRPr="000D3EA1">
              <w:rPr>
                <w:rFonts w:ascii="Times New Roman" w:eastAsia="仿宋_GB2312" w:hAnsi="Times New Roman" w:hint="eastAsia"/>
                <w:sz w:val="24"/>
                <w:szCs w:val="24"/>
              </w:rPr>
              <w:t>）把政治标准融入制度建设，将创新理论贯穿大学精神塑造，培育积极健康的校园政治文化。</w:t>
            </w:r>
          </w:p>
        </w:tc>
      </w:tr>
      <w:tr w:rsidR="00095A5C" w:rsidRPr="000D3EA1" w:rsidTr="00D230E7">
        <w:trPr>
          <w:trHeight w:val="2258"/>
          <w:jc w:val="center"/>
        </w:trPr>
        <w:tc>
          <w:tcPr>
            <w:tcW w:w="1838" w:type="dxa"/>
            <w:vAlign w:val="center"/>
          </w:tcPr>
          <w:p w:rsidR="00095A5C" w:rsidRPr="000D3EA1" w:rsidRDefault="00095A5C" w:rsidP="00095A5C">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2. </w:t>
            </w:r>
            <w:r w:rsidRPr="000D3EA1">
              <w:rPr>
                <w:rFonts w:ascii="Times New Roman" w:eastAsia="仿宋_GB2312" w:hAnsi="Times New Roman" w:hint="eastAsia"/>
                <w:sz w:val="24"/>
                <w:szCs w:val="24"/>
              </w:rPr>
              <w:t>管大局过硬</w:t>
            </w:r>
          </w:p>
        </w:tc>
        <w:tc>
          <w:tcPr>
            <w:tcW w:w="3544" w:type="dxa"/>
            <w:tcBorders>
              <w:top w:val="single" w:sz="4" w:space="0" w:color="auto"/>
            </w:tcBorders>
            <w:vAlign w:val="center"/>
          </w:tcPr>
          <w:p w:rsidR="00095A5C" w:rsidRPr="000D3EA1" w:rsidRDefault="00095A5C" w:rsidP="00095A5C">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2.1</w:t>
            </w:r>
            <w:r w:rsidRPr="000D3EA1">
              <w:rPr>
                <w:rFonts w:ascii="Times New Roman" w:eastAsia="仿宋_GB2312" w:hAnsi="Times New Roman" w:hint="eastAsia"/>
                <w:sz w:val="24"/>
                <w:szCs w:val="24"/>
              </w:rPr>
              <w:t>坚持党管办学方向，坚持党管改革发展</w:t>
            </w:r>
          </w:p>
        </w:tc>
        <w:tc>
          <w:tcPr>
            <w:tcW w:w="9084" w:type="dxa"/>
            <w:tcBorders>
              <w:top w:val="single" w:sz="4" w:space="0" w:color="auto"/>
            </w:tcBorders>
            <w:vAlign w:val="center"/>
          </w:tcPr>
          <w:p w:rsidR="00095A5C" w:rsidRPr="000D3EA1" w:rsidRDefault="00095A5C" w:rsidP="00095A5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）履行管党治党、办学治校主体责任，确保学校党委始终总揽全局、协调各方，始终使学校各项工作遵循正确的政治立场、政治方向、政治原则、政治道路。</w:t>
            </w:r>
          </w:p>
          <w:p w:rsidR="00095A5C" w:rsidRPr="000D3EA1" w:rsidRDefault="00095A5C" w:rsidP="00095A5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）善于把握高等教育规律，坚持以改革促发展，深化学校综合改革，着力解决学校发展建设中的重大问题。</w:t>
            </w:r>
          </w:p>
        </w:tc>
      </w:tr>
      <w:tr w:rsidR="008D07C0" w:rsidRPr="000D3EA1" w:rsidTr="00D230E7">
        <w:trPr>
          <w:trHeight w:val="603"/>
          <w:jc w:val="center"/>
        </w:trPr>
        <w:tc>
          <w:tcPr>
            <w:tcW w:w="1838" w:type="dxa"/>
            <w:vAlign w:val="center"/>
          </w:tcPr>
          <w:p w:rsidR="008D07C0" w:rsidRPr="000D3EA1" w:rsidRDefault="008D07C0"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lastRenderedPageBreak/>
              <w:t>一级指标</w:t>
            </w:r>
          </w:p>
        </w:tc>
        <w:tc>
          <w:tcPr>
            <w:tcW w:w="3544" w:type="dxa"/>
            <w:vAlign w:val="center"/>
          </w:tcPr>
          <w:p w:rsidR="008D07C0" w:rsidRPr="000D3EA1" w:rsidRDefault="008D07C0"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二级指标</w:t>
            </w:r>
          </w:p>
        </w:tc>
        <w:tc>
          <w:tcPr>
            <w:tcW w:w="9084" w:type="dxa"/>
            <w:vAlign w:val="center"/>
          </w:tcPr>
          <w:p w:rsidR="008D07C0" w:rsidRPr="000D3EA1" w:rsidRDefault="008D07C0"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三级指标</w:t>
            </w:r>
          </w:p>
        </w:tc>
      </w:tr>
      <w:tr w:rsidR="009862D2" w:rsidRPr="000D3EA1" w:rsidTr="00D230E7">
        <w:trPr>
          <w:trHeight w:val="3917"/>
          <w:jc w:val="center"/>
        </w:trPr>
        <w:tc>
          <w:tcPr>
            <w:tcW w:w="1838" w:type="dxa"/>
            <w:vMerge w:val="restart"/>
            <w:vAlign w:val="center"/>
          </w:tcPr>
          <w:p w:rsidR="009862D2" w:rsidRPr="000D3EA1" w:rsidRDefault="009862D2" w:rsidP="00095A5C">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2. </w:t>
            </w:r>
            <w:r w:rsidRPr="000D3EA1">
              <w:rPr>
                <w:rFonts w:ascii="Times New Roman" w:eastAsia="仿宋_GB2312" w:hAnsi="Times New Roman" w:hint="eastAsia"/>
                <w:sz w:val="24"/>
                <w:szCs w:val="24"/>
              </w:rPr>
              <w:t>管大局过硬</w:t>
            </w:r>
          </w:p>
        </w:tc>
        <w:tc>
          <w:tcPr>
            <w:tcW w:w="3544" w:type="dxa"/>
            <w:tcBorders>
              <w:top w:val="single" w:sz="4" w:space="0" w:color="auto"/>
            </w:tcBorders>
            <w:vAlign w:val="center"/>
          </w:tcPr>
          <w:p w:rsidR="009862D2" w:rsidRPr="000D3EA1" w:rsidRDefault="009862D2" w:rsidP="00095A5C">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2.2</w:t>
            </w:r>
            <w:r w:rsidRPr="000D3EA1">
              <w:rPr>
                <w:rFonts w:ascii="Times New Roman" w:eastAsia="仿宋_GB2312" w:hAnsi="Times New Roman" w:hint="eastAsia"/>
                <w:sz w:val="24"/>
                <w:szCs w:val="24"/>
              </w:rPr>
              <w:t>深入落实党建工作责任制</w:t>
            </w:r>
          </w:p>
        </w:tc>
        <w:tc>
          <w:tcPr>
            <w:tcW w:w="9084" w:type="dxa"/>
            <w:tcBorders>
              <w:top w:val="single" w:sz="4" w:space="0" w:color="auto"/>
            </w:tcBorders>
            <w:vAlign w:val="center"/>
          </w:tcPr>
          <w:p w:rsidR="009862D2" w:rsidRPr="000D3EA1" w:rsidRDefault="009862D2" w:rsidP="008D07C0">
            <w:pPr>
              <w:spacing w:line="400" w:lineRule="exact"/>
              <w:ind w:left="576" w:hangingChars="240" w:hanging="576"/>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）学校党委切实履行管党治党主体责任，健全党建工作体系和责任体系，党委统一领导、职能部门协同配合、重点岗位关键环节责任明晰、基层单位具体执行落实的工作机制健全完善、运行有序。</w:t>
            </w:r>
          </w:p>
          <w:p w:rsidR="009862D2" w:rsidRPr="000D3EA1" w:rsidRDefault="009862D2" w:rsidP="008D07C0">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）学校党委书记切实履行“第一责任人”职责，校领导班子其他成员落实“党政同责、一岗双责”。推进落实党委组织部长、宣传部长、统战部长担任学校党委常委。</w:t>
            </w:r>
          </w:p>
          <w:p w:rsidR="009862D2" w:rsidRPr="000D3EA1" w:rsidRDefault="009862D2" w:rsidP="008D07C0">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）加强对基层党建工作的领导和指导，学校党委每半年至少听取</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次基层党建工作汇报，健全学校党委班子成员联系院（系）党组织和师生党支部制度。持续推进学校各级党组织书记抓党建述职评议考核工作，完善后进基层党组织常态化整顿机制，定期开展基层党建工作督查，强化党建工作资源投入和条件保障。</w:t>
            </w:r>
          </w:p>
        </w:tc>
      </w:tr>
      <w:tr w:rsidR="009862D2" w:rsidRPr="000D3EA1" w:rsidTr="00D230E7">
        <w:trPr>
          <w:trHeight w:val="3540"/>
          <w:jc w:val="center"/>
        </w:trPr>
        <w:tc>
          <w:tcPr>
            <w:tcW w:w="1838" w:type="dxa"/>
            <w:vMerge/>
            <w:vAlign w:val="center"/>
          </w:tcPr>
          <w:p w:rsidR="009862D2" w:rsidRPr="000D3EA1" w:rsidRDefault="009862D2" w:rsidP="00D62BDF">
            <w:pPr>
              <w:spacing w:line="400" w:lineRule="exact"/>
              <w:rPr>
                <w:rFonts w:ascii="Times New Roman" w:eastAsia="仿宋_GB2312" w:hAnsi="Times New Roman"/>
                <w:sz w:val="24"/>
                <w:szCs w:val="24"/>
              </w:rPr>
            </w:pPr>
          </w:p>
        </w:tc>
        <w:tc>
          <w:tcPr>
            <w:tcW w:w="3544" w:type="dxa"/>
            <w:tcBorders>
              <w:top w:val="single" w:sz="4" w:space="0" w:color="auto"/>
            </w:tcBorders>
            <w:vAlign w:val="center"/>
          </w:tcPr>
          <w:p w:rsidR="009862D2" w:rsidRPr="000D3EA1" w:rsidRDefault="009862D2" w:rsidP="00D62BDF">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2.3</w:t>
            </w:r>
            <w:r w:rsidRPr="000D3EA1">
              <w:rPr>
                <w:rFonts w:ascii="Times New Roman" w:eastAsia="仿宋_GB2312" w:hAnsi="Times New Roman" w:hint="eastAsia"/>
                <w:sz w:val="24"/>
                <w:szCs w:val="24"/>
              </w:rPr>
              <w:t>认真落实意识形态工作责任制</w:t>
            </w:r>
          </w:p>
        </w:tc>
        <w:tc>
          <w:tcPr>
            <w:tcW w:w="9084" w:type="dxa"/>
            <w:tcBorders>
              <w:top w:val="single" w:sz="4" w:space="0" w:color="auto"/>
            </w:tcBorders>
            <w:vAlign w:val="center"/>
          </w:tcPr>
          <w:p w:rsidR="009862D2" w:rsidRPr="000D3EA1" w:rsidRDefault="009862D2" w:rsidP="00D62BDF">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）严格执行意识形态工作责任制，完善预警预防、有效管控、问责追责等工作机制，形成全链条防控风险的管理闭环。</w:t>
            </w:r>
          </w:p>
          <w:p w:rsidR="009862D2" w:rsidRPr="000D3EA1" w:rsidRDefault="009862D2" w:rsidP="00D62BDF">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）认真落实加强课堂教育教学管理、宣传思想阵地管理、网络意识形态管理、有关项目和资金管理、重点工作对象教育管理、各类社团和学生组织管理、抵御和防范宗教渗透、师生思想政治工作的责任。</w:t>
            </w:r>
          </w:p>
          <w:p w:rsidR="009862D2" w:rsidRPr="000D3EA1" w:rsidRDefault="009862D2" w:rsidP="00D62BDF">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）每年至少专题研究</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次意识形态工作，并向上级党组织专题汇报</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次。党委常委会要把意识形态工作作为向全委会报告工作的重要内容，党委领导班子成员要把意识形态工作情况作为民主生活会和年度述职报告的重要内容，接受监督和评议。</w:t>
            </w:r>
          </w:p>
        </w:tc>
      </w:tr>
      <w:tr w:rsidR="00D62BDF" w:rsidRPr="000D3EA1" w:rsidTr="00D230E7">
        <w:trPr>
          <w:trHeight w:val="603"/>
          <w:jc w:val="center"/>
        </w:trPr>
        <w:tc>
          <w:tcPr>
            <w:tcW w:w="1838" w:type="dxa"/>
            <w:vAlign w:val="center"/>
          </w:tcPr>
          <w:p w:rsidR="00D62BDF" w:rsidRPr="000D3EA1" w:rsidRDefault="00D62BDF"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lastRenderedPageBreak/>
              <w:t>一级指标</w:t>
            </w:r>
          </w:p>
        </w:tc>
        <w:tc>
          <w:tcPr>
            <w:tcW w:w="3544" w:type="dxa"/>
            <w:vAlign w:val="center"/>
          </w:tcPr>
          <w:p w:rsidR="00D62BDF" w:rsidRPr="000D3EA1" w:rsidRDefault="00D62BDF"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二级指标</w:t>
            </w:r>
          </w:p>
        </w:tc>
        <w:tc>
          <w:tcPr>
            <w:tcW w:w="9084" w:type="dxa"/>
            <w:vAlign w:val="center"/>
          </w:tcPr>
          <w:p w:rsidR="00D62BDF" w:rsidRPr="000D3EA1" w:rsidRDefault="00D62BDF"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三级指标</w:t>
            </w:r>
          </w:p>
        </w:tc>
      </w:tr>
      <w:tr w:rsidR="008F513E" w:rsidRPr="000D3EA1" w:rsidTr="00D230E7">
        <w:trPr>
          <w:trHeight w:val="7320"/>
          <w:jc w:val="center"/>
        </w:trPr>
        <w:tc>
          <w:tcPr>
            <w:tcW w:w="1838" w:type="dxa"/>
            <w:vAlign w:val="center"/>
          </w:tcPr>
          <w:p w:rsidR="008F513E" w:rsidRPr="000D3EA1" w:rsidRDefault="008F513E" w:rsidP="008F513E">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2. </w:t>
            </w:r>
            <w:r w:rsidRPr="000D3EA1">
              <w:rPr>
                <w:rFonts w:ascii="Times New Roman" w:eastAsia="仿宋_GB2312" w:hAnsi="Times New Roman" w:hint="eastAsia"/>
                <w:sz w:val="24"/>
                <w:szCs w:val="24"/>
              </w:rPr>
              <w:t>管大局过硬</w:t>
            </w:r>
          </w:p>
        </w:tc>
        <w:tc>
          <w:tcPr>
            <w:tcW w:w="3544" w:type="dxa"/>
            <w:tcBorders>
              <w:top w:val="single" w:sz="4" w:space="0" w:color="auto"/>
            </w:tcBorders>
            <w:vAlign w:val="center"/>
          </w:tcPr>
          <w:p w:rsidR="008F513E" w:rsidRPr="000D3EA1" w:rsidRDefault="008F513E" w:rsidP="008F513E">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2.4</w:t>
            </w:r>
            <w:r w:rsidRPr="000D3EA1">
              <w:rPr>
                <w:rFonts w:ascii="Times New Roman" w:eastAsia="仿宋_GB2312" w:hAnsi="Times New Roman" w:hint="eastAsia"/>
                <w:sz w:val="24"/>
                <w:szCs w:val="24"/>
              </w:rPr>
              <w:t>切实做好学生思想政治工作</w:t>
            </w:r>
          </w:p>
        </w:tc>
        <w:tc>
          <w:tcPr>
            <w:tcW w:w="9084" w:type="dxa"/>
            <w:tcBorders>
              <w:top w:val="single" w:sz="4" w:space="0" w:color="auto"/>
            </w:tcBorders>
            <w:vAlign w:val="center"/>
          </w:tcPr>
          <w:p w:rsidR="008F513E" w:rsidRPr="000D3EA1" w:rsidRDefault="008F513E" w:rsidP="008F513E">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健全立德树人落实机制，完善学生思想政治工作体系，统筹办学治校各领域、教育教学各环节、人才培养各方面的育人力量和育人资源，把思想政治工作贯穿学科发展、课堂教学、教材建设、学生管理之中，推进“三全育人”改革，切实增强思想政治工作亲和力、针对性和实效性。</w:t>
            </w:r>
          </w:p>
          <w:p w:rsidR="008F513E" w:rsidRPr="000D3EA1" w:rsidRDefault="008F513E" w:rsidP="008F513E">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充分发挥“大思政课”作用，提高思政课质量，落实“课程思政”育人职责，广泛开展四史宣传教育，注重挖掘新时代伟大实践中的育人富矿，深化典礼育人价值，注重通过人机结合做好精准画像、精确引导、精细评价，发挥网络思想政治工作效能，推动学生会（研究生会）和学生社团改革，将思想政治工作做细做实。</w:t>
            </w:r>
          </w:p>
          <w:p w:rsidR="008F513E" w:rsidRPr="000D3EA1" w:rsidRDefault="008F513E" w:rsidP="008F513E">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积极开展“一站式”学生社区综合管理模式建设，坚持党委领导、学工牵头、教师协同、学生参与、支部引领、社团助力、辅导员入驻，深化人才培养模式、管理服务体制、协同育人体系、支撑保障机制改革，推动学校领导、专业教师、思政队伍、管理力量、服务资源下沉到学生身边，将“一站式”学生社区建设成为学生党建前沿阵地、“三全育人”实践园地、平安校园样板高地。</w:t>
            </w:r>
          </w:p>
          <w:p w:rsidR="008F513E" w:rsidRPr="000D3EA1" w:rsidRDefault="008F513E" w:rsidP="008F513E">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4</w:t>
            </w:r>
            <w:r w:rsidRPr="000D3EA1">
              <w:rPr>
                <w:rFonts w:ascii="Times New Roman" w:eastAsia="仿宋_GB2312" w:hAnsi="Times New Roman" w:hint="eastAsia"/>
                <w:sz w:val="24"/>
                <w:szCs w:val="24"/>
              </w:rPr>
              <w:t>）遵循思想政治工作规律、教书育人规律、学生成长规律，在集成优良传统的基础上，不断研究新情况、破解新课题，全方位推进学校思想政治工作改革创新。</w:t>
            </w:r>
          </w:p>
        </w:tc>
      </w:tr>
      <w:tr w:rsidR="008F513E" w:rsidRPr="000D3EA1" w:rsidTr="00D230E7">
        <w:trPr>
          <w:trHeight w:val="603"/>
          <w:jc w:val="center"/>
        </w:trPr>
        <w:tc>
          <w:tcPr>
            <w:tcW w:w="1838" w:type="dxa"/>
            <w:vAlign w:val="center"/>
          </w:tcPr>
          <w:p w:rsidR="008F513E" w:rsidRPr="000D3EA1" w:rsidRDefault="008F513E" w:rsidP="008F513E">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lastRenderedPageBreak/>
              <w:t>一级指标</w:t>
            </w:r>
          </w:p>
        </w:tc>
        <w:tc>
          <w:tcPr>
            <w:tcW w:w="3544" w:type="dxa"/>
            <w:vAlign w:val="center"/>
          </w:tcPr>
          <w:p w:rsidR="008F513E" w:rsidRPr="000D3EA1" w:rsidRDefault="008F513E" w:rsidP="008F513E">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二级指标</w:t>
            </w:r>
          </w:p>
        </w:tc>
        <w:tc>
          <w:tcPr>
            <w:tcW w:w="9084" w:type="dxa"/>
            <w:vAlign w:val="center"/>
          </w:tcPr>
          <w:p w:rsidR="008F513E" w:rsidRPr="000D3EA1" w:rsidRDefault="008F513E" w:rsidP="008F513E">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三级指标</w:t>
            </w:r>
          </w:p>
        </w:tc>
      </w:tr>
      <w:tr w:rsidR="008F513E" w:rsidRPr="000D3EA1" w:rsidTr="002F791C">
        <w:trPr>
          <w:trHeight w:val="7178"/>
          <w:jc w:val="center"/>
        </w:trPr>
        <w:tc>
          <w:tcPr>
            <w:tcW w:w="1838" w:type="dxa"/>
            <w:vAlign w:val="center"/>
          </w:tcPr>
          <w:p w:rsidR="008F513E" w:rsidRPr="000D3EA1" w:rsidRDefault="002F791C" w:rsidP="008F513E">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2. </w:t>
            </w:r>
            <w:r w:rsidRPr="000D3EA1">
              <w:rPr>
                <w:rFonts w:ascii="Times New Roman" w:eastAsia="仿宋_GB2312" w:hAnsi="Times New Roman" w:hint="eastAsia"/>
                <w:sz w:val="24"/>
                <w:szCs w:val="24"/>
              </w:rPr>
              <w:t>管大局过硬</w:t>
            </w:r>
          </w:p>
        </w:tc>
        <w:tc>
          <w:tcPr>
            <w:tcW w:w="3544" w:type="dxa"/>
            <w:tcBorders>
              <w:top w:val="single" w:sz="4" w:space="0" w:color="auto"/>
            </w:tcBorders>
            <w:vAlign w:val="center"/>
          </w:tcPr>
          <w:p w:rsidR="008F513E" w:rsidRPr="000D3EA1" w:rsidRDefault="002F791C" w:rsidP="008F513E">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2.5</w:t>
            </w:r>
            <w:r w:rsidRPr="000D3EA1">
              <w:rPr>
                <w:rFonts w:ascii="Times New Roman" w:eastAsia="仿宋_GB2312" w:hAnsi="Times New Roman" w:hint="eastAsia"/>
                <w:sz w:val="24"/>
                <w:szCs w:val="24"/>
              </w:rPr>
              <w:t>深入做好教师思想政治工作</w:t>
            </w:r>
          </w:p>
        </w:tc>
        <w:tc>
          <w:tcPr>
            <w:tcW w:w="9084" w:type="dxa"/>
            <w:tcBorders>
              <w:top w:val="single" w:sz="4" w:space="0" w:color="auto"/>
            </w:tcBorders>
            <w:vAlign w:val="center"/>
          </w:tcPr>
          <w:p w:rsidR="002F791C"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）建立健全教师思想政治工作体系，将教师思想政治工作落实到教学科研活动中，体现在育人育才过程中，紧密结合教师思想状况和工作实际，有针对性地加强政治引领、教育引导、日常管理。明确</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名党委副书记分管教师思想政治工作。</w:t>
            </w:r>
          </w:p>
          <w:p w:rsidR="002F791C"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）建强党委教师工作部，着力做好教师政治把关、理论学习、培养培训、实践锻炼、师德师风建设等工作。</w:t>
            </w:r>
          </w:p>
          <w:p w:rsidR="002F791C"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）健全教师学习制度，组织教师每周开展</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次集中学习、每月开展</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次党的创新理论学习，加强专题培养培训，加大革命传统教育、国情社情教育考察、社会实践锻炼等，不断提高教师思想政治素质和育德育人能力，培养“大先生”。</w:t>
            </w:r>
          </w:p>
          <w:p w:rsidR="002F791C"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4</w:t>
            </w:r>
            <w:r w:rsidRPr="000D3EA1">
              <w:rPr>
                <w:rFonts w:ascii="Times New Roman" w:eastAsia="仿宋_GB2312" w:hAnsi="Times New Roman" w:hint="eastAsia"/>
                <w:sz w:val="24"/>
                <w:szCs w:val="24"/>
              </w:rPr>
              <w:t>）关心关爱青年教师、海归教师、高层次人才的成长发展，强化政治引领和政治吸纳，把解决思想问题和解决实际问题结合起来，更好地把他们团结凝聚在党的周围。</w:t>
            </w:r>
          </w:p>
          <w:p w:rsidR="002F791C"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5</w:t>
            </w:r>
            <w:r w:rsidRPr="000D3EA1">
              <w:rPr>
                <w:rFonts w:ascii="Times New Roman" w:eastAsia="仿宋_GB2312" w:hAnsi="Times New Roman" w:hint="eastAsia"/>
                <w:sz w:val="24"/>
                <w:szCs w:val="24"/>
              </w:rPr>
              <w:t>）加大对各类优秀教师的选树力度，广泛宣传先进典型事迹，引导广大教师见贤思齐、以德立身、行为示范。</w:t>
            </w:r>
          </w:p>
          <w:p w:rsidR="008F513E"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6</w:t>
            </w:r>
            <w:r w:rsidRPr="000D3EA1">
              <w:rPr>
                <w:rFonts w:ascii="Times New Roman" w:eastAsia="仿宋_GB2312" w:hAnsi="Times New Roman" w:hint="eastAsia"/>
                <w:sz w:val="24"/>
                <w:szCs w:val="24"/>
              </w:rPr>
              <w:t>）坚持红线约束，在课堂教学、师生关系、学术研究、社会活动、廉洁自律等方面作出正面规范、列出负面清单，落实《新时代高校教师职业行为十项准则》，对违反教师思想政治和师德师风要求的实行一票否决。</w:t>
            </w:r>
          </w:p>
        </w:tc>
      </w:tr>
      <w:tr w:rsidR="008F513E" w:rsidRPr="000D3EA1" w:rsidTr="00D230E7">
        <w:trPr>
          <w:trHeight w:val="603"/>
          <w:jc w:val="center"/>
        </w:trPr>
        <w:tc>
          <w:tcPr>
            <w:tcW w:w="1838" w:type="dxa"/>
            <w:vAlign w:val="center"/>
          </w:tcPr>
          <w:p w:rsidR="008F513E" w:rsidRPr="000D3EA1" w:rsidRDefault="008F513E" w:rsidP="008F513E">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lastRenderedPageBreak/>
              <w:t>一级指标</w:t>
            </w:r>
          </w:p>
        </w:tc>
        <w:tc>
          <w:tcPr>
            <w:tcW w:w="3544" w:type="dxa"/>
            <w:vAlign w:val="center"/>
          </w:tcPr>
          <w:p w:rsidR="008F513E" w:rsidRPr="000D3EA1" w:rsidRDefault="008F513E" w:rsidP="008F513E">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二级指标</w:t>
            </w:r>
          </w:p>
        </w:tc>
        <w:tc>
          <w:tcPr>
            <w:tcW w:w="9084" w:type="dxa"/>
            <w:vAlign w:val="center"/>
          </w:tcPr>
          <w:p w:rsidR="008F513E" w:rsidRPr="000D3EA1" w:rsidRDefault="008F513E" w:rsidP="008F513E">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三级指标</w:t>
            </w:r>
          </w:p>
        </w:tc>
      </w:tr>
      <w:tr w:rsidR="008F513E" w:rsidRPr="000D3EA1" w:rsidTr="00D230E7">
        <w:trPr>
          <w:trHeight w:val="2258"/>
          <w:jc w:val="center"/>
        </w:trPr>
        <w:tc>
          <w:tcPr>
            <w:tcW w:w="1838" w:type="dxa"/>
            <w:vAlign w:val="center"/>
          </w:tcPr>
          <w:p w:rsidR="008F513E" w:rsidRPr="000D3EA1" w:rsidRDefault="002F791C" w:rsidP="008F513E">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2. </w:t>
            </w:r>
            <w:r w:rsidRPr="000D3EA1">
              <w:rPr>
                <w:rFonts w:ascii="Times New Roman" w:eastAsia="仿宋_GB2312" w:hAnsi="Times New Roman" w:hint="eastAsia"/>
                <w:sz w:val="24"/>
                <w:szCs w:val="24"/>
              </w:rPr>
              <w:t>管大局过硬</w:t>
            </w:r>
          </w:p>
        </w:tc>
        <w:tc>
          <w:tcPr>
            <w:tcW w:w="3544" w:type="dxa"/>
            <w:tcBorders>
              <w:top w:val="single" w:sz="4" w:space="0" w:color="auto"/>
            </w:tcBorders>
            <w:vAlign w:val="center"/>
          </w:tcPr>
          <w:p w:rsidR="008F513E" w:rsidRPr="000D3EA1" w:rsidRDefault="002F791C" w:rsidP="008F513E">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2.6</w:t>
            </w:r>
            <w:r w:rsidRPr="000D3EA1">
              <w:rPr>
                <w:rFonts w:ascii="Times New Roman" w:eastAsia="仿宋_GB2312" w:hAnsi="Times New Roman" w:hint="eastAsia"/>
                <w:sz w:val="24"/>
                <w:szCs w:val="24"/>
              </w:rPr>
              <w:t>认真贯彻落实中央八项规定及其实施细则精神，坚决防止和反对“四风”</w:t>
            </w:r>
          </w:p>
        </w:tc>
        <w:tc>
          <w:tcPr>
            <w:tcW w:w="9084" w:type="dxa"/>
            <w:tcBorders>
              <w:top w:val="single" w:sz="4" w:space="0" w:color="auto"/>
            </w:tcBorders>
            <w:vAlign w:val="center"/>
          </w:tcPr>
          <w:p w:rsidR="002F791C"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）党委党风廉政建设主体责任和纪委监督执纪问责责任落实到位，重点领域风险防控机制完善，违纪行为查处及时，纪律教育经常、有效，不敢腐、不想腐、不能腐机制不断完善。</w:t>
            </w:r>
          </w:p>
          <w:p w:rsidR="002F791C"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）把纪律和规矩挺在前面，严格贯彻落实中央八项规定及其实施细则精神，持之以恒正风肃纪，有效克服形式主义、官僚主义。</w:t>
            </w:r>
          </w:p>
          <w:p w:rsidR="002F791C"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）驰而不息纠正“四风”，坚持用作风导向引领具体实践，学校党风正、校风清、学风好、作风实。</w:t>
            </w:r>
          </w:p>
          <w:p w:rsidR="002F791C"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4</w:t>
            </w:r>
            <w:r w:rsidRPr="000D3EA1">
              <w:rPr>
                <w:rFonts w:ascii="Times New Roman" w:eastAsia="仿宋_GB2312" w:hAnsi="Times New Roman" w:hint="eastAsia"/>
                <w:sz w:val="24"/>
                <w:szCs w:val="24"/>
              </w:rPr>
              <w:t>）建立健全日常廉洁教育和重要事件节点廉洁提醒机制，每年至少开展</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次集中性警示教育活动，以案示警、以案明纪，促进党员干部知敬畏、守底线。</w:t>
            </w:r>
          </w:p>
          <w:p w:rsidR="008F513E" w:rsidRPr="000D3EA1" w:rsidRDefault="002F791C" w:rsidP="002F791C">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5</w:t>
            </w:r>
            <w:r w:rsidRPr="000D3EA1">
              <w:rPr>
                <w:rFonts w:ascii="Times New Roman" w:eastAsia="仿宋_GB2312" w:hAnsi="Times New Roman" w:hint="eastAsia"/>
                <w:sz w:val="24"/>
                <w:szCs w:val="24"/>
              </w:rPr>
              <w:t>）以校园文化为载体，经常性开展廉洁文化教育活动，充分调动全校师生积极性，打造贴合学校实际的廉洁教育品牌项目，涵养廉洁清正生态，切实引导师生涵养道德操守、葆有敬畏之心、弘扬社会正气。</w:t>
            </w:r>
          </w:p>
        </w:tc>
      </w:tr>
      <w:tr w:rsidR="005831B9" w:rsidRPr="000D3EA1" w:rsidTr="00D230E7">
        <w:trPr>
          <w:trHeight w:val="2258"/>
          <w:jc w:val="center"/>
        </w:trPr>
        <w:tc>
          <w:tcPr>
            <w:tcW w:w="1838" w:type="dxa"/>
            <w:vAlign w:val="center"/>
          </w:tcPr>
          <w:p w:rsidR="005831B9" w:rsidRPr="000D3EA1" w:rsidRDefault="005831B9" w:rsidP="005831B9">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做决策过硬</w:t>
            </w:r>
          </w:p>
        </w:tc>
        <w:tc>
          <w:tcPr>
            <w:tcW w:w="3544" w:type="dxa"/>
            <w:tcBorders>
              <w:top w:val="single" w:sz="4" w:space="0" w:color="auto"/>
            </w:tcBorders>
            <w:vAlign w:val="center"/>
          </w:tcPr>
          <w:p w:rsidR="005831B9" w:rsidRPr="000D3EA1" w:rsidRDefault="005831B9" w:rsidP="005831B9">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坚持民主集中制原则，落实“三重一大”决策制度，健全领导班子议事和决策机制，实行科学决策、民主决策、依法决策</w:t>
            </w:r>
          </w:p>
        </w:tc>
        <w:tc>
          <w:tcPr>
            <w:tcW w:w="9084" w:type="dxa"/>
            <w:tcBorders>
              <w:top w:val="single" w:sz="4" w:space="0" w:color="auto"/>
            </w:tcBorders>
            <w:vAlign w:val="center"/>
          </w:tcPr>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）中国特色社会主义现代大学制度健全，大学章程完备，内部治理结构合理、运行有序，依法治校扎实推进。</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）对照中组部、教育部修订的示范文本，及时修订完善党委常委会、校长办公会（校务会）议事规则，确保职责清晰、边界明确、执行到位。</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学校“三重一大”决策制度健全，决策事项、决策程序和决策执行规则清晰、落实到位，重要干部任免、重要人才使用、重要阵地建设、重大发展规划、重大项目安排、重大资金使用、重大评价评奖活动等经党委集体研究决定。</w:t>
            </w:r>
          </w:p>
        </w:tc>
      </w:tr>
      <w:tr w:rsidR="005831B9" w:rsidRPr="000D3EA1" w:rsidTr="00D230E7">
        <w:trPr>
          <w:trHeight w:val="603"/>
          <w:jc w:val="center"/>
        </w:trPr>
        <w:tc>
          <w:tcPr>
            <w:tcW w:w="1838" w:type="dxa"/>
            <w:vAlign w:val="center"/>
          </w:tcPr>
          <w:p w:rsidR="005831B9" w:rsidRPr="000D3EA1" w:rsidRDefault="005831B9" w:rsidP="005831B9">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lastRenderedPageBreak/>
              <w:t>一级指标</w:t>
            </w:r>
          </w:p>
        </w:tc>
        <w:tc>
          <w:tcPr>
            <w:tcW w:w="3544" w:type="dxa"/>
            <w:vAlign w:val="center"/>
          </w:tcPr>
          <w:p w:rsidR="005831B9" w:rsidRPr="000D3EA1" w:rsidRDefault="005831B9" w:rsidP="005831B9">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二级指标</w:t>
            </w:r>
          </w:p>
        </w:tc>
        <w:tc>
          <w:tcPr>
            <w:tcW w:w="9084" w:type="dxa"/>
            <w:vAlign w:val="center"/>
          </w:tcPr>
          <w:p w:rsidR="005831B9" w:rsidRPr="000D3EA1" w:rsidRDefault="005831B9" w:rsidP="005831B9">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三级指标</w:t>
            </w:r>
          </w:p>
        </w:tc>
      </w:tr>
      <w:tr w:rsidR="005831B9" w:rsidRPr="000D3EA1" w:rsidTr="005831B9">
        <w:trPr>
          <w:trHeight w:val="1791"/>
          <w:jc w:val="center"/>
        </w:trPr>
        <w:tc>
          <w:tcPr>
            <w:tcW w:w="1838" w:type="dxa"/>
            <w:vMerge w:val="restart"/>
            <w:vAlign w:val="center"/>
          </w:tcPr>
          <w:p w:rsidR="005831B9" w:rsidRPr="000D3EA1" w:rsidRDefault="005831B9" w:rsidP="005831B9">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4. </w:t>
            </w:r>
            <w:r w:rsidRPr="000D3EA1">
              <w:rPr>
                <w:rFonts w:ascii="Times New Roman" w:eastAsia="仿宋_GB2312" w:hAnsi="Times New Roman" w:hint="eastAsia"/>
                <w:sz w:val="24"/>
                <w:szCs w:val="24"/>
              </w:rPr>
              <w:t>抓班子过硬</w:t>
            </w:r>
          </w:p>
        </w:tc>
        <w:tc>
          <w:tcPr>
            <w:tcW w:w="3544" w:type="dxa"/>
            <w:vAlign w:val="center"/>
          </w:tcPr>
          <w:p w:rsidR="005831B9" w:rsidRPr="000D3EA1" w:rsidRDefault="005831B9" w:rsidP="005831B9">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4.1</w:t>
            </w:r>
            <w:r w:rsidRPr="000D3EA1">
              <w:rPr>
                <w:rFonts w:ascii="Times New Roman" w:eastAsia="仿宋_GB2312" w:hAnsi="Times New Roman" w:hint="eastAsia"/>
                <w:sz w:val="24"/>
                <w:szCs w:val="24"/>
              </w:rPr>
              <w:t>坚持和完善党委领导下的校长负责制</w:t>
            </w:r>
          </w:p>
        </w:tc>
        <w:tc>
          <w:tcPr>
            <w:tcW w:w="9084" w:type="dxa"/>
            <w:tcBorders>
              <w:top w:val="single" w:sz="4" w:space="0" w:color="auto"/>
            </w:tcBorders>
            <w:vAlign w:val="center"/>
          </w:tcPr>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）健全细化党委领导下的校长负责制实施办法，党委统一领导、党政分工合作工作机制运行良好，党委领导下的校长负责制运行情况向上级报告制度执行到位。</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）党委书记、校长带头当好党委领导下的校长负责制的维护者和实践者，带头增进班子团结，保持经常性沟通，重大事项提前充分交流意见、形成共识。</w:t>
            </w:r>
          </w:p>
        </w:tc>
      </w:tr>
      <w:tr w:rsidR="005831B9" w:rsidRPr="000D3EA1" w:rsidTr="005831B9">
        <w:trPr>
          <w:trHeight w:val="2154"/>
          <w:jc w:val="center"/>
        </w:trPr>
        <w:tc>
          <w:tcPr>
            <w:tcW w:w="1838" w:type="dxa"/>
            <w:vMerge/>
            <w:vAlign w:val="center"/>
          </w:tcPr>
          <w:p w:rsidR="005831B9" w:rsidRPr="000D3EA1" w:rsidRDefault="005831B9" w:rsidP="005831B9">
            <w:pPr>
              <w:spacing w:line="400" w:lineRule="exact"/>
              <w:rPr>
                <w:rFonts w:ascii="Times New Roman" w:eastAsia="仿宋_GB2312" w:hAnsi="Times New Roman"/>
                <w:sz w:val="24"/>
                <w:szCs w:val="24"/>
              </w:rPr>
            </w:pPr>
          </w:p>
        </w:tc>
        <w:tc>
          <w:tcPr>
            <w:tcW w:w="3544" w:type="dxa"/>
            <w:vAlign w:val="center"/>
          </w:tcPr>
          <w:p w:rsidR="005831B9" w:rsidRPr="000D3EA1" w:rsidRDefault="005831B9" w:rsidP="005831B9">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4.2</w:t>
            </w:r>
            <w:r w:rsidRPr="000D3EA1">
              <w:rPr>
                <w:rFonts w:ascii="Times New Roman" w:eastAsia="仿宋_GB2312" w:hAnsi="Times New Roman" w:hint="eastAsia"/>
                <w:sz w:val="24"/>
                <w:szCs w:val="24"/>
              </w:rPr>
              <w:t>加强对院（系）班子建设的指导</w:t>
            </w:r>
          </w:p>
        </w:tc>
        <w:tc>
          <w:tcPr>
            <w:tcW w:w="9084" w:type="dxa"/>
            <w:tcBorders>
              <w:top w:val="single" w:sz="4" w:space="0" w:color="auto"/>
            </w:tcBorders>
            <w:vAlign w:val="center"/>
          </w:tcPr>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）选优配强院（系）领导班子特别是党政正职，突出政治标准，增强班子整体功能，不能把院（系）党组织书记岗位作为安置性、过渡性安排。</w:t>
            </w:r>
          </w:p>
          <w:p w:rsidR="005831B9" w:rsidRPr="000D3EA1" w:rsidRDefault="005831B9" w:rsidP="005831B9">
            <w:pPr>
              <w:spacing w:line="400" w:lineRule="exact"/>
              <w:ind w:left="569" w:hangingChars="237" w:hanging="569"/>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）推行院（系）党政班子成员交叉任职，党员院长（系主任）一般同时任党组织副书记或委员，党员副院长（系副主任）一般进入党组织领导班子。院（系）党政正职一肩挑的，配备专职常务副书记。</w:t>
            </w:r>
          </w:p>
        </w:tc>
      </w:tr>
      <w:tr w:rsidR="005831B9" w:rsidRPr="000D3EA1" w:rsidTr="005831B9">
        <w:trPr>
          <w:trHeight w:val="1857"/>
          <w:jc w:val="center"/>
        </w:trPr>
        <w:tc>
          <w:tcPr>
            <w:tcW w:w="1838" w:type="dxa"/>
            <w:vMerge/>
            <w:vAlign w:val="center"/>
          </w:tcPr>
          <w:p w:rsidR="005831B9" w:rsidRPr="000D3EA1" w:rsidRDefault="005831B9" w:rsidP="005831B9">
            <w:pPr>
              <w:spacing w:line="400" w:lineRule="exact"/>
              <w:rPr>
                <w:rFonts w:ascii="Times New Roman" w:eastAsia="仿宋_GB2312" w:hAnsi="Times New Roman"/>
                <w:sz w:val="24"/>
                <w:szCs w:val="24"/>
              </w:rPr>
            </w:pPr>
          </w:p>
        </w:tc>
        <w:tc>
          <w:tcPr>
            <w:tcW w:w="3544" w:type="dxa"/>
            <w:vAlign w:val="center"/>
          </w:tcPr>
          <w:p w:rsidR="005831B9" w:rsidRPr="000D3EA1" w:rsidRDefault="005831B9" w:rsidP="005831B9">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4.3</w:t>
            </w:r>
            <w:r w:rsidRPr="000D3EA1">
              <w:rPr>
                <w:rFonts w:ascii="Times New Roman" w:eastAsia="仿宋_GB2312" w:hAnsi="Times New Roman" w:hint="eastAsia"/>
                <w:sz w:val="24"/>
                <w:szCs w:val="24"/>
              </w:rPr>
              <w:t>将践行“一线规则”变为自觉行动</w:t>
            </w:r>
          </w:p>
        </w:tc>
        <w:tc>
          <w:tcPr>
            <w:tcW w:w="9084" w:type="dxa"/>
            <w:tcBorders>
              <w:top w:val="single" w:sz="4" w:space="0" w:color="auto"/>
            </w:tcBorders>
            <w:vAlign w:val="center"/>
          </w:tcPr>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）健全各级领导班子成员联系基层党组织、联系基层单位、联系专家人才、优秀青年教师，联系学生制度，坚决践行“一线规则”，狠抓工作落实。</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）校级领导班子成员每学期至少给师生上党课、思想政治理论课或形势政策课</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次，每周至少“面对面”与学生沟通交流</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次。</w:t>
            </w:r>
          </w:p>
        </w:tc>
      </w:tr>
      <w:tr w:rsidR="005831B9" w:rsidRPr="000D3EA1" w:rsidTr="005831B9">
        <w:trPr>
          <w:trHeight w:val="1809"/>
          <w:jc w:val="center"/>
        </w:trPr>
        <w:tc>
          <w:tcPr>
            <w:tcW w:w="1838" w:type="dxa"/>
            <w:vAlign w:val="center"/>
          </w:tcPr>
          <w:p w:rsidR="005831B9" w:rsidRPr="000D3EA1" w:rsidRDefault="005831B9" w:rsidP="005831B9">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5. </w:t>
            </w:r>
            <w:r w:rsidRPr="000D3EA1">
              <w:rPr>
                <w:rFonts w:ascii="Times New Roman" w:eastAsia="仿宋_GB2312" w:hAnsi="Times New Roman" w:hint="eastAsia"/>
                <w:sz w:val="24"/>
                <w:szCs w:val="24"/>
              </w:rPr>
              <w:t>带队伍过硬</w:t>
            </w:r>
          </w:p>
        </w:tc>
        <w:tc>
          <w:tcPr>
            <w:tcW w:w="3544" w:type="dxa"/>
            <w:vAlign w:val="center"/>
          </w:tcPr>
          <w:p w:rsidR="005831B9" w:rsidRPr="000D3EA1" w:rsidRDefault="005831B9" w:rsidP="005831B9">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5.1</w:t>
            </w:r>
            <w:r w:rsidRPr="000D3EA1">
              <w:rPr>
                <w:rFonts w:ascii="Times New Roman" w:eastAsia="仿宋_GB2312" w:hAnsi="Times New Roman" w:hint="eastAsia"/>
                <w:sz w:val="24"/>
                <w:szCs w:val="24"/>
              </w:rPr>
              <w:t>坚持党管干部</w:t>
            </w:r>
          </w:p>
        </w:tc>
        <w:tc>
          <w:tcPr>
            <w:tcW w:w="9084" w:type="dxa"/>
            <w:tcBorders>
              <w:top w:val="single" w:sz="4" w:space="0" w:color="auto"/>
            </w:tcBorders>
            <w:vAlign w:val="center"/>
          </w:tcPr>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）坚持好干部标准和正确选人用人导向，健全完善选人用人机制、考核评价机制、激励约束机制和容错纠错机制。</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）健全优秀年轻干部发现培养选拔制度，优化年轻干部队伍建设规划，大胆选拔使用经过实践考验的优秀年轻干部。</w:t>
            </w:r>
          </w:p>
        </w:tc>
      </w:tr>
      <w:tr w:rsidR="005831B9" w:rsidRPr="000D3EA1" w:rsidTr="003B33B8">
        <w:trPr>
          <w:trHeight w:val="603"/>
          <w:jc w:val="center"/>
        </w:trPr>
        <w:tc>
          <w:tcPr>
            <w:tcW w:w="1838" w:type="dxa"/>
            <w:vAlign w:val="center"/>
          </w:tcPr>
          <w:p w:rsidR="005831B9" w:rsidRPr="000D3EA1" w:rsidRDefault="005831B9"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lastRenderedPageBreak/>
              <w:t>一级指标</w:t>
            </w:r>
          </w:p>
        </w:tc>
        <w:tc>
          <w:tcPr>
            <w:tcW w:w="3544" w:type="dxa"/>
            <w:vAlign w:val="center"/>
          </w:tcPr>
          <w:p w:rsidR="005831B9" w:rsidRPr="000D3EA1" w:rsidRDefault="005831B9"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二级指标</w:t>
            </w:r>
          </w:p>
        </w:tc>
        <w:tc>
          <w:tcPr>
            <w:tcW w:w="9084" w:type="dxa"/>
            <w:vAlign w:val="center"/>
          </w:tcPr>
          <w:p w:rsidR="005831B9" w:rsidRPr="000D3EA1" w:rsidRDefault="005831B9"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三级指标</w:t>
            </w:r>
          </w:p>
        </w:tc>
      </w:tr>
      <w:tr w:rsidR="005831B9" w:rsidRPr="000D3EA1" w:rsidTr="005831B9">
        <w:trPr>
          <w:trHeight w:val="3776"/>
          <w:jc w:val="center"/>
        </w:trPr>
        <w:tc>
          <w:tcPr>
            <w:tcW w:w="1838" w:type="dxa"/>
            <w:vMerge w:val="restart"/>
            <w:vAlign w:val="center"/>
          </w:tcPr>
          <w:p w:rsidR="005831B9" w:rsidRPr="000D3EA1" w:rsidRDefault="005831B9" w:rsidP="005831B9">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5. </w:t>
            </w:r>
            <w:r w:rsidRPr="000D3EA1">
              <w:rPr>
                <w:rFonts w:ascii="Times New Roman" w:eastAsia="仿宋_GB2312" w:hAnsi="Times New Roman" w:hint="eastAsia"/>
                <w:sz w:val="24"/>
                <w:szCs w:val="24"/>
              </w:rPr>
              <w:t>带队伍过硬</w:t>
            </w:r>
          </w:p>
        </w:tc>
        <w:tc>
          <w:tcPr>
            <w:tcW w:w="3544" w:type="dxa"/>
            <w:vAlign w:val="center"/>
          </w:tcPr>
          <w:p w:rsidR="005831B9" w:rsidRPr="000D3EA1" w:rsidRDefault="005831B9" w:rsidP="005831B9">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5.2</w:t>
            </w:r>
            <w:r w:rsidRPr="000D3EA1">
              <w:rPr>
                <w:rFonts w:ascii="Times New Roman" w:eastAsia="仿宋_GB2312" w:hAnsi="Times New Roman" w:hint="eastAsia"/>
                <w:sz w:val="24"/>
                <w:szCs w:val="24"/>
              </w:rPr>
              <w:t>坚持党管人才</w:t>
            </w:r>
          </w:p>
        </w:tc>
        <w:tc>
          <w:tcPr>
            <w:tcW w:w="9084" w:type="dxa"/>
            <w:tcBorders>
              <w:top w:val="single" w:sz="4" w:space="0" w:color="auto"/>
            </w:tcBorders>
            <w:vAlign w:val="center"/>
          </w:tcPr>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贯彻人才强国战略，发挥党建工作在服务国家重大战略需求中的政治优势，实施更加积极、开放、有效的人才政策，从力量组织、制度安排、激励措施、条件保障、考核评价各方面，为培养高层次紧缺人才、布局急需学科专业、攻克“卡脖子”关键核心技术等提供有力保障。</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）大力弘扬科学家精神，营造潜心育人、潜心科研、激发创造活力的工作环境，用好用活党内和党外、国内和国外等各方面优秀人才，形成人才辈出、人尽其才的良好局面。</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）完善各级领导干部联系知识分子长效机制，开展“面对面”谈心谈话，加强对人才的思想引领、政治吸纳和安全保护。</w:t>
            </w:r>
          </w:p>
        </w:tc>
      </w:tr>
      <w:tr w:rsidR="005831B9" w:rsidRPr="000D3EA1" w:rsidTr="005831B9">
        <w:trPr>
          <w:trHeight w:val="3841"/>
          <w:jc w:val="center"/>
        </w:trPr>
        <w:tc>
          <w:tcPr>
            <w:tcW w:w="1838" w:type="dxa"/>
            <w:vMerge/>
            <w:vAlign w:val="center"/>
          </w:tcPr>
          <w:p w:rsidR="005831B9" w:rsidRPr="000D3EA1" w:rsidRDefault="005831B9" w:rsidP="005831B9">
            <w:pPr>
              <w:spacing w:line="400" w:lineRule="exact"/>
              <w:rPr>
                <w:rFonts w:ascii="Times New Roman" w:eastAsia="仿宋_GB2312" w:hAnsi="Times New Roman"/>
                <w:sz w:val="24"/>
                <w:szCs w:val="24"/>
              </w:rPr>
            </w:pPr>
          </w:p>
        </w:tc>
        <w:tc>
          <w:tcPr>
            <w:tcW w:w="3544" w:type="dxa"/>
            <w:vAlign w:val="center"/>
          </w:tcPr>
          <w:p w:rsidR="005831B9" w:rsidRPr="000D3EA1" w:rsidRDefault="005831B9" w:rsidP="005831B9">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5.3</w:t>
            </w:r>
            <w:r w:rsidRPr="000D3EA1">
              <w:rPr>
                <w:rFonts w:ascii="Times New Roman" w:eastAsia="仿宋_GB2312" w:hAnsi="Times New Roman" w:hint="eastAsia"/>
                <w:sz w:val="24"/>
                <w:szCs w:val="24"/>
              </w:rPr>
              <w:t>配齐配强党务和思想政治工作队伍</w:t>
            </w:r>
          </w:p>
        </w:tc>
        <w:tc>
          <w:tcPr>
            <w:tcW w:w="9084" w:type="dxa"/>
            <w:tcBorders>
              <w:top w:val="single" w:sz="4" w:space="0" w:color="auto"/>
            </w:tcBorders>
            <w:vAlign w:val="center"/>
          </w:tcPr>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）将党务工作和思想政治工作队伍建设纳入学校人才队伍建设总体规划，完善选拔、培养、激励机制。</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）加强专门力量建设，落实院（系）专职组织员、专职辅导员、专职思想政治理论课教师配备要求。</w:t>
            </w:r>
            <w:r w:rsidRPr="000D3EA1">
              <w:rPr>
                <w:rFonts w:ascii="Times New Roman" w:eastAsia="仿宋_GB2312" w:hAnsi="Times New Roman" w:hint="eastAsia"/>
                <w:spacing w:val="4"/>
                <w:sz w:val="24"/>
                <w:szCs w:val="24"/>
              </w:rPr>
              <w:t>专职</w:t>
            </w:r>
            <w:r w:rsidRPr="000D3EA1">
              <w:rPr>
                <w:rFonts w:ascii="Times New Roman" w:eastAsia="仿宋_GB2312" w:hAnsi="Times New Roman" w:cs="仿宋_GB2312" w:hint="eastAsia"/>
                <w:spacing w:val="4"/>
                <w:sz w:val="24"/>
                <w:szCs w:val="24"/>
              </w:rPr>
              <w:t>党务工作人员和</w:t>
            </w:r>
            <w:r w:rsidRPr="000D3EA1">
              <w:rPr>
                <w:rFonts w:ascii="Times New Roman" w:eastAsia="仿宋_GB2312" w:hAnsi="Times New Roman" w:hint="eastAsia"/>
                <w:spacing w:val="4"/>
                <w:sz w:val="24"/>
                <w:szCs w:val="24"/>
              </w:rPr>
              <w:t>思想政治工作人员</w:t>
            </w:r>
            <w:r w:rsidRPr="000D3EA1">
              <w:rPr>
                <w:rFonts w:ascii="Times New Roman" w:eastAsia="仿宋_GB2312" w:hAnsi="Times New Roman" w:cs="仿宋_GB2312" w:hint="eastAsia"/>
                <w:spacing w:val="4"/>
                <w:sz w:val="24"/>
                <w:szCs w:val="24"/>
              </w:rPr>
              <w:t>总数</w:t>
            </w:r>
            <w:r w:rsidRPr="000D3EA1">
              <w:rPr>
                <w:rFonts w:ascii="Times New Roman" w:eastAsia="仿宋_GB2312" w:hAnsi="Times New Roman" w:hint="eastAsia"/>
                <w:spacing w:val="4"/>
                <w:sz w:val="24"/>
                <w:szCs w:val="24"/>
              </w:rPr>
              <w:t>不低于全校师生人数的</w:t>
            </w:r>
            <w:r w:rsidRPr="000D3EA1">
              <w:rPr>
                <w:rFonts w:ascii="Times New Roman" w:eastAsia="仿宋_GB2312" w:hAnsi="Times New Roman" w:hint="eastAsia"/>
                <w:spacing w:val="4"/>
                <w:sz w:val="24"/>
                <w:szCs w:val="24"/>
              </w:rPr>
              <w:t>1%</w:t>
            </w:r>
            <w:r w:rsidRPr="000D3EA1">
              <w:rPr>
                <w:rFonts w:ascii="Times New Roman" w:eastAsia="仿宋_GB2312" w:hAnsi="Times New Roman" w:hint="eastAsia"/>
                <w:spacing w:val="4"/>
                <w:sz w:val="24"/>
                <w:szCs w:val="24"/>
              </w:rPr>
              <w:t>，</w:t>
            </w:r>
            <w:r w:rsidRPr="000D3EA1">
              <w:rPr>
                <w:rFonts w:ascii="Times New Roman" w:eastAsia="仿宋_GB2312" w:hAnsi="Times New Roman" w:cs="仿宋_GB2312" w:hint="eastAsia"/>
                <w:spacing w:val="4"/>
                <w:sz w:val="24"/>
                <w:szCs w:val="24"/>
              </w:rPr>
              <w:t>按每个院（系）至少</w:t>
            </w:r>
            <w:r w:rsidRPr="000D3EA1">
              <w:rPr>
                <w:rFonts w:ascii="Times New Roman" w:eastAsia="仿宋_GB2312" w:hAnsi="Times New Roman" w:cs="仿宋_GB2312" w:hint="eastAsia"/>
                <w:spacing w:val="4"/>
                <w:sz w:val="24"/>
                <w:szCs w:val="24"/>
              </w:rPr>
              <w:t>1</w:t>
            </w:r>
            <w:r w:rsidRPr="000D3EA1">
              <w:rPr>
                <w:rFonts w:ascii="Times New Roman" w:eastAsia="仿宋_GB2312" w:hAnsi="Times New Roman" w:cs="仿宋_GB2312" w:hint="eastAsia"/>
                <w:spacing w:val="4"/>
                <w:sz w:val="24"/>
                <w:szCs w:val="24"/>
              </w:rPr>
              <w:t>至</w:t>
            </w:r>
            <w:r w:rsidRPr="000D3EA1">
              <w:rPr>
                <w:rFonts w:ascii="Times New Roman" w:eastAsia="仿宋_GB2312" w:hAnsi="Times New Roman" w:cs="仿宋_GB2312" w:hint="eastAsia"/>
                <w:spacing w:val="4"/>
                <w:sz w:val="24"/>
                <w:szCs w:val="24"/>
              </w:rPr>
              <w:t>2</w:t>
            </w:r>
            <w:r w:rsidRPr="000D3EA1">
              <w:rPr>
                <w:rFonts w:ascii="Times New Roman" w:eastAsia="仿宋_GB2312" w:hAnsi="Times New Roman" w:cs="仿宋_GB2312" w:hint="eastAsia"/>
                <w:spacing w:val="4"/>
                <w:sz w:val="24"/>
                <w:szCs w:val="24"/>
              </w:rPr>
              <w:t>名配备专职组织员，按师生比不低于</w:t>
            </w:r>
            <w:r w:rsidRPr="000D3EA1">
              <w:rPr>
                <w:rFonts w:ascii="Times New Roman" w:eastAsia="仿宋_GB2312" w:hAnsi="Times New Roman" w:cs="仿宋_GB2312" w:hint="eastAsia"/>
                <w:spacing w:val="4"/>
                <w:sz w:val="24"/>
                <w:szCs w:val="24"/>
              </w:rPr>
              <w:t>1:200</w:t>
            </w:r>
            <w:r w:rsidRPr="000D3EA1">
              <w:rPr>
                <w:rFonts w:ascii="Times New Roman" w:eastAsia="仿宋_GB2312" w:hAnsi="Times New Roman" w:cs="仿宋_GB2312" w:hint="eastAsia"/>
                <w:spacing w:val="4"/>
                <w:sz w:val="24"/>
                <w:szCs w:val="24"/>
              </w:rPr>
              <w:t>设置专职辅导员岗位，</w:t>
            </w:r>
            <w:r w:rsidRPr="000D3EA1">
              <w:rPr>
                <w:rFonts w:ascii="Times New Roman" w:eastAsia="仿宋_GB2312" w:hAnsi="Times New Roman" w:hint="eastAsia"/>
                <w:spacing w:val="4"/>
                <w:sz w:val="24"/>
                <w:szCs w:val="24"/>
              </w:rPr>
              <w:t>按照师生比</w:t>
            </w:r>
            <w:r w:rsidRPr="000D3EA1">
              <w:rPr>
                <w:rFonts w:ascii="Times New Roman" w:eastAsia="仿宋_GB2312" w:hAnsi="Times New Roman" w:hint="eastAsia"/>
                <w:spacing w:val="4"/>
                <w:sz w:val="24"/>
                <w:szCs w:val="24"/>
              </w:rPr>
              <w:t>1:350</w:t>
            </w:r>
            <w:r w:rsidRPr="000D3EA1">
              <w:rPr>
                <w:rFonts w:ascii="Times New Roman" w:eastAsia="仿宋_GB2312" w:hAnsi="Times New Roman" w:hint="eastAsia"/>
                <w:spacing w:val="4"/>
                <w:sz w:val="24"/>
                <w:szCs w:val="24"/>
              </w:rPr>
              <w:t>配备专职思想政治理论课教师，</w:t>
            </w:r>
            <w:r w:rsidRPr="000D3EA1">
              <w:rPr>
                <w:rFonts w:ascii="Times New Roman" w:eastAsia="仿宋_GB2312" w:hAnsi="Times New Roman" w:hint="eastAsia"/>
                <w:sz w:val="24"/>
                <w:szCs w:val="24"/>
              </w:rPr>
              <w:t>按师生比不低于</w:t>
            </w:r>
            <w:r w:rsidRPr="000D3EA1">
              <w:rPr>
                <w:rFonts w:ascii="Times New Roman" w:eastAsia="仿宋_GB2312" w:hAnsi="Times New Roman" w:hint="eastAsia"/>
                <w:sz w:val="24"/>
                <w:szCs w:val="24"/>
              </w:rPr>
              <w:t>1:4000</w:t>
            </w:r>
            <w:r w:rsidRPr="000D3EA1">
              <w:rPr>
                <w:rFonts w:ascii="Times New Roman" w:eastAsia="仿宋_GB2312" w:hAnsi="Times New Roman" w:hint="eastAsia"/>
                <w:sz w:val="24"/>
                <w:szCs w:val="24"/>
              </w:rPr>
              <w:t>配备心理健康教育专业教师且每校至少</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名。</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）核定落实党务工作干部、辅导员编制，实行专业技术职务单列指标，单设标准，单独评审。</w:t>
            </w:r>
          </w:p>
        </w:tc>
      </w:tr>
      <w:tr w:rsidR="005831B9" w:rsidRPr="000D3EA1" w:rsidTr="003B33B8">
        <w:trPr>
          <w:trHeight w:val="603"/>
          <w:jc w:val="center"/>
        </w:trPr>
        <w:tc>
          <w:tcPr>
            <w:tcW w:w="1838" w:type="dxa"/>
            <w:vAlign w:val="center"/>
          </w:tcPr>
          <w:p w:rsidR="005831B9" w:rsidRPr="000D3EA1" w:rsidRDefault="005831B9"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lastRenderedPageBreak/>
              <w:t>一级指标</w:t>
            </w:r>
          </w:p>
        </w:tc>
        <w:tc>
          <w:tcPr>
            <w:tcW w:w="3544" w:type="dxa"/>
            <w:vAlign w:val="center"/>
          </w:tcPr>
          <w:p w:rsidR="005831B9" w:rsidRPr="000D3EA1" w:rsidRDefault="005831B9"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二级指标</w:t>
            </w:r>
          </w:p>
        </w:tc>
        <w:tc>
          <w:tcPr>
            <w:tcW w:w="9084" w:type="dxa"/>
            <w:vAlign w:val="center"/>
          </w:tcPr>
          <w:p w:rsidR="005831B9" w:rsidRPr="000D3EA1" w:rsidRDefault="005831B9" w:rsidP="003B33B8">
            <w:pPr>
              <w:spacing w:line="400" w:lineRule="exact"/>
              <w:jc w:val="center"/>
              <w:rPr>
                <w:rFonts w:ascii="Times New Roman" w:eastAsia="黑体" w:hAnsi="Times New Roman"/>
                <w:sz w:val="24"/>
                <w:szCs w:val="24"/>
              </w:rPr>
            </w:pPr>
            <w:r w:rsidRPr="000D3EA1">
              <w:rPr>
                <w:rFonts w:ascii="Times New Roman" w:eastAsia="黑体" w:hAnsi="Times New Roman" w:hint="eastAsia"/>
                <w:sz w:val="24"/>
                <w:szCs w:val="24"/>
              </w:rPr>
              <w:t>三级指标</w:t>
            </w:r>
          </w:p>
        </w:tc>
      </w:tr>
      <w:tr w:rsidR="005831B9" w:rsidRPr="000D3EA1" w:rsidTr="005831B9">
        <w:trPr>
          <w:trHeight w:val="2784"/>
          <w:jc w:val="center"/>
        </w:trPr>
        <w:tc>
          <w:tcPr>
            <w:tcW w:w="1838" w:type="dxa"/>
            <w:vMerge w:val="restart"/>
            <w:vAlign w:val="center"/>
          </w:tcPr>
          <w:p w:rsidR="005831B9" w:rsidRPr="000D3EA1" w:rsidRDefault="005831B9" w:rsidP="005831B9">
            <w:pPr>
              <w:spacing w:line="400" w:lineRule="exact"/>
              <w:rPr>
                <w:rFonts w:ascii="Times New Roman" w:eastAsia="仿宋_GB2312" w:hAnsi="Times New Roman"/>
                <w:sz w:val="24"/>
                <w:szCs w:val="24"/>
              </w:rPr>
            </w:pPr>
            <w:r w:rsidRPr="000D3EA1">
              <w:rPr>
                <w:rFonts w:ascii="Times New Roman" w:eastAsia="仿宋_GB2312" w:hAnsi="Times New Roman" w:hint="eastAsia"/>
                <w:sz w:val="24"/>
                <w:szCs w:val="24"/>
              </w:rPr>
              <w:t xml:space="preserve">6. </w:t>
            </w:r>
            <w:r w:rsidRPr="000D3EA1">
              <w:rPr>
                <w:rFonts w:ascii="Times New Roman" w:eastAsia="仿宋_GB2312" w:hAnsi="Times New Roman" w:hint="eastAsia"/>
                <w:sz w:val="24"/>
                <w:szCs w:val="24"/>
              </w:rPr>
              <w:t>保落实过硬</w:t>
            </w:r>
          </w:p>
        </w:tc>
        <w:tc>
          <w:tcPr>
            <w:tcW w:w="3544" w:type="dxa"/>
            <w:vAlign w:val="center"/>
          </w:tcPr>
          <w:p w:rsidR="005831B9" w:rsidRPr="000D3EA1" w:rsidRDefault="005831B9" w:rsidP="005831B9">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6.1</w:t>
            </w:r>
            <w:r w:rsidRPr="000D3EA1">
              <w:rPr>
                <w:rFonts w:ascii="Times New Roman" w:eastAsia="仿宋_GB2312" w:hAnsi="Times New Roman" w:hint="eastAsia"/>
                <w:sz w:val="24"/>
                <w:szCs w:val="24"/>
              </w:rPr>
              <w:t>紧紧围绕学校党的建设和人才培养、科学研究、社会服务、文化传承创新、国际交流合作各项任务，抓调研谋划、抓落实推进、抓监督检查</w:t>
            </w:r>
          </w:p>
        </w:tc>
        <w:tc>
          <w:tcPr>
            <w:tcW w:w="9084" w:type="dxa"/>
            <w:vAlign w:val="center"/>
          </w:tcPr>
          <w:p w:rsidR="005831B9" w:rsidRPr="000D3EA1" w:rsidRDefault="005831B9" w:rsidP="005831B9">
            <w:pPr>
              <w:spacing w:line="400" w:lineRule="exact"/>
              <w:ind w:left="595" w:hangingChars="248" w:hanging="595"/>
              <w:rPr>
                <w:rFonts w:ascii="Times New Roman" w:eastAsia="仿宋_GB2312" w:hAnsi="Times New Roman" w:cs="宋体"/>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）大兴调查研究之风，</w:t>
            </w:r>
            <w:r w:rsidRPr="000D3EA1">
              <w:rPr>
                <w:rFonts w:ascii="Times New Roman" w:eastAsia="仿宋_GB2312" w:hAnsi="Times New Roman" w:cs="宋体" w:hint="eastAsia"/>
                <w:sz w:val="24"/>
                <w:szCs w:val="24"/>
              </w:rPr>
              <w:t>从立足新发展阶段、贯彻新发展理念、服务新发展格局角度研究教育工作规律，</w:t>
            </w:r>
            <w:r w:rsidRPr="000D3EA1">
              <w:rPr>
                <w:rFonts w:ascii="Times New Roman" w:eastAsia="仿宋_GB2312" w:hAnsi="Times New Roman" w:hint="eastAsia"/>
                <w:sz w:val="24"/>
                <w:szCs w:val="24"/>
              </w:rPr>
              <w:t>注重围绕学校改革发展和人才培养等各项任务抓调查研究、抓统筹谋划，把握大势趋势，抢抓发展机遇，决策科学合理，</w:t>
            </w:r>
            <w:r w:rsidRPr="000D3EA1">
              <w:rPr>
                <w:rFonts w:ascii="Times New Roman" w:eastAsia="仿宋_GB2312" w:hAnsi="Times New Roman" w:cs="宋体" w:hint="eastAsia"/>
                <w:sz w:val="24"/>
                <w:szCs w:val="24"/>
              </w:rPr>
              <w:t>创造性地抓好落实。</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）建立健全抓落实的工作机制，综合运用责任分工、统筹协调、法制保障、督查督导、评估检查、奖惩激励等办法，推进学校改革发展稳定任务落实。</w:t>
            </w:r>
          </w:p>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）督查督办机制健全，监督检查及时有效，督查结果充分运用。</w:t>
            </w:r>
          </w:p>
        </w:tc>
      </w:tr>
      <w:tr w:rsidR="005831B9" w:rsidRPr="000D3EA1" w:rsidTr="00771950">
        <w:trPr>
          <w:trHeight w:val="3248"/>
          <w:jc w:val="center"/>
        </w:trPr>
        <w:tc>
          <w:tcPr>
            <w:tcW w:w="1838" w:type="dxa"/>
            <w:vMerge/>
            <w:vAlign w:val="center"/>
          </w:tcPr>
          <w:p w:rsidR="005831B9" w:rsidRPr="000D3EA1" w:rsidRDefault="005831B9" w:rsidP="005831B9">
            <w:pPr>
              <w:keepNext/>
              <w:keepLines/>
              <w:spacing w:line="400" w:lineRule="exact"/>
              <w:rPr>
                <w:rFonts w:ascii="Times New Roman" w:eastAsia="仿宋_GB2312" w:hAnsi="Times New Roman"/>
                <w:sz w:val="24"/>
                <w:szCs w:val="24"/>
              </w:rPr>
            </w:pPr>
          </w:p>
        </w:tc>
        <w:tc>
          <w:tcPr>
            <w:tcW w:w="3544" w:type="dxa"/>
            <w:tcBorders>
              <w:top w:val="single" w:sz="4" w:space="0" w:color="auto"/>
            </w:tcBorders>
            <w:vAlign w:val="center"/>
          </w:tcPr>
          <w:p w:rsidR="005831B9" w:rsidRPr="000D3EA1" w:rsidRDefault="005831B9" w:rsidP="005831B9">
            <w:pPr>
              <w:spacing w:line="400" w:lineRule="exact"/>
              <w:ind w:left="446" w:hangingChars="186" w:hanging="446"/>
              <w:rPr>
                <w:rFonts w:ascii="Times New Roman" w:eastAsia="仿宋_GB2312" w:hAnsi="Times New Roman"/>
                <w:sz w:val="24"/>
                <w:szCs w:val="24"/>
              </w:rPr>
            </w:pPr>
            <w:r w:rsidRPr="000D3EA1">
              <w:rPr>
                <w:rFonts w:ascii="Times New Roman" w:eastAsia="仿宋_GB2312" w:hAnsi="Times New Roman" w:hint="eastAsia"/>
                <w:sz w:val="24"/>
                <w:szCs w:val="24"/>
              </w:rPr>
              <w:t>6.2</w:t>
            </w:r>
            <w:r w:rsidRPr="000D3EA1">
              <w:rPr>
                <w:rFonts w:ascii="Times New Roman" w:eastAsia="仿宋_GB2312" w:hAnsi="Times New Roman" w:hint="eastAsia"/>
                <w:sz w:val="24"/>
                <w:szCs w:val="24"/>
              </w:rPr>
              <w:t>对事关全局的中心工作和事关师生根本利益的重大事项，党政主要负责同志要亲自挂帅、严格把关、负责到底</w:t>
            </w:r>
          </w:p>
        </w:tc>
        <w:tc>
          <w:tcPr>
            <w:tcW w:w="9084" w:type="dxa"/>
            <w:vAlign w:val="center"/>
          </w:tcPr>
          <w:p w:rsidR="005831B9" w:rsidRPr="000D3EA1" w:rsidRDefault="005831B9" w:rsidP="005831B9">
            <w:pPr>
              <w:spacing w:line="400" w:lineRule="exact"/>
              <w:ind w:left="595" w:hangingChars="248" w:hanging="595"/>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1</w:t>
            </w:r>
            <w:r w:rsidRPr="000D3EA1">
              <w:rPr>
                <w:rFonts w:ascii="Times New Roman" w:eastAsia="仿宋_GB2312" w:hAnsi="Times New Roman" w:hint="eastAsia"/>
                <w:sz w:val="24"/>
                <w:szCs w:val="24"/>
              </w:rPr>
              <w:t>）学校党委书记、校长带领领导班子成员强化责任担当，对事关学校事业发展和师生根本利益的工作亲自部署、重大问题亲自过问、重点环节亲自协调、重要事项亲自督办。</w:t>
            </w:r>
          </w:p>
          <w:p w:rsidR="005831B9" w:rsidRPr="000D3EA1" w:rsidRDefault="005831B9" w:rsidP="005831B9">
            <w:pPr>
              <w:spacing w:line="400" w:lineRule="exact"/>
              <w:ind w:left="569" w:hangingChars="237" w:hanging="569"/>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2</w:t>
            </w:r>
            <w:r w:rsidRPr="000D3EA1">
              <w:rPr>
                <w:rFonts w:ascii="Times New Roman" w:eastAsia="仿宋_GB2312" w:hAnsi="Times New Roman" w:hint="eastAsia"/>
                <w:sz w:val="24"/>
                <w:szCs w:val="24"/>
              </w:rPr>
              <w:t>）校领导班子成员加强对分管部门和联系院（系）工作的指导和督查，强化学校各级领导干部责任担当，形成一级抓一级、层层抓落实的工作格局和责任体系。</w:t>
            </w:r>
          </w:p>
          <w:p w:rsidR="005831B9" w:rsidRPr="000D3EA1" w:rsidRDefault="005831B9" w:rsidP="005831B9">
            <w:pPr>
              <w:spacing w:line="400" w:lineRule="exact"/>
              <w:ind w:left="569" w:hangingChars="237" w:hanging="569"/>
              <w:rPr>
                <w:rFonts w:ascii="Times New Roman" w:eastAsia="仿宋_GB2312" w:hAnsi="Times New Roman"/>
                <w:sz w:val="24"/>
                <w:szCs w:val="24"/>
              </w:rPr>
            </w:pPr>
            <w:r w:rsidRPr="000D3EA1">
              <w:rPr>
                <w:rFonts w:ascii="Times New Roman" w:eastAsia="仿宋_GB2312" w:hAnsi="Times New Roman" w:hint="eastAsia"/>
                <w:sz w:val="24"/>
                <w:szCs w:val="24"/>
              </w:rPr>
              <w:t>（</w:t>
            </w:r>
            <w:r w:rsidRPr="000D3EA1">
              <w:rPr>
                <w:rFonts w:ascii="Times New Roman" w:eastAsia="仿宋_GB2312" w:hAnsi="Times New Roman" w:hint="eastAsia"/>
                <w:sz w:val="24"/>
                <w:szCs w:val="24"/>
              </w:rPr>
              <w:t>3</w:t>
            </w:r>
            <w:r w:rsidRPr="000D3EA1">
              <w:rPr>
                <w:rFonts w:ascii="Times New Roman" w:eastAsia="仿宋_GB2312" w:hAnsi="Times New Roman" w:hint="eastAsia"/>
                <w:sz w:val="24"/>
                <w:szCs w:val="24"/>
              </w:rPr>
              <w:t>）依托党史学习教育活动形成“我为师生办实事”长效工作机制，切实增强师生获得感、幸福感、安全感。</w:t>
            </w:r>
          </w:p>
        </w:tc>
      </w:tr>
    </w:tbl>
    <w:p w:rsidR="00A0530B" w:rsidRPr="000E3AF1" w:rsidRDefault="00A0530B" w:rsidP="005B38C9">
      <w:pPr>
        <w:spacing w:afterLines="50" w:line="500" w:lineRule="exact"/>
        <w:rPr>
          <w:rFonts w:ascii="Times New Roman" w:eastAsia="方正小标宋简体" w:hAnsi="Times New Roman" w:cs="Times New Roman"/>
          <w:sz w:val="32"/>
          <w:szCs w:val="32"/>
        </w:rPr>
      </w:pPr>
    </w:p>
    <w:p w:rsidR="00A0530B" w:rsidRPr="000E3AF1" w:rsidRDefault="00A0530B" w:rsidP="00AB472B">
      <w:pPr>
        <w:widowControl/>
        <w:rPr>
          <w:rFonts w:ascii="Times New Roman" w:eastAsia="仿宋_GB2312" w:hAnsi="Times New Roman" w:cs="Times New Roman"/>
          <w:spacing w:val="-4"/>
          <w:sz w:val="32"/>
          <w:szCs w:val="32"/>
        </w:rPr>
      </w:pPr>
      <w:r w:rsidRPr="000E3AF1">
        <w:rPr>
          <w:rFonts w:ascii="Times New Roman" w:eastAsia="仿宋_GB2312" w:hAnsi="Times New Roman" w:cs="Times New Roman"/>
          <w:spacing w:val="-4"/>
          <w:sz w:val="32"/>
          <w:szCs w:val="32"/>
        </w:rPr>
        <w:br w:type="page"/>
      </w:r>
    </w:p>
    <w:p w:rsidR="00A0530B" w:rsidRPr="000E3AF1" w:rsidRDefault="00A0530B" w:rsidP="007457A6">
      <w:pPr>
        <w:spacing w:line="600" w:lineRule="exact"/>
        <w:rPr>
          <w:rFonts w:ascii="Times New Roman" w:eastAsia="黑体" w:hAnsi="Times New Roman" w:cs="Times New Roman"/>
          <w:sz w:val="32"/>
          <w:szCs w:val="36"/>
        </w:rPr>
      </w:pPr>
      <w:r w:rsidRPr="000E3AF1">
        <w:rPr>
          <w:rFonts w:ascii="Times New Roman" w:eastAsia="黑体" w:hAnsi="Times New Roman" w:cs="Times New Roman"/>
          <w:sz w:val="32"/>
          <w:szCs w:val="36"/>
        </w:rPr>
        <w:lastRenderedPageBreak/>
        <w:t>附件</w:t>
      </w:r>
      <w:r w:rsidR="00635FF4" w:rsidRPr="000E3AF1">
        <w:rPr>
          <w:rFonts w:ascii="Times New Roman" w:eastAsia="黑体" w:hAnsi="Times New Roman" w:cs="Times New Roman"/>
          <w:sz w:val="32"/>
          <w:szCs w:val="36"/>
        </w:rPr>
        <w:t>2</w:t>
      </w:r>
    </w:p>
    <w:p w:rsidR="00A0530B" w:rsidRPr="000E3AF1" w:rsidRDefault="00A0530B" w:rsidP="005B38C9">
      <w:pPr>
        <w:spacing w:beforeLines="50" w:afterLines="100" w:line="600" w:lineRule="exact"/>
        <w:jc w:val="center"/>
        <w:rPr>
          <w:rFonts w:ascii="Times New Roman" w:eastAsia="方正小标宋简体" w:hAnsi="Times New Roman"/>
          <w:sz w:val="44"/>
          <w:szCs w:val="44"/>
        </w:rPr>
      </w:pPr>
      <w:r w:rsidRPr="000E3AF1">
        <w:rPr>
          <w:rFonts w:ascii="Times New Roman" w:eastAsia="方正小标宋简体" w:hAnsi="Times New Roman" w:hint="eastAsia"/>
          <w:sz w:val="44"/>
          <w:szCs w:val="44"/>
        </w:rPr>
        <w:t>第三批新时代高校党建“双创”工作重点任务指南（院</w:t>
      </w:r>
      <w:r w:rsidRPr="000E3AF1">
        <w:rPr>
          <w:rFonts w:ascii="Times New Roman" w:eastAsia="方正小标宋简体" w:hAnsi="Times New Roman" w:hint="eastAsia"/>
          <w:sz w:val="44"/>
          <w:szCs w:val="44"/>
        </w:rPr>
        <w:t>&lt;</w:t>
      </w:r>
      <w:r w:rsidRPr="000E3AF1">
        <w:rPr>
          <w:rFonts w:ascii="Times New Roman" w:eastAsia="方正小标宋简体" w:hAnsi="Times New Roman" w:hint="eastAsia"/>
          <w:sz w:val="44"/>
          <w:szCs w:val="44"/>
        </w:rPr>
        <w:t>系</w:t>
      </w:r>
      <w:r w:rsidRPr="000E3AF1">
        <w:rPr>
          <w:rFonts w:ascii="Times New Roman" w:eastAsia="方正小标宋简体" w:hAnsi="Times New Roman" w:hint="eastAsia"/>
          <w:sz w:val="44"/>
          <w:szCs w:val="44"/>
        </w:rPr>
        <w:t>&gt;</w:t>
      </w:r>
      <w:r w:rsidRPr="000E3AF1">
        <w:rPr>
          <w:rFonts w:ascii="Times New Roman" w:eastAsia="方正小标宋简体" w:hAnsi="Times New Roman" w:hint="eastAsia"/>
          <w:sz w:val="44"/>
          <w:szCs w:val="44"/>
        </w:rPr>
        <w:t>党组织）</w:t>
      </w:r>
    </w:p>
    <w:tbl>
      <w:tblPr>
        <w:tblStyle w:val="ab"/>
        <w:tblW w:w="14325" w:type="dxa"/>
        <w:tblInd w:w="-176" w:type="dxa"/>
        <w:tblLook w:val="04A0"/>
      </w:tblPr>
      <w:tblGrid>
        <w:gridCol w:w="1589"/>
        <w:gridCol w:w="3402"/>
        <w:gridCol w:w="9334"/>
      </w:tblGrid>
      <w:tr w:rsidR="000E3AF1" w:rsidRPr="000054B7" w:rsidTr="005710A0">
        <w:trPr>
          <w:trHeight w:val="567"/>
        </w:trPr>
        <w:tc>
          <w:tcPr>
            <w:tcW w:w="1589" w:type="dxa"/>
            <w:vAlign w:val="center"/>
          </w:tcPr>
          <w:p w:rsidR="0057320D" w:rsidRPr="006A1A00" w:rsidRDefault="0057320D" w:rsidP="00F02427">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一级指标</w:t>
            </w:r>
          </w:p>
        </w:tc>
        <w:tc>
          <w:tcPr>
            <w:tcW w:w="3402" w:type="dxa"/>
            <w:vAlign w:val="center"/>
          </w:tcPr>
          <w:p w:rsidR="0057320D" w:rsidRPr="006A1A00" w:rsidRDefault="0057320D" w:rsidP="00F02427">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二级指标</w:t>
            </w:r>
          </w:p>
        </w:tc>
        <w:tc>
          <w:tcPr>
            <w:tcW w:w="9334" w:type="dxa"/>
            <w:vAlign w:val="center"/>
          </w:tcPr>
          <w:p w:rsidR="0057320D" w:rsidRPr="006A1A00" w:rsidRDefault="0057320D" w:rsidP="00F02427">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三级指标</w:t>
            </w:r>
          </w:p>
        </w:tc>
      </w:tr>
      <w:tr w:rsidR="000E3AF1" w:rsidRPr="000054B7" w:rsidTr="005710A0">
        <w:trPr>
          <w:trHeight w:val="2096"/>
        </w:trPr>
        <w:tc>
          <w:tcPr>
            <w:tcW w:w="1589" w:type="dxa"/>
            <w:vMerge w:val="restart"/>
            <w:vAlign w:val="center"/>
          </w:tcPr>
          <w:p w:rsidR="0057320D" w:rsidRPr="006A1A00" w:rsidRDefault="0057320D" w:rsidP="00AB472B">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1. </w:t>
            </w:r>
            <w:r w:rsidRPr="006A1A00">
              <w:rPr>
                <w:rFonts w:ascii="Times New Roman" w:eastAsia="仿宋_GB2312" w:hAnsi="Times New Roman" w:hint="eastAsia"/>
                <w:sz w:val="24"/>
                <w:szCs w:val="24"/>
              </w:rPr>
              <w:t>党组织领导和运行机制到位</w:t>
            </w:r>
          </w:p>
        </w:tc>
        <w:tc>
          <w:tcPr>
            <w:tcW w:w="3402" w:type="dxa"/>
            <w:tcBorders>
              <w:bottom w:val="single" w:sz="4" w:space="0" w:color="auto"/>
            </w:tcBorders>
            <w:vAlign w:val="center"/>
          </w:tcPr>
          <w:p w:rsidR="0057320D" w:rsidRPr="006A1A00" w:rsidRDefault="0057320D" w:rsidP="00AB472B">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1.1</w:t>
            </w:r>
            <w:r w:rsidRPr="006A1A00">
              <w:rPr>
                <w:rFonts w:ascii="Times New Roman" w:eastAsia="仿宋_GB2312" w:hAnsi="Times New Roman" w:hint="eastAsia"/>
                <w:sz w:val="24"/>
                <w:szCs w:val="24"/>
              </w:rPr>
              <w:t>党的路线方针政策和上级党组织决定有效宣传贯彻执行，保证监督作用充分发挥</w:t>
            </w:r>
          </w:p>
        </w:tc>
        <w:tc>
          <w:tcPr>
            <w:tcW w:w="9334" w:type="dxa"/>
            <w:tcBorders>
              <w:bottom w:val="single" w:sz="4" w:space="0" w:color="auto"/>
            </w:tcBorders>
            <w:vAlign w:val="center"/>
          </w:tcPr>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加强党的政治建设，深化习近平新时代中国特色社会主义思想的宣传教育，不断树牢干部师生“四个意识”，坚定“四个自信”，做到“两个维护”，在思想上政治上行动上同以习近平同志为核心的党中央保持高度一致。</w:t>
            </w:r>
          </w:p>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）充分发挥党组织领导核心作用，通过党组织会议、党政联席会议等形式及时传达部署、认真贯彻落实上级党组织决议。</w:t>
            </w:r>
          </w:p>
        </w:tc>
      </w:tr>
      <w:tr w:rsidR="000E3AF1" w:rsidRPr="000054B7" w:rsidTr="005710A0">
        <w:trPr>
          <w:trHeight w:val="3925"/>
        </w:trPr>
        <w:tc>
          <w:tcPr>
            <w:tcW w:w="1589" w:type="dxa"/>
            <w:vMerge/>
            <w:vAlign w:val="center"/>
          </w:tcPr>
          <w:p w:rsidR="0057320D" w:rsidRPr="006A1A00" w:rsidRDefault="0057320D" w:rsidP="00AB472B">
            <w:pPr>
              <w:spacing w:line="400" w:lineRule="exact"/>
              <w:rPr>
                <w:rFonts w:ascii="Times New Roman" w:eastAsia="仿宋_GB2312" w:hAnsi="Times New Roman"/>
                <w:sz w:val="24"/>
                <w:szCs w:val="24"/>
              </w:rPr>
            </w:pPr>
          </w:p>
        </w:tc>
        <w:tc>
          <w:tcPr>
            <w:tcW w:w="3402" w:type="dxa"/>
            <w:tcBorders>
              <w:top w:val="single" w:sz="4" w:space="0" w:color="auto"/>
            </w:tcBorders>
            <w:vAlign w:val="center"/>
          </w:tcPr>
          <w:p w:rsidR="0057320D" w:rsidRPr="006A1A00" w:rsidRDefault="0057320D" w:rsidP="00AB472B">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1.2</w:t>
            </w:r>
            <w:r w:rsidRPr="006A1A00">
              <w:rPr>
                <w:rFonts w:ascii="Times New Roman" w:eastAsia="仿宋_GB2312" w:hAnsi="Times New Roman" w:hint="eastAsia"/>
                <w:sz w:val="24"/>
                <w:szCs w:val="24"/>
              </w:rPr>
              <w:t>坚持民主集中制，健全完善院（系）党组织会议和党政联席会议制度，领导班子整体功能强，议事决策水平高</w:t>
            </w:r>
          </w:p>
        </w:tc>
        <w:tc>
          <w:tcPr>
            <w:tcW w:w="9334" w:type="dxa"/>
            <w:tcBorders>
              <w:top w:val="single" w:sz="4" w:space="0" w:color="auto"/>
            </w:tcBorders>
            <w:vAlign w:val="center"/>
          </w:tcPr>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）对照中组部、教育部修订的示范文本，及时修订完善院（系）党组织会议、党政联席会议议事规则，确保职责清晰、边界明确、执行到位。</w:t>
            </w:r>
          </w:p>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通过党政联席会议，讨论和决定本单位重要事项。充分发挥对党建工作的主导作用，有关干部任用、党员队伍建设等工作由党组织会议研究决定。充分发挥对重大事项的把关作用，涉及办学方向、教师队伍建设、师生员工切身利益等事项，党组织先研究讨论再提交党政联席会议决定。</w:t>
            </w:r>
          </w:p>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）班子成员工作职责明晰，集体领导、党政分工合作、协调运行的工作机制顺畅有效，统筹谋划、科学决策院（系）改革发展稳定和涉及师生切身利益的重大事项，推动院（系）事业发展取得显著成绩。</w:t>
            </w:r>
          </w:p>
        </w:tc>
      </w:tr>
      <w:tr w:rsidR="006A1A00" w:rsidRPr="000054B7" w:rsidTr="005710A0">
        <w:trPr>
          <w:trHeight w:val="567"/>
        </w:trPr>
        <w:tc>
          <w:tcPr>
            <w:tcW w:w="1589" w:type="dxa"/>
            <w:vAlign w:val="center"/>
          </w:tcPr>
          <w:p w:rsidR="006A1A00" w:rsidRPr="006A1A00" w:rsidRDefault="006A1A0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lastRenderedPageBreak/>
              <w:t>一级指标</w:t>
            </w:r>
          </w:p>
        </w:tc>
        <w:tc>
          <w:tcPr>
            <w:tcW w:w="3402" w:type="dxa"/>
            <w:vAlign w:val="center"/>
          </w:tcPr>
          <w:p w:rsidR="006A1A00" w:rsidRPr="006A1A00" w:rsidRDefault="006A1A0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二级指标</w:t>
            </w:r>
          </w:p>
        </w:tc>
        <w:tc>
          <w:tcPr>
            <w:tcW w:w="9334" w:type="dxa"/>
            <w:vAlign w:val="center"/>
          </w:tcPr>
          <w:p w:rsidR="006A1A00" w:rsidRPr="006A1A00" w:rsidRDefault="006A1A0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三级指标</w:t>
            </w:r>
          </w:p>
        </w:tc>
      </w:tr>
      <w:tr w:rsidR="000E3AF1" w:rsidRPr="000054B7" w:rsidTr="005710A0">
        <w:trPr>
          <w:trHeight w:val="4087"/>
        </w:trPr>
        <w:tc>
          <w:tcPr>
            <w:tcW w:w="1589" w:type="dxa"/>
            <w:vMerge w:val="restart"/>
            <w:vAlign w:val="center"/>
          </w:tcPr>
          <w:p w:rsidR="0057320D" w:rsidRPr="006A1A00" w:rsidRDefault="0057320D" w:rsidP="00AB472B">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2. </w:t>
            </w:r>
            <w:r w:rsidRPr="006A1A00">
              <w:rPr>
                <w:rFonts w:ascii="Times New Roman" w:eastAsia="仿宋_GB2312" w:hAnsi="Times New Roman" w:hint="eastAsia"/>
                <w:sz w:val="24"/>
                <w:szCs w:val="24"/>
              </w:rPr>
              <w:t>政治把关作用到位</w:t>
            </w:r>
          </w:p>
        </w:tc>
        <w:tc>
          <w:tcPr>
            <w:tcW w:w="3402" w:type="dxa"/>
            <w:vAlign w:val="center"/>
          </w:tcPr>
          <w:p w:rsidR="0057320D" w:rsidRPr="006A1A00" w:rsidRDefault="0057320D" w:rsidP="00AB472B">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2.1</w:t>
            </w:r>
            <w:r w:rsidRPr="006A1A00">
              <w:rPr>
                <w:rFonts w:ascii="Times New Roman" w:eastAsia="仿宋_GB2312" w:hAnsi="Times New Roman" w:hint="eastAsia"/>
                <w:sz w:val="24"/>
                <w:szCs w:val="24"/>
              </w:rPr>
              <w:t>严格落实意识形态工作责任制，在教学科研管理等重大事项中，坚持正确的政治立场、政治方向、政治原则、政治道路</w:t>
            </w:r>
          </w:p>
        </w:tc>
        <w:tc>
          <w:tcPr>
            <w:tcW w:w="9334" w:type="dxa"/>
            <w:vAlign w:val="center"/>
          </w:tcPr>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）意识形态工作体系健全、制度规范、责任明晰，落实到岗到人。每年至少专题研究</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次意识形态工作，并向上级党组织专题汇报</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w:t>
            </w:r>
          </w:p>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）网络意识形态责任落实到位，注重增强风险防控意识和能力，加强网络阵地管理，做强正面思想舆论，做好舆论引导、舆情应对工作。</w:t>
            </w:r>
          </w:p>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）在教师引进、课程建设、教材选用、学术活动等重大问题上把好政治关，程序规范、责任明晰、成效突出。</w:t>
            </w:r>
          </w:p>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4</w:t>
            </w:r>
            <w:r w:rsidRPr="006A1A00">
              <w:rPr>
                <w:rFonts w:ascii="Times New Roman" w:eastAsia="仿宋_GB2312" w:hAnsi="Times New Roman" w:hint="eastAsia"/>
                <w:sz w:val="24"/>
                <w:szCs w:val="24"/>
              </w:rPr>
              <w:t>）发挥在维护主流意识形态中的战斗堡垒作用，发挥广大教职工特别是党员教师在维护主流意识形态中的先锋模范作用。</w:t>
            </w:r>
          </w:p>
        </w:tc>
      </w:tr>
      <w:tr w:rsidR="000E3AF1" w:rsidRPr="000054B7" w:rsidTr="005710A0">
        <w:trPr>
          <w:trHeight w:val="3253"/>
        </w:trPr>
        <w:tc>
          <w:tcPr>
            <w:tcW w:w="1589" w:type="dxa"/>
            <w:vMerge/>
            <w:vAlign w:val="center"/>
          </w:tcPr>
          <w:p w:rsidR="0057320D" w:rsidRPr="006A1A00" w:rsidRDefault="0057320D" w:rsidP="00AB472B">
            <w:pPr>
              <w:spacing w:line="400" w:lineRule="exact"/>
              <w:rPr>
                <w:rFonts w:ascii="Times New Roman" w:eastAsia="仿宋_GB2312" w:hAnsi="Times New Roman"/>
                <w:sz w:val="24"/>
                <w:szCs w:val="24"/>
              </w:rPr>
            </w:pPr>
          </w:p>
        </w:tc>
        <w:tc>
          <w:tcPr>
            <w:tcW w:w="3402" w:type="dxa"/>
            <w:tcBorders>
              <w:top w:val="single" w:sz="4" w:space="0" w:color="auto"/>
            </w:tcBorders>
            <w:vAlign w:val="center"/>
          </w:tcPr>
          <w:p w:rsidR="0057320D" w:rsidRPr="006A1A00" w:rsidRDefault="0057320D" w:rsidP="00AB472B">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2.2</w:t>
            </w:r>
            <w:r w:rsidRPr="006A1A00">
              <w:rPr>
                <w:rFonts w:ascii="Times New Roman" w:eastAsia="仿宋_GB2312" w:hAnsi="Times New Roman" w:hint="eastAsia"/>
                <w:sz w:val="24"/>
                <w:szCs w:val="24"/>
              </w:rPr>
              <w:t>加强对院（系）学术组织、研究机构、学生社团等的引导，管好各类宣传思想文化阵地</w:t>
            </w:r>
          </w:p>
        </w:tc>
        <w:tc>
          <w:tcPr>
            <w:tcW w:w="9334" w:type="dxa"/>
            <w:tcBorders>
              <w:top w:val="single" w:sz="4" w:space="0" w:color="auto"/>
            </w:tcBorders>
            <w:vAlign w:val="center"/>
          </w:tcPr>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）院（系）党组织定期研究学术组织、研究机构、学生社团建设发展工作，明确专门院（系）领导或党员干部联系指导开展工作。</w:t>
            </w:r>
          </w:p>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）严格执行“一会一报”“一事一报”制度，加强对论坛、讲坛、讲座、年会、报告会、研讨会等审批把关、指导管理。</w:t>
            </w:r>
          </w:p>
          <w:p w:rsidR="0057320D" w:rsidRPr="006A1A00" w:rsidRDefault="0057320D" w:rsidP="00AB472B">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）统筹课堂教学、教材建设、项目资助、对外交流等工作，着力做好少数民族学生教育、国际学生教育等工作，确保学校和谐稳定。</w:t>
            </w:r>
          </w:p>
        </w:tc>
      </w:tr>
      <w:tr w:rsidR="006A1A00" w:rsidRPr="000054B7" w:rsidTr="005710A0">
        <w:trPr>
          <w:trHeight w:val="567"/>
        </w:trPr>
        <w:tc>
          <w:tcPr>
            <w:tcW w:w="1589" w:type="dxa"/>
            <w:vAlign w:val="center"/>
          </w:tcPr>
          <w:p w:rsidR="006A1A00" w:rsidRPr="006A1A00" w:rsidRDefault="006A1A0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lastRenderedPageBreak/>
              <w:t>一级指标</w:t>
            </w:r>
          </w:p>
        </w:tc>
        <w:tc>
          <w:tcPr>
            <w:tcW w:w="3402" w:type="dxa"/>
            <w:vAlign w:val="center"/>
          </w:tcPr>
          <w:p w:rsidR="006A1A00" w:rsidRPr="006A1A00" w:rsidRDefault="006A1A0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二级指标</w:t>
            </w:r>
          </w:p>
        </w:tc>
        <w:tc>
          <w:tcPr>
            <w:tcW w:w="9334" w:type="dxa"/>
            <w:vAlign w:val="center"/>
          </w:tcPr>
          <w:p w:rsidR="006A1A00" w:rsidRPr="006A1A00" w:rsidRDefault="006A1A0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三级指标</w:t>
            </w:r>
          </w:p>
        </w:tc>
      </w:tr>
      <w:tr w:rsidR="000E3AF1" w:rsidRPr="000054B7" w:rsidTr="005710A0">
        <w:trPr>
          <w:trHeight w:val="567"/>
        </w:trPr>
        <w:tc>
          <w:tcPr>
            <w:tcW w:w="1589" w:type="dxa"/>
            <w:vAlign w:val="center"/>
          </w:tcPr>
          <w:p w:rsidR="0057320D" w:rsidRPr="006A1A00" w:rsidRDefault="0057320D" w:rsidP="00AB472B">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3. </w:t>
            </w:r>
            <w:r w:rsidRPr="006A1A00">
              <w:rPr>
                <w:rFonts w:ascii="Times New Roman" w:eastAsia="仿宋_GB2312" w:hAnsi="Times New Roman" w:hint="eastAsia"/>
                <w:sz w:val="24"/>
                <w:szCs w:val="24"/>
              </w:rPr>
              <w:t>思想政治工作到位</w:t>
            </w:r>
          </w:p>
        </w:tc>
        <w:tc>
          <w:tcPr>
            <w:tcW w:w="3402" w:type="dxa"/>
            <w:vAlign w:val="center"/>
          </w:tcPr>
          <w:p w:rsidR="0057320D" w:rsidRPr="006A1A00" w:rsidRDefault="0057320D" w:rsidP="00AB472B">
            <w:pPr>
              <w:spacing w:line="400" w:lineRule="exact"/>
              <w:rPr>
                <w:rFonts w:ascii="Times New Roman" w:eastAsia="仿宋_GB2312" w:hAnsi="Times New Roman"/>
                <w:sz w:val="24"/>
                <w:szCs w:val="24"/>
              </w:rPr>
            </w:pPr>
            <w:r w:rsidRPr="006A1A00">
              <w:rPr>
                <w:rFonts w:ascii="Times New Roman" w:eastAsia="仿宋_GB2312" w:hAnsi="Times New Roman" w:hint="eastAsia"/>
                <w:sz w:val="24"/>
                <w:szCs w:val="24"/>
              </w:rPr>
              <w:t>院（系）理论学习中心组制度、师生政治理论学习制度健全，习近平新时代中国特色社会主义思想教育深入开展，师生思想政治工作亲和力、针对性、实效性强</w:t>
            </w:r>
          </w:p>
        </w:tc>
        <w:tc>
          <w:tcPr>
            <w:tcW w:w="9334" w:type="dxa"/>
            <w:vAlign w:val="center"/>
          </w:tcPr>
          <w:p w:rsidR="0057320D" w:rsidRPr="006A1A00" w:rsidRDefault="0057320D" w:rsidP="004F13F0">
            <w:pPr>
              <w:spacing w:line="37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）院（系）理论中心组学习制度、师生政治理论学习制度健全完善，扎实推进习近平新时代中国特色社会主义思想进教材、进课堂、进头脑。</w:t>
            </w:r>
          </w:p>
          <w:p w:rsidR="0057320D" w:rsidRPr="006A1A00" w:rsidRDefault="0057320D" w:rsidP="004F13F0">
            <w:pPr>
              <w:spacing w:line="37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）定期调研分析党员和师生思想政治状况，加强师生理想信念教育，强化党员日常教育培训。坚持院（系）党政主要负责同志每学期讲党课和思想政治理论课制度。</w:t>
            </w:r>
          </w:p>
          <w:p w:rsidR="0057320D" w:rsidRPr="006A1A00" w:rsidRDefault="0057320D" w:rsidP="004F13F0">
            <w:pPr>
              <w:spacing w:line="37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）结合本院（系）实际健全立德树人落实机制，完善学生思想政治工作体系，充分发挥“大思政课”作用，形成全员全过程全方位育人的良好氛围和工作机制。</w:t>
            </w:r>
          </w:p>
          <w:p w:rsidR="0057320D" w:rsidRPr="006A1A00" w:rsidRDefault="0057320D" w:rsidP="004F13F0">
            <w:pPr>
              <w:spacing w:line="37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4</w:t>
            </w:r>
            <w:r w:rsidRPr="006A1A00">
              <w:rPr>
                <w:rFonts w:ascii="Times New Roman" w:eastAsia="仿宋_GB2312" w:hAnsi="Times New Roman" w:hint="eastAsia"/>
                <w:sz w:val="24"/>
                <w:szCs w:val="24"/>
              </w:rPr>
              <w:t>）健全教师学习制度，组织教师每周开展</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次集中学习、每月开展</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次党的创新理论学习，加强专题培养培训，加大革命传统教育、国情社情教育考察、社会实践锻炼等，不断提高教师思想政治素质和育德育人能力，培养“大先生”。</w:t>
            </w:r>
          </w:p>
        </w:tc>
      </w:tr>
      <w:tr w:rsidR="005710A0" w:rsidRPr="000054B7" w:rsidTr="005710A0">
        <w:trPr>
          <w:trHeight w:val="567"/>
        </w:trPr>
        <w:tc>
          <w:tcPr>
            <w:tcW w:w="1589" w:type="dxa"/>
            <w:vAlign w:val="center"/>
          </w:tcPr>
          <w:p w:rsidR="005710A0" w:rsidRPr="006A1A00" w:rsidRDefault="005710A0" w:rsidP="005710A0">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4. </w:t>
            </w:r>
            <w:r w:rsidRPr="006A1A00">
              <w:rPr>
                <w:rFonts w:ascii="Times New Roman" w:eastAsia="仿宋_GB2312" w:hAnsi="Times New Roman" w:hint="eastAsia"/>
                <w:sz w:val="24"/>
                <w:szCs w:val="24"/>
              </w:rPr>
              <w:t>基层组织制度执行到位</w:t>
            </w:r>
          </w:p>
        </w:tc>
        <w:tc>
          <w:tcPr>
            <w:tcW w:w="3402" w:type="dxa"/>
            <w:vAlign w:val="center"/>
          </w:tcPr>
          <w:p w:rsidR="005710A0" w:rsidRPr="006A1A00" w:rsidRDefault="005710A0" w:rsidP="005710A0">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4.1</w:t>
            </w:r>
            <w:r w:rsidRPr="006A1A00">
              <w:rPr>
                <w:rFonts w:ascii="Times New Roman" w:eastAsia="仿宋_GB2312" w:hAnsi="Times New Roman" w:hint="eastAsia"/>
                <w:sz w:val="24"/>
                <w:szCs w:val="24"/>
              </w:rPr>
              <w:t>对师生党支部工作指导推动到位，基层组织设置合理、按期换届</w:t>
            </w:r>
          </w:p>
        </w:tc>
        <w:tc>
          <w:tcPr>
            <w:tcW w:w="9334" w:type="dxa"/>
            <w:vAlign w:val="center"/>
          </w:tcPr>
          <w:p w:rsidR="005710A0" w:rsidRPr="006A1A00" w:rsidRDefault="005710A0" w:rsidP="004F13F0">
            <w:pPr>
              <w:spacing w:line="36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）坚持院（系）党组织班子成员分工联系教师、学生党支部制度，推动高校党建各项任务落到基层党支部。</w:t>
            </w:r>
          </w:p>
          <w:p w:rsidR="005710A0" w:rsidRPr="006A1A00" w:rsidRDefault="005710A0" w:rsidP="004F13F0">
            <w:pPr>
              <w:spacing w:line="36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创新优化党支部设置，在按院（系）内设教学科研机构设置教师党支部、按年级班级或学科专业设置学生党支部的基础上，积极探索依托重大项目组、科研平台或者学生社区等，以师生结合、专业联合、跨年级整合等方式成立党支部，解决低年级学生党组织“空白点”和对学生政治引领弱化的问题。</w:t>
            </w:r>
          </w:p>
          <w:p w:rsidR="005710A0" w:rsidRPr="006A1A00" w:rsidRDefault="005710A0" w:rsidP="004F13F0">
            <w:pPr>
              <w:spacing w:line="36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严格党支部建设标准化规范化建设，建立健全党支部工作考核评价办法，完善责任清单，细化责任要求，加强督促检查。开展院（系）软弱涣散党支部整顿工作，建立后进党支部常态化整顿机制，相关支部有效转化、提升达标，取得良好工作成效。</w:t>
            </w:r>
          </w:p>
          <w:p w:rsidR="005710A0" w:rsidRPr="006A1A00" w:rsidRDefault="005710A0" w:rsidP="004F13F0">
            <w:pPr>
              <w:spacing w:line="36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4</w:t>
            </w:r>
            <w:r w:rsidRPr="006A1A00">
              <w:rPr>
                <w:rFonts w:ascii="Times New Roman" w:eastAsia="仿宋_GB2312" w:hAnsi="Times New Roman" w:hint="eastAsia"/>
                <w:sz w:val="24"/>
                <w:szCs w:val="24"/>
              </w:rPr>
              <w:t>）建立提醒督促机制，所属党支部按期换届，严格按照程序选举党支部委员会和书记、副书记。</w:t>
            </w:r>
          </w:p>
        </w:tc>
      </w:tr>
      <w:tr w:rsidR="005710A0" w:rsidRPr="000054B7" w:rsidTr="003B33B8">
        <w:trPr>
          <w:trHeight w:val="567"/>
        </w:trPr>
        <w:tc>
          <w:tcPr>
            <w:tcW w:w="1589" w:type="dxa"/>
            <w:vAlign w:val="center"/>
          </w:tcPr>
          <w:p w:rsidR="005710A0" w:rsidRPr="006A1A00" w:rsidRDefault="005710A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lastRenderedPageBreak/>
              <w:t>一级指标</w:t>
            </w:r>
          </w:p>
        </w:tc>
        <w:tc>
          <w:tcPr>
            <w:tcW w:w="3402" w:type="dxa"/>
            <w:vAlign w:val="center"/>
          </w:tcPr>
          <w:p w:rsidR="005710A0" w:rsidRPr="006A1A00" w:rsidRDefault="005710A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二级指标</w:t>
            </w:r>
          </w:p>
        </w:tc>
        <w:tc>
          <w:tcPr>
            <w:tcW w:w="9334" w:type="dxa"/>
            <w:vAlign w:val="center"/>
          </w:tcPr>
          <w:p w:rsidR="005710A0" w:rsidRPr="006A1A00" w:rsidRDefault="005710A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三级指标</w:t>
            </w:r>
          </w:p>
        </w:tc>
      </w:tr>
      <w:tr w:rsidR="005710A0" w:rsidRPr="000054B7" w:rsidTr="005710A0">
        <w:trPr>
          <w:trHeight w:val="4513"/>
        </w:trPr>
        <w:tc>
          <w:tcPr>
            <w:tcW w:w="1589" w:type="dxa"/>
            <w:vMerge w:val="restart"/>
            <w:vAlign w:val="center"/>
          </w:tcPr>
          <w:p w:rsidR="005710A0" w:rsidRPr="006A1A00" w:rsidRDefault="005710A0" w:rsidP="005710A0">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4. </w:t>
            </w:r>
            <w:r w:rsidRPr="006A1A00">
              <w:rPr>
                <w:rFonts w:ascii="Times New Roman" w:eastAsia="仿宋_GB2312" w:hAnsi="Times New Roman" w:hint="eastAsia"/>
                <w:sz w:val="24"/>
                <w:szCs w:val="24"/>
              </w:rPr>
              <w:t>基层组织制度执行到位</w:t>
            </w:r>
          </w:p>
        </w:tc>
        <w:tc>
          <w:tcPr>
            <w:tcW w:w="3402" w:type="dxa"/>
            <w:vAlign w:val="center"/>
          </w:tcPr>
          <w:p w:rsidR="005710A0" w:rsidRPr="006A1A00" w:rsidRDefault="005710A0" w:rsidP="005710A0">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4.2</w:t>
            </w:r>
            <w:r w:rsidRPr="006A1A00">
              <w:rPr>
                <w:rFonts w:ascii="Times New Roman" w:eastAsia="仿宋_GB2312" w:hAnsi="Times New Roman" w:hint="eastAsia"/>
                <w:sz w:val="24"/>
                <w:szCs w:val="24"/>
              </w:rPr>
              <w:t>党内集中学习教育、经常性教育有序推进，党内组织生活经常、认真、严肃。教育、管理、监督党员和组织、宣传、凝聚、服务群众工作扎实有力，党务公开、党纪处分、组织处置等制度执行到位</w:t>
            </w:r>
          </w:p>
        </w:tc>
        <w:tc>
          <w:tcPr>
            <w:tcW w:w="9334" w:type="dxa"/>
            <w:vAlign w:val="center"/>
          </w:tcPr>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扎实开展党史学习教育，推进“两学一做”学习教育常态化制度化，健全和完善不忘初心、牢记使命的制度。党员领导干部民主生活会、“三会一课”和民主评议党员等制度执行严格。党员领导干部按规定参加双重组织生活落实到位。</w:t>
            </w:r>
          </w:p>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）严格党员日常管理，组织关系管理有序，党费收缴管理规范。做好党内统计工作，加强党建工作信息化建设。推动党务公开。</w:t>
            </w:r>
          </w:p>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）组织师生党员充分发挥先锋模范作用，带头攻坚克难，承担重大改革发展稳定任务，积极做好联系服务群众工作，努力帮助师生解决实际问题。</w:t>
            </w:r>
          </w:p>
          <w:p w:rsidR="005710A0" w:rsidRPr="006A1A00" w:rsidRDefault="005710A0" w:rsidP="005710A0">
            <w:pPr>
              <w:spacing w:line="38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4</w:t>
            </w:r>
            <w:r w:rsidRPr="006A1A00">
              <w:rPr>
                <w:rFonts w:ascii="Times New Roman" w:eastAsia="仿宋_GB2312" w:hAnsi="Times New Roman" w:hint="eastAsia"/>
                <w:sz w:val="24"/>
                <w:szCs w:val="24"/>
              </w:rPr>
              <w:t>）健全党风廉政建设制度，综合运用“四种形态”，重点运用“第一种形态”，加强对师生党员的教育监督管理，对苗头性、倾向性问题，及时咬耳扯袖、督促改正。对违反党纪的党员，及时报请上级党组织研究批准，按程序作出党纪处分、组织处置。</w:t>
            </w:r>
          </w:p>
        </w:tc>
      </w:tr>
      <w:tr w:rsidR="005710A0" w:rsidRPr="000054B7" w:rsidTr="005710A0">
        <w:trPr>
          <w:trHeight w:val="567"/>
        </w:trPr>
        <w:tc>
          <w:tcPr>
            <w:tcW w:w="1589" w:type="dxa"/>
            <w:vMerge/>
            <w:vAlign w:val="center"/>
          </w:tcPr>
          <w:p w:rsidR="005710A0" w:rsidRPr="006A1A00" w:rsidRDefault="005710A0" w:rsidP="005710A0">
            <w:pPr>
              <w:spacing w:line="400" w:lineRule="exact"/>
              <w:rPr>
                <w:rFonts w:ascii="Times New Roman" w:eastAsia="仿宋_GB2312" w:hAnsi="Times New Roman"/>
                <w:sz w:val="24"/>
                <w:szCs w:val="24"/>
              </w:rPr>
            </w:pPr>
          </w:p>
        </w:tc>
        <w:tc>
          <w:tcPr>
            <w:tcW w:w="3402" w:type="dxa"/>
            <w:tcBorders>
              <w:top w:val="single" w:sz="4" w:space="0" w:color="auto"/>
            </w:tcBorders>
            <w:vAlign w:val="center"/>
          </w:tcPr>
          <w:p w:rsidR="005710A0" w:rsidRPr="006A1A00" w:rsidRDefault="005710A0" w:rsidP="005710A0">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4.3</w:t>
            </w:r>
            <w:r w:rsidRPr="006A1A00">
              <w:rPr>
                <w:rFonts w:ascii="Times New Roman" w:eastAsia="仿宋_GB2312" w:hAnsi="Times New Roman" w:hint="eastAsia"/>
                <w:sz w:val="24"/>
                <w:szCs w:val="24"/>
              </w:rPr>
              <w:t>师生党支部书记选优配强，“双带头人”教师党支部书记能力全面提升，“头雁效应”有力彰显</w:t>
            </w:r>
          </w:p>
        </w:tc>
        <w:tc>
          <w:tcPr>
            <w:tcW w:w="9334" w:type="dxa"/>
            <w:tcBorders>
              <w:top w:val="single" w:sz="4" w:space="0" w:color="auto"/>
            </w:tcBorders>
            <w:vAlign w:val="center"/>
          </w:tcPr>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健全教师党支部书记履职尽责、培养培育、管理监督、激励保障、示范带动等机制，在实现“双带头人”教师党支部书记选拔方式全覆盖的基础上，更加注重队伍质量和工作实效，积极创造条件，引导他们更好地发挥作用。</w:t>
            </w:r>
          </w:p>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）注重从优秀辅导员、骨干教师、优秀大学生党员中选拔学生党支部书记，选优配强支部委员。</w:t>
            </w:r>
          </w:p>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）完善党支部书记工作例会等制度，建立健全党支部书记工作考核机制，做好党支部书记抓党建述职评议考核工作。</w:t>
            </w:r>
          </w:p>
        </w:tc>
      </w:tr>
      <w:tr w:rsidR="005710A0" w:rsidRPr="000054B7" w:rsidTr="003B33B8">
        <w:trPr>
          <w:trHeight w:val="567"/>
        </w:trPr>
        <w:tc>
          <w:tcPr>
            <w:tcW w:w="1589" w:type="dxa"/>
            <w:vAlign w:val="center"/>
          </w:tcPr>
          <w:p w:rsidR="005710A0" w:rsidRPr="006A1A00" w:rsidRDefault="005710A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lastRenderedPageBreak/>
              <w:t>一级指标</w:t>
            </w:r>
          </w:p>
        </w:tc>
        <w:tc>
          <w:tcPr>
            <w:tcW w:w="3402" w:type="dxa"/>
            <w:vAlign w:val="center"/>
          </w:tcPr>
          <w:p w:rsidR="005710A0" w:rsidRPr="006A1A00" w:rsidRDefault="005710A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二级指标</w:t>
            </w:r>
          </w:p>
        </w:tc>
        <w:tc>
          <w:tcPr>
            <w:tcW w:w="9334" w:type="dxa"/>
            <w:vAlign w:val="center"/>
          </w:tcPr>
          <w:p w:rsidR="005710A0" w:rsidRPr="006A1A00" w:rsidRDefault="005710A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三级指标</w:t>
            </w:r>
          </w:p>
        </w:tc>
      </w:tr>
      <w:tr w:rsidR="00633B12" w:rsidRPr="000054B7" w:rsidTr="00633B12">
        <w:trPr>
          <w:trHeight w:val="4810"/>
        </w:trPr>
        <w:tc>
          <w:tcPr>
            <w:tcW w:w="1589" w:type="dxa"/>
            <w:vMerge w:val="restart"/>
            <w:vAlign w:val="center"/>
          </w:tcPr>
          <w:p w:rsidR="00633B12" w:rsidRPr="006A1A00" w:rsidRDefault="00633B12" w:rsidP="005710A0">
            <w:pPr>
              <w:spacing w:line="400" w:lineRule="exact"/>
              <w:rPr>
                <w:rFonts w:ascii="Times New Roman" w:eastAsia="仿宋_GB2312" w:hAnsi="Times New Roman"/>
                <w:sz w:val="24"/>
                <w:szCs w:val="24"/>
              </w:rPr>
            </w:pPr>
            <w:r w:rsidRPr="006A1A00">
              <w:rPr>
                <w:rFonts w:ascii="Times New Roman" w:eastAsia="仿宋_GB2312" w:hAnsi="Times New Roman" w:hint="eastAsia"/>
                <w:sz w:val="24"/>
                <w:szCs w:val="24"/>
              </w:rPr>
              <w:t xml:space="preserve">4. </w:t>
            </w:r>
            <w:r w:rsidRPr="006A1A00">
              <w:rPr>
                <w:rFonts w:ascii="Times New Roman" w:eastAsia="仿宋_GB2312" w:hAnsi="Times New Roman" w:hint="eastAsia"/>
                <w:sz w:val="24"/>
                <w:szCs w:val="24"/>
              </w:rPr>
              <w:t>基层组织制度执行到位</w:t>
            </w:r>
          </w:p>
        </w:tc>
        <w:tc>
          <w:tcPr>
            <w:tcW w:w="3402" w:type="dxa"/>
            <w:tcBorders>
              <w:top w:val="single" w:sz="4" w:space="0" w:color="auto"/>
            </w:tcBorders>
            <w:vAlign w:val="center"/>
          </w:tcPr>
          <w:p w:rsidR="00633B12" w:rsidRPr="006A1A00" w:rsidRDefault="00633B12" w:rsidP="009A3C37">
            <w:pPr>
              <w:spacing w:line="400" w:lineRule="exact"/>
              <w:ind w:left="391" w:hangingChars="163" w:hanging="391"/>
              <w:rPr>
                <w:rFonts w:ascii="Times New Roman" w:eastAsia="仿宋_GB2312" w:hAnsi="Times New Roman"/>
                <w:sz w:val="24"/>
                <w:szCs w:val="24"/>
              </w:rPr>
            </w:pPr>
            <w:r w:rsidRPr="006A1A00">
              <w:rPr>
                <w:rFonts w:ascii="Times New Roman" w:eastAsia="仿宋_GB2312" w:hAnsi="Times New Roman" w:hint="eastAsia"/>
                <w:sz w:val="24"/>
                <w:szCs w:val="24"/>
              </w:rPr>
              <w:t>4.4</w:t>
            </w:r>
            <w:r w:rsidRPr="006A1A00">
              <w:rPr>
                <w:rFonts w:ascii="Times New Roman" w:eastAsia="仿宋_GB2312" w:hAnsi="Times New Roman" w:hint="eastAsia"/>
                <w:sz w:val="24"/>
                <w:szCs w:val="24"/>
              </w:rPr>
              <w:t>在高层次人才、优秀青年教师和学生中培养入党积极分子、发展党员工作成效明显</w:t>
            </w:r>
          </w:p>
        </w:tc>
        <w:tc>
          <w:tcPr>
            <w:tcW w:w="9334" w:type="dxa"/>
            <w:tcBorders>
              <w:top w:val="single" w:sz="4" w:space="0" w:color="auto"/>
            </w:tcBorders>
            <w:vAlign w:val="center"/>
          </w:tcPr>
          <w:p w:rsidR="00633B12" w:rsidRPr="006A1A00" w:rsidRDefault="00633B12" w:rsidP="009A3C37">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）按照坚持标准、保证质量、改善结构、慎重发展的方针和有关规定，把政治标准放在首位，加强对入党积极分子的教育、培养和考察。</w:t>
            </w:r>
          </w:p>
          <w:p w:rsidR="00633B12" w:rsidRPr="006A1A00" w:rsidRDefault="00633B12" w:rsidP="009A3C37">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探索符合教师群体特点、适应教学科研实际的党员发展规定，建立党员领导干部和党员学术带头人直接联系培养教师入党积极分子制度，主动做好教育引导工作，切实做好在高层次人才、优秀青年教师中发展党员工作。</w:t>
            </w:r>
          </w:p>
          <w:p w:rsidR="00633B12" w:rsidRPr="006A1A00" w:rsidRDefault="00633B12" w:rsidP="009A3C37">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）提高学生党员发展质量，落实团组织“推优”入党制度，避免只看成绩、分数，或简单用答辩、投票等方式考察评价入党积极分子。建立学生入党积极分子接续培养机制，重视发展少数民族学生、本科生入党。</w:t>
            </w:r>
          </w:p>
          <w:p w:rsidR="00633B12" w:rsidRPr="006A1A00" w:rsidRDefault="00633B12" w:rsidP="009A3C37">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4</w:t>
            </w:r>
            <w:r w:rsidRPr="006A1A00">
              <w:rPr>
                <w:rFonts w:ascii="Times New Roman" w:eastAsia="仿宋_GB2312" w:hAnsi="Times New Roman" w:hint="eastAsia"/>
                <w:sz w:val="24"/>
                <w:szCs w:val="24"/>
              </w:rPr>
              <w:t>）加强党员队伍管理，让每个师生党员经受严格党内政治生活锻炼，更好发挥先锋模范作用。</w:t>
            </w:r>
          </w:p>
        </w:tc>
      </w:tr>
      <w:tr w:rsidR="00633B12" w:rsidRPr="000054B7" w:rsidTr="00633B12">
        <w:trPr>
          <w:trHeight w:val="2384"/>
        </w:trPr>
        <w:tc>
          <w:tcPr>
            <w:tcW w:w="1589" w:type="dxa"/>
            <w:vMerge/>
            <w:vAlign w:val="center"/>
          </w:tcPr>
          <w:p w:rsidR="00633B12" w:rsidRPr="006A1A00" w:rsidRDefault="00633B12" w:rsidP="005710A0">
            <w:pPr>
              <w:spacing w:line="400" w:lineRule="exact"/>
              <w:rPr>
                <w:rFonts w:ascii="Times New Roman" w:eastAsia="仿宋_GB2312" w:hAnsi="Times New Roman"/>
                <w:sz w:val="24"/>
                <w:szCs w:val="24"/>
              </w:rPr>
            </w:pPr>
          </w:p>
        </w:tc>
        <w:tc>
          <w:tcPr>
            <w:tcW w:w="3402" w:type="dxa"/>
            <w:tcBorders>
              <w:top w:val="single" w:sz="4" w:space="0" w:color="auto"/>
            </w:tcBorders>
            <w:vAlign w:val="center"/>
          </w:tcPr>
          <w:p w:rsidR="00633B12" w:rsidRPr="006A1A00" w:rsidRDefault="00633B12" w:rsidP="009A3C37">
            <w:pPr>
              <w:spacing w:line="400" w:lineRule="exact"/>
              <w:ind w:left="391" w:hangingChars="163" w:hanging="391"/>
              <w:rPr>
                <w:rFonts w:ascii="Times New Roman" w:eastAsia="仿宋_GB2312" w:hAnsi="Times New Roman"/>
                <w:sz w:val="24"/>
                <w:szCs w:val="24"/>
              </w:rPr>
            </w:pPr>
            <w:r w:rsidRPr="006A1A00">
              <w:rPr>
                <w:rFonts w:ascii="Times New Roman" w:eastAsia="仿宋_GB2312" w:hAnsi="Times New Roman" w:hint="eastAsia"/>
                <w:sz w:val="24"/>
                <w:szCs w:val="24"/>
              </w:rPr>
              <w:t>4.5</w:t>
            </w:r>
            <w:r w:rsidRPr="006A1A00">
              <w:rPr>
                <w:rFonts w:ascii="Times New Roman" w:eastAsia="仿宋_GB2312" w:hAnsi="Times New Roman" w:hint="eastAsia"/>
                <w:sz w:val="24"/>
                <w:szCs w:val="24"/>
              </w:rPr>
              <w:t>专职组织员配齐配强</w:t>
            </w:r>
          </w:p>
        </w:tc>
        <w:tc>
          <w:tcPr>
            <w:tcW w:w="9334" w:type="dxa"/>
            <w:tcBorders>
              <w:top w:val="single" w:sz="4" w:space="0" w:color="auto"/>
            </w:tcBorders>
            <w:vAlign w:val="center"/>
          </w:tcPr>
          <w:p w:rsidR="00633B12" w:rsidRPr="006A1A00" w:rsidRDefault="00633B12" w:rsidP="009A3C37">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）推进组织员队伍建设，至少配备</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至</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名专职组织员。</w:t>
            </w:r>
          </w:p>
          <w:p w:rsidR="00633B12" w:rsidRPr="006A1A00" w:rsidRDefault="00633B12" w:rsidP="009A3C37">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）加强组织员培养培训，充分发挥他们在基层党建、党员发展、党内监督等方面的专职专责作用。</w:t>
            </w:r>
          </w:p>
        </w:tc>
      </w:tr>
      <w:tr w:rsidR="005710A0" w:rsidRPr="000054B7" w:rsidTr="003B33B8">
        <w:trPr>
          <w:trHeight w:val="567"/>
        </w:trPr>
        <w:tc>
          <w:tcPr>
            <w:tcW w:w="1589" w:type="dxa"/>
            <w:vAlign w:val="center"/>
          </w:tcPr>
          <w:p w:rsidR="005710A0" w:rsidRPr="006A1A00" w:rsidRDefault="005710A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lastRenderedPageBreak/>
              <w:t>一级指标</w:t>
            </w:r>
          </w:p>
        </w:tc>
        <w:tc>
          <w:tcPr>
            <w:tcW w:w="3402" w:type="dxa"/>
            <w:vAlign w:val="center"/>
          </w:tcPr>
          <w:p w:rsidR="005710A0" w:rsidRPr="006A1A00" w:rsidRDefault="005710A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二级指标</w:t>
            </w:r>
          </w:p>
        </w:tc>
        <w:tc>
          <w:tcPr>
            <w:tcW w:w="9334" w:type="dxa"/>
            <w:vAlign w:val="center"/>
          </w:tcPr>
          <w:p w:rsidR="005710A0" w:rsidRPr="006A1A00" w:rsidRDefault="005710A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三级指标</w:t>
            </w:r>
          </w:p>
        </w:tc>
      </w:tr>
      <w:tr w:rsidR="005710A0" w:rsidRPr="000054B7" w:rsidTr="00CD538A">
        <w:trPr>
          <w:trHeight w:val="2542"/>
        </w:trPr>
        <w:tc>
          <w:tcPr>
            <w:tcW w:w="1589" w:type="dxa"/>
            <w:vMerge w:val="restart"/>
            <w:vAlign w:val="center"/>
          </w:tcPr>
          <w:p w:rsidR="005710A0" w:rsidRPr="006A1A00" w:rsidRDefault="005710A0" w:rsidP="005710A0">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5. </w:t>
            </w:r>
            <w:r w:rsidRPr="006A1A00">
              <w:rPr>
                <w:rFonts w:ascii="Times New Roman" w:eastAsia="仿宋_GB2312" w:hAnsi="Times New Roman" w:hint="eastAsia"/>
                <w:sz w:val="24"/>
                <w:szCs w:val="24"/>
              </w:rPr>
              <w:t>党建工作与事业发展融合到位</w:t>
            </w:r>
          </w:p>
        </w:tc>
        <w:tc>
          <w:tcPr>
            <w:tcW w:w="3402" w:type="dxa"/>
            <w:vAlign w:val="center"/>
          </w:tcPr>
          <w:p w:rsidR="005710A0" w:rsidRPr="006A1A00" w:rsidRDefault="005710A0" w:rsidP="005710A0">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5.1</w:t>
            </w:r>
            <w:r w:rsidRPr="006A1A00">
              <w:rPr>
                <w:rFonts w:ascii="Times New Roman" w:eastAsia="仿宋_GB2312" w:hAnsi="Times New Roman" w:hint="eastAsia"/>
                <w:sz w:val="24"/>
                <w:szCs w:val="24"/>
              </w:rPr>
              <w:t>谋划推进、保障落实人才培养、学科建设、科研管理等重大改革、重要事项、重点安排坚强有力</w:t>
            </w:r>
          </w:p>
        </w:tc>
        <w:tc>
          <w:tcPr>
            <w:tcW w:w="9334" w:type="dxa"/>
            <w:vAlign w:val="center"/>
          </w:tcPr>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）强化院系党组织政治功能、组织功能和服务功能，充分发挥政治引领、思想凝聚、组织保证等作用，深入谋划部署、扎实推进落实院（系）党建与事业发展深度融合。</w:t>
            </w:r>
          </w:p>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）做好组织、宣传、凝聚、服务师生工作，团结凝聚、引领带动师生积极投身院（系）重大改革、重要事项、重点安排，取得优异成绩。</w:t>
            </w:r>
          </w:p>
        </w:tc>
      </w:tr>
      <w:tr w:rsidR="005710A0" w:rsidRPr="000054B7" w:rsidTr="00CD538A">
        <w:trPr>
          <w:trHeight w:val="2677"/>
        </w:trPr>
        <w:tc>
          <w:tcPr>
            <w:tcW w:w="1589" w:type="dxa"/>
            <w:vMerge/>
            <w:vAlign w:val="center"/>
          </w:tcPr>
          <w:p w:rsidR="005710A0" w:rsidRPr="006A1A00" w:rsidRDefault="005710A0" w:rsidP="005710A0">
            <w:pPr>
              <w:spacing w:line="400" w:lineRule="exact"/>
              <w:rPr>
                <w:rFonts w:ascii="Times New Roman" w:eastAsia="仿宋_GB2312" w:hAnsi="Times New Roman"/>
                <w:sz w:val="24"/>
                <w:szCs w:val="24"/>
              </w:rPr>
            </w:pPr>
          </w:p>
        </w:tc>
        <w:tc>
          <w:tcPr>
            <w:tcW w:w="3402" w:type="dxa"/>
            <w:tcBorders>
              <w:top w:val="single" w:sz="4" w:space="0" w:color="auto"/>
            </w:tcBorders>
            <w:vAlign w:val="center"/>
          </w:tcPr>
          <w:p w:rsidR="005710A0" w:rsidRPr="006A1A00" w:rsidRDefault="005710A0" w:rsidP="005710A0">
            <w:pPr>
              <w:spacing w:line="400" w:lineRule="exact"/>
              <w:ind w:left="391" w:hangingChars="163" w:hanging="391"/>
              <w:rPr>
                <w:rFonts w:ascii="Times New Roman" w:eastAsia="仿宋_GB2312" w:hAnsi="Times New Roman"/>
                <w:sz w:val="24"/>
                <w:szCs w:val="24"/>
              </w:rPr>
            </w:pPr>
            <w:r w:rsidRPr="006A1A00">
              <w:rPr>
                <w:rFonts w:ascii="Times New Roman" w:eastAsia="仿宋_GB2312" w:hAnsi="Times New Roman" w:hint="eastAsia"/>
                <w:sz w:val="24"/>
                <w:szCs w:val="24"/>
              </w:rPr>
              <w:t>5.2</w:t>
            </w:r>
            <w:r w:rsidRPr="006A1A00">
              <w:rPr>
                <w:rFonts w:ascii="Times New Roman" w:eastAsia="仿宋_GB2312" w:hAnsi="Times New Roman" w:hint="eastAsia"/>
                <w:sz w:val="24"/>
                <w:szCs w:val="24"/>
              </w:rPr>
              <w:t>党的建设和群团组织建设、基层治理体系建设和维稳工作体系建设有机融合，维护学校和谐稳定</w:t>
            </w:r>
          </w:p>
        </w:tc>
        <w:tc>
          <w:tcPr>
            <w:tcW w:w="9334" w:type="dxa"/>
            <w:tcBorders>
              <w:top w:val="single" w:sz="4" w:space="0" w:color="auto"/>
            </w:tcBorders>
            <w:vAlign w:val="center"/>
          </w:tcPr>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）做好院（系）统战工作，加强对党外知识分子的思想引领，抓好民族宗教等工作。</w:t>
            </w:r>
          </w:p>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）坚持以党的建设带动群团组织建设，加强院（系）工会、教代会工作和共青团工作，加强对学生社团的管理、引导、服务和联系。</w:t>
            </w:r>
          </w:p>
          <w:p w:rsidR="005710A0" w:rsidRPr="006A1A00" w:rsidRDefault="005710A0" w:rsidP="005710A0">
            <w:pPr>
              <w:spacing w:line="400" w:lineRule="exact"/>
              <w:ind w:left="600" w:hangingChars="250" w:hanging="600"/>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）全方位管理重点事项、重点对象、重要节点、重要阵地，健全师生安全稳定教育、预警研判、综合防控和应急处置体系，形成全链条防控风险管理闭环。</w:t>
            </w:r>
          </w:p>
        </w:tc>
      </w:tr>
    </w:tbl>
    <w:p w:rsidR="00A0530B" w:rsidRPr="000E3AF1" w:rsidRDefault="00A0530B" w:rsidP="005B38C9">
      <w:pPr>
        <w:spacing w:afterLines="50" w:line="500" w:lineRule="exact"/>
        <w:rPr>
          <w:rFonts w:ascii="Times New Roman" w:eastAsia="方正小标宋简体" w:hAnsi="Times New Roman" w:cs="Times New Roman"/>
          <w:sz w:val="36"/>
          <w:szCs w:val="36"/>
        </w:rPr>
      </w:pPr>
    </w:p>
    <w:p w:rsidR="00A0530B" w:rsidRPr="000E3AF1" w:rsidRDefault="00A0530B" w:rsidP="00AB472B">
      <w:pPr>
        <w:widowControl/>
        <w:rPr>
          <w:rFonts w:ascii="Times New Roman" w:eastAsia="仿宋_GB2312" w:hAnsi="Times New Roman" w:cs="Times New Roman"/>
          <w:spacing w:val="-4"/>
          <w:sz w:val="32"/>
          <w:szCs w:val="32"/>
        </w:rPr>
      </w:pPr>
      <w:r w:rsidRPr="000E3AF1">
        <w:rPr>
          <w:rFonts w:ascii="Times New Roman" w:eastAsia="仿宋_GB2312" w:hAnsi="Times New Roman" w:cs="Times New Roman"/>
          <w:spacing w:val="-4"/>
          <w:sz w:val="32"/>
          <w:szCs w:val="32"/>
        </w:rPr>
        <w:br w:type="page"/>
      </w:r>
    </w:p>
    <w:p w:rsidR="00A0530B" w:rsidRPr="006C5217" w:rsidRDefault="00A0530B" w:rsidP="006C5217">
      <w:pPr>
        <w:spacing w:line="600" w:lineRule="exact"/>
        <w:rPr>
          <w:rFonts w:ascii="Times New Roman" w:eastAsia="黑体" w:hAnsi="Times New Roman" w:cs="Times New Roman"/>
          <w:sz w:val="32"/>
          <w:szCs w:val="36"/>
        </w:rPr>
      </w:pPr>
      <w:r w:rsidRPr="006C5217">
        <w:rPr>
          <w:rFonts w:ascii="Times New Roman" w:eastAsia="黑体" w:hAnsi="Times New Roman" w:cs="Times New Roman" w:hint="eastAsia"/>
          <w:sz w:val="32"/>
          <w:szCs w:val="36"/>
        </w:rPr>
        <w:lastRenderedPageBreak/>
        <w:t>附件</w:t>
      </w:r>
      <w:r w:rsidR="007457A6" w:rsidRPr="006C5217">
        <w:rPr>
          <w:rFonts w:ascii="Times New Roman" w:eastAsia="黑体" w:hAnsi="Times New Roman" w:cs="Times New Roman"/>
          <w:sz w:val="32"/>
          <w:szCs w:val="36"/>
        </w:rPr>
        <w:t>3</w:t>
      </w:r>
    </w:p>
    <w:p w:rsidR="00A0530B" w:rsidRPr="000E3AF1" w:rsidRDefault="00A0530B" w:rsidP="005B38C9">
      <w:pPr>
        <w:spacing w:beforeLines="50" w:afterLines="100" w:line="600" w:lineRule="exact"/>
        <w:jc w:val="center"/>
        <w:rPr>
          <w:rFonts w:ascii="Times New Roman" w:eastAsia="方正小标宋简体" w:hAnsi="Times New Roman"/>
          <w:sz w:val="44"/>
          <w:szCs w:val="44"/>
        </w:rPr>
      </w:pPr>
      <w:r w:rsidRPr="000E3AF1">
        <w:rPr>
          <w:rFonts w:ascii="Times New Roman" w:eastAsia="方正小标宋简体" w:hAnsi="Times New Roman" w:hint="eastAsia"/>
          <w:sz w:val="44"/>
          <w:szCs w:val="44"/>
        </w:rPr>
        <w:t>第三批新时代高校党建“双创”工作重点任务指南（基层党支部）</w:t>
      </w:r>
    </w:p>
    <w:tbl>
      <w:tblPr>
        <w:tblStyle w:val="ab"/>
        <w:tblW w:w="14504" w:type="dxa"/>
        <w:jc w:val="center"/>
        <w:tblLook w:val="04A0"/>
      </w:tblPr>
      <w:tblGrid>
        <w:gridCol w:w="1696"/>
        <w:gridCol w:w="2268"/>
        <w:gridCol w:w="10540"/>
      </w:tblGrid>
      <w:tr w:rsidR="000E3AF1" w:rsidRPr="000E3AF1" w:rsidTr="00AB1F50">
        <w:trPr>
          <w:trHeight w:val="567"/>
          <w:jc w:val="center"/>
        </w:trPr>
        <w:tc>
          <w:tcPr>
            <w:tcW w:w="1696" w:type="dxa"/>
            <w:vAlign w:val="center"/>
          </w:tcPr>
          <w:p w:rsidR="0057320D" w:rsidRPr="006A1A00" w:rsidRDefault="0057320D" w:rsidP="00F02427">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一级指标</w:t>
            </w:r>
          </w:p>
        </w:tc>
        <w:tc>
          <w:tcPr>
            <w:tcW w:w="2268" w:type="dxa"/>
            <w:vAlign w:val="center"/>
          </w:tcPr>
          <w:p w:rsidR="0057320D" w:rsidRPr="006A1A00" w:rsidRDefault="0057320D" w:rsidP="00F02427">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二级指标</w:t>
            </w:r>
          </w:p>
        </w:tc>
        <w:tc>
          <w:tcPr>
            <w:tcW w:w="10540" w:type="dxa"/>
            <w:vAlign w:val="center"/>
          </w:tcPr>
          <w:p w:rsidR="0057320D" w:rsidRPr="006A1A00" w:rsidRDefault="0057320D" w:rsidP="00F02427">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三级指标</w:t>
            </w:r>
          </w:p>
        </w:tc>
      </w:tr>
      <w:tr w:rsidR="000E3AF1" w:rsidRPr="000E3AF1" w:rsidTr="00AB1F50">
        <w:trPr>
          <w:trHeight w:val="3230"/>
          <w:jc w:val="center"/>
        </w:trPr>
        <w:tc>
          <w:tcPr>
            <w:tcW w:w="1696" w:type="dxa"/>
            <w:vMerge w:val="restart"/>
            <w:vAlign w:val="center"/>
          </w:tcPr>
          <w:p w:rsidR="0057320D" w:rsidRPr="006A1A00" w:rsidRDefault="0057320D" w:rsidP="00E8685A">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1. </w:t>
            </w:r>
            <w:r w:rsidRPr="006A1A00">
              <w:rPr>
                <w:rFonts w:ascii="Times New Roman" w:eastAsia="仿宋_GB2312" w:hAnsi="Times New Roman" w:hint="eastAsia"/>
                <w:sz w:val="24"/>
                <w:szCs w:val="24"/>
              </w:rPr>
              <w:t>教育党员有力</w:t>
            </w:r>
          </w:p>
        </w:tc>
        <w:tc>
          <w:tcPr>
            <w:tcW w:w="2268" w:type="dxa"/>
            <w:tcBorders>
              <w:bottom w:val="single" w:sz="4" w:space="0" w:color="auto"/>
            </w:tcBorders>
            <w:vAlign w:val="center"/>
          </w:tcPr>
          <w:p w:rsidR="0057320D" w:rsidRPr="006A1A00" w:rsidRDefault="0057320D" w:rsidP="00E8685A">
            <w:pPr>
              <w:spacing w:line="400" w:lineRule="exact"/>
              <w:ind w:left="384" w:hangingChars="160" w:hanging="384"/>
              <w:rPr>
                <w:rFonts w:ascii="Times New Roman" w:eastAsia="仿宋_GB2312" w:hAnsi="Times New Roman"/>
                <w:sz w:val="24"/>
                <w:szCs w:val="24"/>
              </w:rPr>
            </w:pPr>
            <w:r w:rsidRPr="006A1A00">
              <w:rPr>
                <w:rFonts w:ascii="Times New Roman" w:eastAsia="仿宋_GB2312" w:hAnsi="Times New Roman" w:hint="eastAsia"/>
                <w:sz w:val="24"/>
                <w:szCs w:val="24"/>
              </w:rPr>
              <w:t>1.1</w:t>
            </w:r>
            <w:r w:rsidRPr="006A1A00">
              <w:rPr>
                <w:rFonts w:ascii="Times New Roman" w:eastAsia="仿宋_GB2312" w:hAnsi="Times New Roman" w:hint="eastAsia"/>
                <w:sz w:val="24"/>
                <w:szCs w:val="24"/>
              </w:rPr>
              <w:t>突出政治功能，党员教育扎实有效</w:t>
            </w:r>
          </w:p>
        </w:tc>
        <w:tc>
          <w:tcPr>
            <w:tcW w:w="10540" w:type="dxa"/>
            <w:tcBorders>
              <w:bottom w:val="single" w:sz="4" w:space="0" w:color="auto"/>
            </w:tcBorders>
            <w:vAlign w:val="center"/>
          </w:tcPr>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扎实开展党史学习教育，深入推进“两学一做”学习教育常态化制度化，健全和完善不忘初心、牢记使命的制度，坚持用习近平新时代中国特色社会主义思想武装党员头脑、指导实践、推动工作，教育党员牢固树立“四个意识”、坚定“四个自信”、做到“两个维护”。</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）认真宣传贯彻执行党的路线方针政策、上级党组织及本支部的决议，支部党员、干部师生自觉在思想上政治上行动上同以习近平同志为核心的党中央保持高度一致。</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）教育引导支部所在学院党员师生在课堂教学、论坛讲座等活动中坚持正确的政治立场、政治方向、政治原则、政治道路。</w:t>
            </w:r>
          </w:p>
        </w:tc>
      </w:tr>
      <w:tr w:rsidR="00AB1F50" w:rsidRPr="000E3AF1" w:rsidTr="00AB1F50">
        <w:trPr>
          <w:trHeight w:val="2817"/>
          <w:jc w:val="center"/>
        </w:trPr>
        <w:tc>
          <w:tcPr>
            <w:tcW w:w="1696" w:type="dxa"/>
            <w:vMerge/>
            <w:vAlign w:val="center"/>
          </w:tcPr>
          <w:p w:rsidR="00AB1F50" w:rsidRPr="006A1A00" w:rsidRDefault="00AB1F50" w:rsidP="00AB1F50">
            <w:pPr>
              <w:spacing w:line="400" w:lineRule="exact"/>
              <w:ind w:left="360" w:hangingChars="150" w:hanging="360"/>
              <w:rPr>
                <w:rFonts w:ascii="Times New Roman" w:eastAsia="仿宋_GB2312" w:hAnsi="Times New Roman"/>
                <w:sz w:val="24"/>
                <w:szCs w:val="24"/>
              </w:rPr>
            </w:pPr>
          </w:p>
        </w:tc>
        <w:tc>
          <w:tcPr>
            <w:tcW w:w="2268" w:type="dxa"/>
            <w:tcBorders>
              <w:bottom w:val="single" w:sz="4" w:space="0" w:color="auto"/>
            </w:tcBorders>
            <w:vAlign w:val="center"/>
          </w:tcPr>
          <w:p w:rsidR="00AB1F50" w:rsidRPr="006A1A00" w:rsidRDefault="00AB1F50" w:rsidP="00AB1F50">
            <w:pPr>
              <w:spacing w:line="400" w:lineRule="exact"/>
              <w:ind w:left="384" w:hangingChars="160" w:hanging="384"/>
              <w:rPr>
                <w:rFonts w:ascii="Times New Roman" w:eastAsia="仿宋_GB2312" w:hAnsi="Times New Roman"/>
                <w:sz w:val="24"/>
                <w:szCs w:val="24"/>
              </w:rPr>
            </w:pPr>
            <w:r w:rsidRPr="006A1A00">
              <w:rPr>
                <w:rFonts w:ascii="Times New Roman" w:eastAsia="仿宋_GB2312" w:hAnsi="Times New Roman" w:hint="eastAsia"/>
                <w:sz w:val="24"/>
                <w:szCs w:val="24"/>
              </w:rPr>
              <w:t>1.2</w:t>
            </w:r>
            <w:r w:rsidRPr="006A1A00">
              <w:rPr>
                <w:rFonts w:ascii="Times New Roman" w:eastAsia="仿宋_GB2312" w:hAnsi="Times New Roman" w:hint="eastAsia"/>
                <w:sz w:val="24"/>
                <w:szCs w:val="24"/>
              </w:rPr>
              <w:t>“三会一课”制度规范落实，支部主题党日严格规范</w:t>
            </w:r>
          </w:p>
        </w:tc>
        <w:tc>
          <w:tcPr>
            <w:tcW w:w="10540" w:type="dxa"/>
            <w:tcBorders>
              <w:bottom w:val="single" w:sz="4" w:space="0" w:color="auto"/>
            </w:tcBorders>
            <w:vAlign w:val="center"/>
          </w:tcPr>
          <w:p w:rsidR="00AB1F50" w:rsidRPr="006A1A00" w:rsidRDefault="00AB1F50" w:rsidP="00AB1F50">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）“三会一课”突出政治学习和党性锻炼，做到形式多样、氛围庄重。每月召开</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次党小组会（不设党小组的支部召开支部大会）和支部委员会会议，一般每季度召开</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次支部党员大会。党支部书记每年至少讲</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次党课。党员领导干部按规定过好双重组织生活。</w:t>
            </w:r>
          </w:p>
          <w:p w:rsidR="00AB1F50" w:rsidRPr="006A1A00" w:rsidRDefault="00AB1F50" w:rsidP="00AB1F50">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）每月相对固定</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天开展主题党日，组织党员集中学习、过组织生活、进行民主议事、开展志愿服务等活动。</w:t>
            </w:r>
          </w:p>
        </w:tc>
      </w:tr>
      <w:tr w:rsidR="00E8685A" w:rsidRPr="000E3AF1" w:rsidTr="00AB1F50">
        <w:trPr>
          <w:trHeight w:val="567"/>
          <w:jc w:val="center"/>
        </w:trPr>
        <w:tc>
          <w:tcPr>
            <w:tcW w:w="1696" w:type="dxa"/>
            <w:vAlign w:val="center"/>
          </w:tcPr>
          <w:p w:rsidR="00E8685A" w:rsidRPr="006A1A00" w:rsidRDefault="00E8685A"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lastRenderedPageBreak/>
              <w:t>一级指标</w:t>
            </w:r>
          </w:p>
        </w:tc>
        <w:tc>
          <w:tcPr>
            <w:tcW w:w="2268" w:type="dxa"/>
            <w:vAlign w:val="center"/>
          </w:tcPr>
          <w:p w:rsidR="00E8685A" w:rsidRPr="006A1A00" w:rsidRDefault="00E8685A"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二级指标</w:t>
            </w:r>
          </w:p>
        </w:tc>
        <w:tc>
          <w:tcPr>
            <w:tcW w:w="10540" w:type="dxa"/>
            <w:vAlign w:val="center"/>
          </w:tcPr>
          <w:p w:rsidR="00E8685A" w:rsidRPr="006A1A00" w:rsidRDefault="00E8685A"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三级指标</w:t>
            </w:r>
          </w:p>
        </w:tc>
      </w:tr>
      <w:tr w:rsidR="000E3AF1" w:rsidRPr="000E3AF1" w:rsidTr="004F13F0">
        <w:trPr>
          <w:trHeight w:val="2542"/>
          <w:jc w:val="center"/>
        </w:trPr>
        <w:tc>
          <w:tcPr>
            <w:tcW w:w="1696" w:type="dxa"/>
            <w:vMerge w:val="restart"/>
            <w:vAlign w:val="center"/>
          </w:tcPr>
          <w:p w:rsidR="0057320D" w:rsidRPr="006A1A00" w:rsidRDefault="0057320D" w:rsidP="00E8685A">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2. </w:t>
            </w:r>
            <w:r w:rsidRPr="006A1A00">
              <w:rPr>
                <w:rFonts w:ascii="Times New Roman" w:eastAsia="仿宋_GB2312" w:hAnsi="Times New Roman" w:hint="eastAsia"/>
                <w:sz w:val="24"/>
                <w:szCs w:val="24"/>
              </w:rPr>
              <w:t>管理党员有力</w:t>
            </w:r>
          </w:p>
        </w:tc>
        <w:tc>
          <w:tcPr>
            <w:tcW w:w="2268" w:type="dxa"/>
            <w:tcBorders>
              <w:bottom w:val="single" w:sz="4" w:space="0" w:color="auto"/>
            </w:tcBorders>
            <w:vAlign w:val="center"/>
          </w:tcPr>
          <w:p w:rsidR="0057320D" w:rsidRPr="006A1A00" w:rsidRDefault="0057320D" w:rsidP="00E8685A">
            <w:pPr>
              <w:spacing w:line="400" w:lineRule="exact"/>
              <w:ind w:left="384" w:hangingChars="160" w:hanging="384"/>
              <w:rPr>
                <w:rFonts w:ascii="Times New Roman" w:eastAsia="仿宋_GB2312" w:hAnsi="Times New Roman"/>
                <w:sz w:val="24"/>
                <w:szCs w:val="24"/>
              </w:rPr>
            </w:pPr>
            <w:r w:rsidRPr="006A1A00">
              <w:rPr>
                <w:rFonts w:ascii="Times New Roman" w:eastAsia="仿宋_GB2312" w:hAnsi="Times New Roman" w:hint="eastAsia"/>
                <w:sz w:val="24"/>
                <w:szCs w:val="24"/>
              </w:rPr>
              <w:t>2.1</w:t>
            </w:r>
            <w:r w:rsidRPr="006A1A00">
              <w:rPr>
                <w:rFonts w:ascii="Times New Roman" w:eastAsia="仿宋_GB2312" w:hAnsi="Times New Roman" w:hint="eastAsia"/>
                <w:sz w:val="24"/>
                <w:szCs w:val="24"/>
              </w:rPr>
              <w:t>党员发展、党员培训、党籍管理、党费收缴、党员激励关怀帮扶等工作扎实有效</w:t>
            </w:r>
          </w:p>
        </w:tc>
        <w:tc>
          <w:tcPr>
            <w:tcW w:w="10540" w:type="dxa"/>
            <w:tcBorders>
              <w:bottom w:val="single" w:sz="4" w:space="0" w:color="auto"/>
            </w:tcBorders>
            <w:vAlign w:val="center"/>
          </w:tcPr>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坚持党员发展标准，严格党员发展程序，注重政治合格，端正师生入党动机。教师党支部积极团结凝聚高层次人才、优秀青年教师、海外留学归国教师，符合条件的及时吸收入党。学生党支部落实团组织“推优”入党制度，严把“质量关”，重视发展少数民族学生入党。</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）党员组织隶属关系明晰，按规定做好党员党组织关系接转、流动党员和出国境党员管理。严格落实党费收缴、使用和管理工作。党员激励关怀帮扶工作务实管用、常态长效。</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）按年度组织师生党员开展集中学习培训，时间一般不少于</w:t>
            </w:r>
            <w:r w:rsidRPr="006A1A00">
              <w:rPr>
                <w:rFonts w:ascii="Times New Roman" w:eastAsia="仿宋_GB2312" w:hAnsi="Times New Roman" w:hint="eastAsia"/>
                <w:sz w:val="24"/>
                <w:szCs w:val="24"/>
              </w:rPr>
              <w:t>32</w:t>
            </w:r>
            <w:r w:rsidRPr="006A1A00">
              <w:rPr>
                <w:rFonts w:ascii="Times New Roman" w:eastAsia="仿宋_GB2312" w:hAnsi="Times New Roman" w:hint="eastAsia"/>
                <w:sz w:val="24"/>
                <w:szCs w:val="24"/>
              </w:rPr>
              <w:t>个学时。</w:t>
            </w:r>
          </w:p>
        </w:tc>
      </w:tr>
      <w:tr w:rsidR="000E3AF1" w:rsidRPr="000E3AF1" w:rsidTr="004F13F0">
        <w:trPr>
          <w:trHeight w:val="1400"/>
          <w:jc w:val="center"/>
        </w:trPr>
        <w:tc>
          <w:tcPr>
            <w:tcW w:w="1696" w:type="dxa"/>
            <w:vMerge/>
            <w:vAlign w:val="center"/>
          </w:tcPr>
          <w:p w:rsidR="0057320D" w:rsidRPr="006A1A00" w:rsidRDefault="0057320D" w:rsidP="00E8685A">
            <w:pPr>
              <w:keepNext/>
              <w:keepLines/>
              <w:spacing w:line="400" w:lineRule="exact"/>
              <w:rPr>
                <w:rFonts w:ascii="Times New Roman" w:eastAsia="仿宋_GB2312" w:hAnsi="Times New Roman"/>
                <w:sz w:val="24"/>
                <w:szCs w:val="24"/>
              </w:rPr>
            </w:pPr>
          </w:p>
        </w:tc>
        <w:tc>
          <w:tcPr>
            <w:tcW w:w="2268" w:type="dxa"/>
            <w:tcBorders>
              <w:top w:val="single" w:sz="4" w:space="0" w:color="auto"/>
            </w:tcBorders>
            <w:vAlign w:val="center"/>
          </w:tcPr>
          <w:p w:rsidR="0057320D" w:rsidRPr="006A1A00" w:rsidRDefault="0057320D" w:rsidP="00E8685A">
            <w:pPr>
              <w:spacing w:line="400" w:lineRule="exact"/>
              <w:ind w:left="384" w:hangingChars="160" w:hanging="384"/>
              <w:rPr>
                <w:rFonts w:ascii="Times New Roman" w:eastAsia="仿宋_GB2312" w:hAnsi="Times New Roman"/>
                <w:sz w:val="24"/>
                <w:szCs w:val="24"/>
              </w:rPr>
            </w:pPr>
            <w:r w:rsidRPr="006A1A00">
              <w:rPr>
                <w:rFonts w:ascii="Times New Roman" w:eastAsia="仿宋_GB2312" w:hAnsi="Times New Roman" w:hint="eastAsia"/>
                <w:sz w:val="24"/>
                <w:szCs w:val="24"/>
              </w:rPr>
              <w:t>2.2</w:t>
            </w:r>
            <w:r w:rsidRPr="006A1A00">
              <w:rPr>
                <w:rFonts w:ascii="Times New Roman" w:eastAsia="仿宋_GB2312" w:hAnsi="Times New Roman" w:hint="eastAsia"/>
                <w:sz w:val="24"/>
                <w:szCs w:val="24"/>
              </w:rPr>
              <w:t>党员先锋模范作用充分发挥</w:t>
            </w:r>
          </w:p>
        </w:tc>
        <w:tc>
          <w:tcPr>
            <w:tcW w:w="10540" w:type="dxa"/>
            <w:tcBorders>
              <w:top w:val="single" w:sz="4" w:space="0" w:color="auto"/>
            </w:tcBorders>
            <w:vAlign w:val="center"/>
          </w:tcPr>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）教育引导师生党员在日常教学科研学习生活中亮出党员身份、立起先进标尺、树立先锋形象。</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）教育引导教师党员努力成为“四有好老师”“四个引路人”和“四个相统一”的表率，学生党员努力成为“爱国、励志、求真、力行”“勤学、修德、明辨、笃行”“六有大学生”的表率。</w:t>
            </w:r>
          </w:p>
        </w:tc>
      </w:tr>
      <w:tr w:rsidR="000E3AF1" w:rsidRPr="000E3AF1" w:rsidTr="004F13F0">
        <w:trPr>
          <w:trHeight w:val="3390"/>
          <w:jc w:val="center"/>
        </w:trPr>
        <w:tc>
          <w:tcPr>
            <w:tcW w:w="1696" w:type="dxa"/>
            <w:vAlign w:val="center"/>
          </w:tcPr>
          <w:p w:rsidR="0057320D" w:rsidRPr="006A1A00" w:rsidRDefault="0057320D" w:rsidP="00E8685A">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3. </w:t>
            </w:r>
            <w:r w:rsidRPr="006A1A00">
              <w:rPr>
                <w:rFonts w:ascii="Times New Roman" w:eastAsia="仿宋_GB2312" w:hAnsi="Times New Roman" w:hint="eastAsia"/>
                <w:sz w:val="24"/>
                <w:szCs w:val="24"/>
              </w:rPr>
              <w:t>监督党员有力</w:t>
            </w:r>
          </w:p>
        </w:tc>
        <w:tc>
          <w:tcPr>
            <w:tcW w:w="2268" w:type="dxa"/>
            <w:vAlign w:val="center"/>
          </w:tcPr>
          <w:p w:rsidR="0057320D" w:rsidRPr="006A1A00" w:rsidRDefault="0057320D" w:rsidP="00E8685A">
            <w:pPr>
              <w:spacing w:line="400" w:lineRule="exact"/>
              <w:rPr>
                <w:rFonts w:ascii="Times New Roman" w:eastAsia="仿宋_GB2312" w:hAnsi="Times New Roman"/>
                <w:sz w:val="24"/>
                <w:szCs w:val="24"/>
              </w:rPr>
            </w:pPr>
            <w:r w:rsidRPr="006A1A00">
              <w:rPr>
                <w:rFonts w:ascii="Times New Roman" w:eastAsia="仿宋_GB2312" w:hAnsi="Times New Roman" w:hint="eastAsia"/>
                <w:sz w:val="24"/>
                <w:szCs w:val="24"/>
              </w:rPr>
              <w:t>坚持把纪律和规矩挺在前面，监督党员履行义务、遵规守纪及时到位</w:t>
            </w:r>
          </w:p>
        </w:tc>
        <w:tc>
          <w:tcPr>
            <w:tcW w:w="10540" w:type="dxa"/>
            <w:vAlign w:val="center"/>
          </w:tcPr>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严格用党章党规党纪规范党员行为，教育引导党员模范遵守教师职业道德规范、践行学术道德、严守纪律底线，为推动形成优良党风、校风、学风作贡献。落实谈心谈话制度，党支部委员之间、党支部委员和党员之间、党员和党员之间，每年谈心谈话一般不少于</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）及时掌握了解党员思想动态，善于发现苗头性倾向性问题，“咬耳扯袖”成为常态。每年至少召开</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次组织生活会，严肃开展批评和自我批评，认真查摆和解决问题。</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）党支部一般每学期末向上级党组织报告</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次支部工作，每年向支部党员大会报告工作情况。党员一般每年向党支部汇报</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次学习、思想和工作情况。党支部一般每年开展</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次民主评议党员。</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4</w:t>
            </w:r>
            <w:r w:rsidRPr="006A1A00">
              <w:rPr>
                <w:rFonts w:ascii="Times New Roman" w:eastAsia="仿宋_GB2312" w:hAnsi="Times New Roman" w:hint="eastAsia"/>
                <w:sz w:val="24"/>
                <w:szCs w:val="24"/>
              </w:rPr>
              <w:t>）党员组织处置等措施有效运用、稳妥有序。党员退出机制健全，及时稳妥处置不合格党员。</w:t>
            </w:r>
          </w:p>
        </w:tc>
      </w:tr>
      <w:tr w:rsidR="00AB1F50" w:rsidRPr="000E3AF1" w:rsidTr="003B33B8">
        <w:trPr>
          <w:trHeight w:val="567"/>
          <w:jc w:val="center"/>
        </w:trPr>
        <w:tc>
          <w:tcPr>
            <w:tcW w:w="1696" w:type="dxa"/>
            <w:vAlign w:val="center"/>
          </w:tcPr>
          <w:p w:rsidR="00AB1F50" w:rsidRPr="006A1A00" w:rsidRDefault="00AB1F5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lastRenderedPageBreak/>
              <w:t>一级指标</w:t>
            </w:r>
          </w:p>
        </w:tc>
        <w:tc>
          <w:tcPr>
            <w:tcW w:w="2268" w:type="dxa"/>
            <w:vAlign w:val="center"/>
          </w:tcPr>
          <w:p w:rsidR="00AB1F50" w:rsidRPr="006A1A00" w:rsidRDefault="00AB1F5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二级指标</w:t>
            </w:r>
          </w:p>
        </w:tc>
        <w:tc>
          <w:tcPr>
            <w:tcW w:w="10540" w:type="dxa"/>
            <w:vAlign w:val="center"/>
          </w:tcPr>
          <w:p w:rsidR="00AB1F50" w:rsidRPr="006A1A00" w:rsidRDefault="00AB1F50"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三级指标</w:t>
            </w:r>
          </w:p>
        </w:tc>
      </w:tr>
      <w:tr w:rsidR="000E3AF1" w:rsidRPr="000E3AF1" w:rsidTr="001845DF">
        <w:trPr>
          <w:trHeight w:val="3237"/>
          <w:jc w:val="center"/>
        </w:trPr>
        <w:tc>
          <w:tcPr>
            <w:tcW w:w="1696" w:type="dxa"/>
            <w:vAlign w:val="center"/>
          </w:tcPr>
          <w:p w:rsidR="0057320D" w:rsidRPr="006A1A00" w:rsidRDefault="0057320D" w:rsidP="00E8685A">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4. </w:t>
            </w:r>
            <w:r w:rsidRPr="006A1A00">
              <w:rPr>
                <w:rFonts w:ascii="Times New Roman" w:eastAsia="仿宋_GB2312" w:hAnsi="Times New Roman" w:hint="eastAsia"/>
                <w:sz w:val="24"/>
                <w:szCs w:val="24"/>
              </w:rPr>
              <w:t>组织师生有力</w:t>
            </w:r>
          </w:p>
        </w:tc>
        <w:tc>
          <w:tcPr>
            <w:tcW w:w="2268" w:type="dxa"/>
            <w:vAlign w:val="center"/>
          </w:tcPr>
          <w:p w:rsidR="0057320D" w:rsidRPr="006A1A00" w:rsidRDefault="0057320D" w:rsidP="00E8685A">
            <w:pPr>
              <w:spacing w:line="400" w:lineRule="exact"/>
              <w:rPr>
                <w:rFonts w:ascii="Times New Roman" w:eastAsia="仿宋_GB2312" w:hAnsi="Times New Roman"/>
                <w:sz w:val="24"/>
                <w:szCs w:val="24"/>
              </w:rPr>
            </w:pPr>
            <w:r w:rsidRPr="006A1A00">
              <w:rPr>
                <w:rFonts w:ascii="Times New Roman" w:eastAsia="仿宋_GB2312" w:hAnsi="Times New Roman" w:hint="eastAsia"/>
                <w:sz w:val="24"/>
                <w:szCs w:val="24"/>
              </w:rPr>
              <w:t>引领带动师生投入中心工作的动员力、实效性强</w:t>
            </w:r>
          </w:p>
        </w:tc>
        <w:tc>
          <w:tcPr>
            <w:tcW w:w="10540" w:type="dxa"/>
            <w:vAlign w:val="center"/>
          </w:tcPr>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教师党支部积极参与本单位重大问题决策，支持本单位行政负责人开展工作，团结带领广大教师落实立德树人根本任务，不断提高人才培养质量。在教师入职、考核、评优、晋升时考察政治立场、思想素质、师德师风，给出明确意见。</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）学生党支部积极参与学生事务管理，支持、指导和帮助团支部、班委会以及学生社团根据学生特点开展工作，引领优良班风学风校风建设，推进社会主义核心价值观培育践行。</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）师生思想政治工作亲和力、针对性和实效性强，最大限度地把师生组织起来，引领带动师生积极投身学校改革发展、维护学校和谐稳定。</w:t>
            </w:r>
          </w:p>
        </w:tc>
      </w:tr>
      <w:tr w:rsidR="000E3AF1" w:rsidRPr="000E3AF1" w:rsidTr="00AB1F50">
        <w:trPr>
          <w:trHeight w:val="2260"/>
          <w:jc w:val="center"/>
        </w:trPr>
        <w:tc>
          <w:tcPr>
            <w:tcW w:w="1696" w:type="dxa"/>
            <w:vMerge w:val="restart"/>
            <w:vAlign w:val="center"/>
          </w:tcPr>
          <w:p w:rsidR="0057320D" w:rsidRPr="006A1A00" w:rsidRDefault="0057320D" w:rsidP="00E8685A">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5. </w:t>
            </w:r>
            <w:r w:rsidRPr="006A1A00">
              <w:rPr>
                <w:rFonts w:ascii="Times New Roman" w:eastAsia="仿宋_GB2312" w:hAnsi="Times New Roman" w:hint="eastAsia"/>
                <w:sz w:val="24"/>
                <w:szCs w:val="24"/>
              </w:rPr>
              <w:t>宣传师生有力</w:t>
            </w:r>
          </w:p>
        </w:tc>
        <w:tc>
          <w:tcPr>
            <w:tcW w:w="2268" w:type="dxa"/>
            <w:vAlign w:val="center"/>
          </w:tcPr>
          <w:p w:rsidR="0057320D" w:rsidRPr="006A1A00" w:rsidRDefault="0057320D" w:rsidP="00E8685A">
            <w:pPr>
              <w:spacing w:line="400" w:lineRule="exact"/>
              <w:rPr>
                <w:rFonts w:ascii="Times New Roman" w:eastAsia="仿宋_GB2312" w:hAnsi="Times New Roman"/>
                <w:sz w:val="24"/>
                <w:szCs w:val="24"/>
              </w:rPr>
            </w:pPr>
            <w:r w:rsidRPr="006A1A00">
              <w:rPr>
                <w:rFonts w:ascii="Times New Roman" w:eastAsia="仿宋_GB2312" w:hAnsi="Times New Roman" w:hint="eastAsia"/>
                <w:sz w:val="24"/>
                <w:szCs w:val="24"/>
              </w:rPr>
              <w:t>5.1</w:t>
            </w:r>
            <w:r w:rsidRPr="006A1A00">
              <w:rPr>
                <w:rFonts w:ascii="Times New Roman" w:eastAsia="仿宋_GB2312" w:hAnsi="Times New Roman" w:hint="eastAsia"/>
                <w:sz w:val="24"/>
                <w:szCs w:val="24"/>
              </w:rPr>
              <w:t>学习传达上级党组织决策部署及时到位</w:t>
            </w:r>
          </w:p>
        </w:tc>
        <w:tc>
          <w:tcPr>
            <w:tcW w:w="10540" w:type="dxa"/>
            <w:vAlign w:val="center"/>
          </w:tcPr>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组织开展习近平新时代中国特色社会主义思想宣传教育，引领广大师生听党话、跟党走，牢固树立“四个意识”，坚定“四个自信”，做到“两个维护”，在思想上政治上行动上同以习近平同志为核心的党中央保持高度一致。</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）认真贯彻落实党的路线方针政策，及时学习传达上级党组织的决议，结合本单位实际抓好组织落实。</w:t>
            </w:r>
          </w:p>
        </w:tc>
      </w:tr>
      <w:tr w:rsidR="000E3AF1" w:rsidRPr="000E3AF1" w:rsidTr="00AB1F50">
        <w:trPr>
          <w:trHeight w:val="1965"/>
          <w:jc w:val="center"/>
        </w:trPr>
        <w:tc>
          <w:tcPr>
            <w:tcW w:w="1696" w:type="dxa"/>
            <w:vMerge/>
            <w:vAlign w:val="center"/>
          </w:tcPr>
          <w:p w:rsidR="0057320D" w:rsidRPr="006A1A00" w:rsidRDefault="0057320D" w:rsidP="00E8685A">
            <w:pPr>
              <w:spacing w:line="400" w:lineRule="exact"/>
              <w:ind w:left="360" w:hangingChars="150" w:hanging="360"/>
              <w:rPr>
                <w:rFonts w:ascii="Times New Roman" w:eastAsia="仿宋_GB2312" w:hAnsi="Times New Roman"/>
                <w:sz w:val="24"/>
                <w:szCs w:val="24"/>
              </w:rPr>
            </w:pPr>
          </w:p>
        </w:tc>
        <w:tc>
          <w:tcPr>
            <w:tcW w:w="2268" w:type="dxa"/>
            <w:vAlign w:val="center"/>
          </w:tcPr>
          <w:p w:rsidR="0057320D" w:rsidRPr="006A1A00" w:rsidRDefault="0057320D" w:rsidP="00E8685A">
            <w:pPr>
              <w:spacing w:line="400" w:lineRule="exact"/>
              <w:rPr>
                <w:rFonts w:ascii="Times New Roman" w:eastAsia="仿宋_GB2312" w:hAnsi="Times New Roman"/>
                <w:sz w:val="24"/>
                <w:szCs w:val="24"/>
              </w:rPr>
            </w:pPr>
            <w:r w:rsidRPr="006A1A00">
              <w:rPr>
                <w:rFonts w:ascii="Times New Roman" w:eastAsia="仿宋_GB2312" w:hAnsi="Times New Roman" w:hint="eastAsia"/>
                <w:sz w:val="24"/>
                <w:szCs w:val="24"/>
              </w:rPr>
              <w:t>5.2</w:t>
            </w:r>
            <w:r w:rsidRPr="006A1A00">
              <w:rPr>
                <w:rFonts w:ascii="Times New Roman" w:eastAsia="仿宋_GB2312" w:hAnsi="Times New Roman" w:hint="eastAsia"/>
                <w:sz w:val="24"/>
                <w:szCs w:val="24"/>
              </w:rPr>
              <w:t>注重发现树立、宣传推广师生身边典型人物、典型事迹</w:t>
            </w:r>
          </w:p>
        </w:tc>
        <w:tc>
          <w:tcPr>
            <w:tcW w:w="10540" w:type="dxa"/>
            <w:vAlign w:val="center"/>
          </w:tcPr>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）注重发现挖掘师生身边典型，深入提炼树立具有较大影响力代表性、可学习可复制的典型经验、典型人物、典型事迹。</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）充分利用校园内外、网上网下等宣传平台，通过组织宣讲报告、座谈交流、文化文艺活动等形式，广泛宣传典型，充分发挥示范带动作用，形成广大师生学做先进、争当先进的深厚氛围。</w:t>
            </w:r>
          </w:p>
        </w:tc>
      </w:tr>
      <w:tr w:rsidR="001845DF" w:rsidRPr="000E3AF1" w:rsidTr="003B33B8">
        <w:trPr>
          <w:trHeight w:val="567"/>
          <w:jc w:val="center"/>
        </w:trPr>
        <w:tc>
          <w:tcPr>
            <w:tcW w:w="1696" w:type="dxa"/>
            <w:vAlign w:val="center"/>
          </w:tcPr>
          <w:p w:rsidR="001845DF" w:rsidRPr="006A1A00" w:rsidRDefault="001845DF"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lastRenderedPageBreak/>
              <w:t>一级指标</w:t>
            </w:r>
          </w:p>
        </w:tc>
        <w:tc>
          <w:tcPr>
            <w:tcW w:w="2268" w:type="dxa"/>
            <w:vAlign w:val="center"/>
          </w:tcPr>
          <w:p w:rsidR="001845DF" w:rsidRPr="006A1A00" w:rsidRDefault="001845DF"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二级指标</w:t>
            </w:r>
          </w:p>
        </w:tc>
        <w:tc>
          <w:tcPr>
            <w:tcW w:w="10540" w:type="dxa"/>
            <w:vAlign w:val="center"/>
          </w:tcPr>
          <w:p w:rsidR="001845DF" w:rsidRPr="006A1A00" w:rsidRDefault="001845DF" w:rsidP="003B33B8">
            <w:pPr>
              <w:snapToGrid w:val="0"/>
              <w:spacing w:line="360" w:lineRule="atLeast"/>
              <w:jc w:val="center"/>
              <w:rPr>
                <w:rFonts w:ascii="Times New Roman" w:eastAsia="黑体" w:hAnsi="Times New Roman"/>
                <w:sz w:val="24"/>
                <w:szCs w:val="24"/>
              </w:rPr>
            </w:pPr>
            <w:r w:rsidRPr="006A1A00">
              <w:rPr>
                <w:rFonts w:ascii="Times New Roman" w:eastAsia="黑体" w:hAnsi="Times New Roman" w:hint="eastAsia"/>
                <w:sz w:val="24"/>
                <w:szCs w:val="24"/>
              </w:rPr>
              <w:t>三级指标</w:t>
            </w:r>
          </w:p>
        </w:tc>
      </w:tr>
      <w:tr w:rsidR="000E3AF1" w:rsidRPr="000E3AF1" w:rsidTr="001845DF">
        <w:trPr>
          <w:trHeight w:val="3662"/>
          <w:jc w:val="center"/>
        </w:trPr>
        <w:tc>
          <w:tcPr>
            <w:tcW w:w="1696" w:type="dxa"/>
            <w:vAlign w:val="center"/>
          </w:tcPr>
          <w:p w:rsidR="0057320D" w:rsidRPr="006A1A00" w:rsidRDefault="0057320D" w:rsidP="00E8685A">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6. </w:t>
            </w:r>
            <w:r w:rsidRPr="006A1A00">
              <w:rPr>
                <w:rFonts w:ascii="Times New Roman" w:eastAsia="仿宋_GB2312" w:hAnsi="Times New Roman" w:hint="eastAsia"/>
                <w:sz w:val="24"/>
                <w:szCs w:val="24"/>
              </w:rPr>
              <w:t>凝聚师生有力</w:t>
            </w:r>
          </w:p>
        </w:tc>
        <w:tc>
          <w:tcPr>
            <w:tcW w:w="2268" w:type="dxa"/>
            <w:vAlign w:val="center"/>
          </w:tcPr>
          <w:p w:rsidR="0057320D" w:rsidRPr="006A1A00" w:rsidRDefault="0057320D" w:rsidP="00E8685A">
            <w:pPr>
              <w:spacing w:line="400" w:lineRule="exact"/>
              <w:rPr>
                <w:rFonts w:ascii="Times New Roman" w:eastAsia="仿宋_GB2312" w:hAnsi="Times New Roman"/>
                <w:sz w:val="24"/>
                <w:szCs w:val="24"/>
              </w:rPr>
            </w:pPr>
            <w:r w:rsidRPr="006A1A00">
              <w:rPr>
                <w:rFonts w:ascii="Times New Roman" w:eastAsia="仿宋_GB2312" w:hAnsi="Times New Roman" w:hint="eastAsia"/>
                <w:sz w:val="24"/>
                <w:szCs w:val="24"/>
              </w:rPr>
              <w:t>思想引领和价值观塑造有机融入教师教学科研、学生学习生活</w:t>
            </w:r>
          </w:p>
        </w:tc>
        <w:tc>
          <w:tcPr>
            <w:tcW w:w="10540" w:type="dxa"/>
            <w:vAlign w:val="center"/>
          </w:tcPr>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）教育引导支部党员、任课教师深入挖掘提炼各门课程中蕴含的思想政治教育元素，发挥“课程思政”育人功能。</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）把思想价值引领贯穿支部党员、单位教师论文选题、科研立项、教学改革等工作中，推进师生遵循中国特色学术评价标准和科研评价办法。</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）把社会主义核心价值观培育践行贯穿师生专业课实践教学、社会实践活动、创新创业教育、志愿服务等过程，增强思想引领和价值观塑造的实效性。</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4</w:t>
            </w:r>
            <w:r w:rsidRPr="006A1A00">
              <w:rPr>
                <w:rFonts w:ascii="Times New Roman" w:eastAsia="仿宋_GB2312" w:hAnsi="Times New Roman" w:hint="eastAsia"/>
                <w:sz w:val="24"/>
                <w:szCs w:val="24"/>
              </w:rPr>
              <w:t>）关心了解师生思想政治状况，及时回应师生重大关切，防止各类错误思想文化侵蚀，建立健全预警机制，积极做好教育引导工作。</w:t>
            </w:r>
          </w:p>
        </w:tc>
      </w:tr>
      <w:tr w:rsidR="00403D41" w:rsidRPr="000E3AF1" w:rsidTr="001845DF">
        <w:trPr>
          <w:trHeight w:val="2715"/>
          <w:jc w:val="center"/>
        </w:trPr>
        <w:tc>
          <w:tcPr>
            <w:tcW w:w="1696" w:type="dxa"/>
            <w:vAlign w:val="center"/>
          </w:tcPr>
          <w:p w:rsidR="0057320D" w:rsidRPr="006A1A00" w:rsidRDefault="0057320D" w:rsidP="00E8685A">
            <w:pPr>
              <w:spacing w:line="400" w:lineRule="exact"/>
              <w:ind w:left="360" w:hangingChars="150" w:hanging="360"/>
              <w:rPr>
                <w:rFonts w:ascii="Times New Roman" w:eastAsia="仿宋_GB2312" w:hAnsi="Times New Roman"/>
                <w:sz w:val="24"/>
                <w:szCs w:val="24"/>
              </w:rPr>
            </w:pPr>
            <w:r w:rsidRPr="006A1A00">
              <w:rPr>
                <w:rFonts w:ascii="Times New Roman" w:eastAsia="仿宋_GB2312" w:hAnsi="Times New Roman" w:hint="eastAsia"/>
                <w:sz w:val="24"/>
                <w:szCs w:val="24"/>
              </w:rPr>
              <w:t xml:space="preserve">7. </w:t>
            </w:r>
            <w:r w:rsidRPr="006A1A00">
              <w:rPr>
                <w:rFonts w:ascii="Times New Roman" w:eastAsia="仿宋_GB2312" w:hAnsi="Times New Roman" w:hint="eastAsia"/>
                <w:sz w:val="24"/>
                <w:szCs w:val="24"/>
              </w:rPr>
              <w:t>服务师生有力</w:t>
            </w:r>
          </w:p>
        </w:tc>
        <w:tc>
          <w:tcPr>
            <w:tcW w:w="2268" w:type="dxa"/>
            <w:vAlign w:val="center"/>
          </w:tcPr>
          <w:p w:rsidR="0057320D" w:rsidRPr="006A1A00" w:rsidRDefault="0057320D" w:rsidP="00E8685A">
            <w:pPr>
              <w:spacing w:line="400" w:lineRule="exact"/>
              <w:rPr>
                <w:rFonts w:ascii="Times New Roman" w:eastAsia="仿宋_GB2312" w:hAnsi="Times New Roman"/>
                <w:sz w:val="24"/>
                <w:szCs w:val="24"/>
              </w:rPr>
            </w:pPr>
            <w:r w:rsidRPr="006A1A00">
              <w:rPr>
                <w:rFonts w:ascii="Times New Roman" w:eastAsia="仿宋_GB2312" w:hAnsi="Times New Roman" w:hint="eastAsia"/>
                <w:sz w:val="24"/>
                <w:szCs w:val="24"/>
              </w:rPr>
              <w:t>常态化了解师生困难诉求、倾听师生意见建议，师生有困难找支部、有问题找党员的帮扶机制健全有效</w:t>
            </w:r>
          </w:p>
        </w:tc>
        <w:tc>
          <w:tcPr>
            <w:tcW w:w="10540" w:type="dxa"/>
            <w:vAlign w:val="center"/>
          </w:tcPr>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1</w:t>
            </w:r>
            <w:r w:rsidRPr="006A1A00">
              <w:rPr>
                <w:rFonts w:ascii="Times New Roman" w:eastAsia="仿宋_GB2312" w:hAnsi="Times New Roman" w:hint="eastAsia"/>
                <w:sz w:val="24"/>
                <w:szCs w:val="24"/>
              </w:rPr>
              <w:t>）坚持以支部党的建设带动所在单位团组织、工会组织建设，常态化做好联系、服务师生工作。</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2</w:t>
            </w:r>
            <w:r w:rsidRPr="006A1A00">
              <w:rPr>
                <w:rFonts w:ascii="Times New Roman" w:eastAsia="仿宋_GB2312" w:hAnsi="Times New Roman" w:hint="eastAsia"/>
                <w:sz w:val="24"/>
                <w:szCs w:val="24"/>
              </w:rPr>
              <w:t>）健全困难师生关心帮扶机制，把解决思想问题和解决实际问题相结合，积极开展服务、帮扶、慰问等活动。</w:t>
            </w:r>
          </w:p>
          <w:p w:rsidR="0057320D" w:rsidRPr="006A1A00" w:rsidRDefault="0057320D" w:rsidP="00E8685A">
            <w:pPr>
              <w:spacing w:line="400" w:lineRule="exact"/>
              <w:ind w:left="569" w:hangingChars="237" w:hanging="569"/>
              <w:rPr>
                <w:rFonts w:ascii="Times New Roman" w:eastAsia="仿宋_GB2312" w:hAnsi="Times New Roman"/>
                <w:sz w:val="24"/>
                <w:szCs w:val="24"/>
              </w:rPr>
            </w:pPr>
            <w:r w:rsidRPr="006A1A00">
              <w:rPr>
                <w:rFonts w:ascii="Times New Roman" w:eastAsia="仿宋_GB2312" w:hAnsi="Times New Roman" w:hint="eastAsia"/>
                <w:sz w:val="24"/>
                <w:szCs w:val="24"/>
              </w:rPr>
              <w:t>（</w:t>
            </w:r>
            <w:r w:rsidRPr="006A1A00">
              <w:rPr>
                <w:rFonts w:ascii="Times New Roman" w:eastAsia="仿宋_GB2312" w:hAnsi="Times New Roman" w:hint="eastAsia"/>
                <w:sz w:val="24"/>
                <w:szCs w:val="24"/>
              </w:rPr>
              <w:t>3</w:t>
            </w:r>
            <w:r w:rsidRPr="006A1A00">
              <w:rPr>
                <w:rFonts w:ascii="Times New Roman" w:eastAsia="仿宋_GB2312" w:hAnsi="Times New Roman" w:hint="eastAsia"/>
                <w:sz w:val="24"/>
                <w:szCs w:val="24"/>
              </w:rPr>
              <w:t>）搭建交流平台，丰富服务载体，密切联系群众，及时了解、听取、回应师生意见和诉求，把党支部建成党员之家、师生之家，增强师生归属感获得感。</w:t>
            </w:r>
          </w:p>
        </w:tc>
      </w:tr>
    </w:tbl>
    <w:p w:rsidR="00AB5411" w:rsidRPr="000E3AF1" w:rsidRDefault="00AB5411" w:rsidP="00AB472B">
      <w:pPr>
        <w:spacing w:line="220" w:lineRule="atLeast"/>
        <w:rPr>
          <w:rFonts w:ascii="Times New Roman" w:eastAsia="仿宋_GB2312" w:hAnsi="Times New Roman"/>
          <w:sz w:val="32"/>
          <w:szCs w:val="36"/>
        </w:rPr>
      </w:pPr>
    </w:p>
    <w:p w:rsidR="00AB5411" w:rsidRPr="000E3AF1" w:rsidRDefault="00AB5411" w:rsidP="00AB472B">
      <w:pPr>
        <w:widowControl/>
        <w:rPr>
          <w:rFonts w:ascii="Times New Roman" w:eastAsia="仿宋_GB2312" w:hAnsi="Times New Roman"/>
          <w:sz w:val="32"/>
          <w:szCs w:val="36"/>
        </w:rPr>
      </w:pPr>
      <w:r w:rsidRPr="000E3AF1">
        <w:rPr>
          <w:rFonts w:ascii="Times New Roman" w:eastAsia="仿宋_GB2312" w:hAnsi="Times New Roman"/>
          <w:sz w:val="32"/>
          <w:szCs w:val="36"/>
        </w:rPr>
        <w:br w:type="page"/>
      </w:r>
    </w:p>
    <w:p w:rsidR="00A0530B" w:rsidRPr="000E3AF1" w:rsidRDefault="00A0530B" w:rsidP="00AB472B">
      <w:pPr>
        <w:spacing w:line="220" w:lineRule="atLeast"/>
        <w:rPr>
          <w:rFonts w:ascii="Times New Roman" w:eastAsia="仿宋_GB2312" w:hAnsi="Times New Roman"/>
          <w:sz w:val="32"/>
          <w:szCs w:val="36"/>
        </w:rPr>
        <w:sectPr w:rsidR="00A0530B" w:rsidRPr="000E3AF1" w:rsidSect="00635FF4">
          <w:footerReference w:type="default" r:id="rId9"/>
          <w:footerReference w:type="first" r:id="rId10"/>
          <w:pgSz w:w="16840" w:h="11907" w:orient="landscape" w:code="9"/>
          <w:pgMar w:top="1797" w:right="1440" w:bottom="1797" w:left="1440" w:header="851" w:footer="992" w:gutter="0"/>
          <w:cols w:space="425"/>
          <w:titlePg/>
          <w:docGrid w:linePitch="312"/>
        </w:sectPr>
      </w:pPr>
    </w:p>
    <w:p w:rsidR="00F403DA" w:rsidRPr="006C5217" w:rsidRDefault="002F7536" w:rsidP="00AB472B">
      <w:pPr>
        <w:spacing w:line="600" w:lineRule="exact"/>
        <w:rPr>
          <w:rFonts w:ascii="Times New Roman" w:eastAsia="黑体" w:hAnsi="Times New Roman" w:cs="Times New Roman"/>
          <w:sz w:val="32"/>
          <w:szCs w:val="36"/>
        </w:rPr>
      </w:pPr>
      <w:r w:rsidRPr="006C5217">
        <w:rPr>
          <w:rFonts w:ascii="Times New Roman" w:eastAsia="黑体" w:hAnsi="Times New Roman" w:cs="Times New Roman" w:hint="eastAsia"/>
          <w:sz w:val="32"/>
          <w:szCs w:val="36"/>
        </w:rPr>
        <w:lastRenderedPageBreak/>
        <w:t>附件</w:t>
      </w:r>
      <w:r w:rsidR="007457A6" w:rsidRPr="006C5217">
        <w:rPr>
          <w:rFonts w:ascii="Times New Roman" w:eastAsia="黑体" w:hAnsi="Times New Roman" w:cs="Times New Roman"/>
          <w:sz w:val="32"/>
          <w:szCs w:val="36"/>
        </w:rPr>
        <w:t>4</w:t>
      </w:r>
    </w:p>
    <w:p w:rsidR="0054745F" w:rsidRPr="000E3AF1" w:rsidRDefault="0054745F" w:rsidP="00AB472B">
      <w:pPr>
        <w:spacing w:line="600" w:lineRule="exact"/>
        <w:rPr>
          <w:rFonts w:ascii="Times New Roman" w:eastAsia="黑体" w:hAnsi="Times New Roman" w:cs="Times New Roman"/>
          <w:sz w:val="32"/>
          <w:szCs w:val="40"/>
        </w:rPr>
      </w:pPr>
    </w:p>
    <w:p w:rsidR="00E84C8B" w:rsidRPr="000E3AF1" w:rsidRDefault="00E84C8B" w:rsidP="00AB472B">
      <w:pPr>
        <w:rPr>
          <w:rFonts w:ascii="Times New Roman" w:eastAsia="黑体" w:hAnsi="Times New Roman"/>
          <w:sz w:val="24"/>
        </w:rPr>
      </w:pPr>
      <w:r w:rsidRPr="000E3AF1">
        <w:rPr>
          <w:rFonts w:ascii="Times New Roman" w:eastAsia="黑体" w:hAnsi="Times New Roman" w:hint="eastAsia"/>
          <w:sz w:val="24"/>
        </w:rPr>
        <w:t>□全国党建工作示范高校</w:t>
      </w:r>
    </w:p>
    <w:p w:rsidR="00E84C8B" w:rsidRPr="000E3AF1" w:rsidRDefault="00E84C8B" w:rsidP="00AB472B">
      <w:pPr>
        <w:rPr>
          <w:rFonts w:ascii="Times New Roman" w:eastAsia="黑体" w:hAnsi="Times New Roman"/>
          <w:sz w:val="24"/>
        </w:rPr>
      </w:pPr>
      <w:r w:rsidRPr="000E3AF1">
        <w:rPr>
          <w:rFonts w:ascii="Times New Roman" w:eastAsia="黑体" w:hAnsi="Times New Roman" w:hint="eastAsia"/>
          <w:sz w:val="24"/>
        </w:rPr>
        <w:t>□全国党建工作标杆院系</w:t>
      </w:r>
    </w:p>
    <w:p w:rsidR="00E84C8B" w:rsidRPr="000E3AF1" w:rsidRDefault="00E84C8B" w:rsidP="00AB472B">
      <w:pPr>
        <w:rPr>
          <w:rFonts w:ascii="Times New Roman" w:eastAsia="黑体" w:hAnsi="Times New Roman"/>
          <w:sz w:val="24"/>
        </w:rPr>
      </w:pPr>
      <w:r w:rsidRPr="000E3AF1">
        <w:rPr>
          <w:rFonts w:ascii="Times New Roman" w:eastAsia="黑体" w:hAnsi="Times New Roman" w:hint="eastAsia"/>
          <w:sz w:val="24"/>
        </w:rPr>
        <w:t>□全国党建工作样板支部</w:t>
      </w:r>
    </w:p>
    <w:p w:rsidR="00E84C8B" w:rsidRPr="000E3AF1" w:rsidRDefault="00E84C8B" w:rsidP="00AB472B">
      <w:pPr>
        <w:rPr>
          <w:rFonts w:ascii="Times New Roman" w:eastAsia="黑体" w:hAnsi="Times New Roman"/>
          <w:sz w:val="52"/>
          <w:szCs w:val="52"/>
        </w:rPr>
      </w:pPr>
    </w:p>
    <w:p w:rsidR="00624685" w:rsidRPr="000E3AF1" w:rsidRDefault="00624685" w:rsidP="00AB472B">
      <w:pPr>
        <w:rPr>
          <w:rFonts w:ascii="Times New Roman" w:eastAsia="黑体" w:hAnsi="Times New Roman"/>
          <w:sz w:val="52"/>
          <w:szCs w:val="52"/>
        </w:rPr>
      </w:pPr>
    </w:p>
    <w:p w:rsidR="00E84C8B" w:rsidRPr="000E3AF1" w:rsidRDefault="00E84C8B" w:rsidP="007457A6">
      <w:pPr>
        <w:adjustRightInd w:val="0"/>
        <w:snapToGrid w:val="0"/>
        <w:spacing w:line="900" w:lineRule="atLeast"/>
        <w:jc w:val="center"/>
        <w:rPr>
          <w:rFonts w:ascii="Times New Roman" w:eastAsia="方正小标宋简体" w:hAnsi="Times New Roman" w:cs="Arial"/>
          <w:sz w:val="48"/>
          <w:szCs w:val="20"/>
        </w:rPr>
      </w:pPr>
      <w:r w:rsidRPr="000E3AF1">
        <w:rPr>
          <w:rFonts w:ascii="Times New Roman" w:eastAsia="方正小标宋简体" w:hAnsi="Times New Roman" w:cs="Arial" w:hint="eastAsia"/>
          <w:sz w:val="48"/>
          <w:szCs w:val="20"/>
        </w:rPr>
        <w:t>第</w:t>
      </w:r>
      <w:r w:rsidR="0084362E" w:rsidRPr="000E3AF1">
        <w:rPr>
          <w:rFonts w:ascii="Times New Roman" w:eastAsia="方正小标宋简体" w:hAnsi="Times New Roman" w:cs="Arial" w:hint="eastAsia"/>
          <w:sz w:val="48"/>
          <w:szCs w:val="20"/>
        </w:rPr>
        <w:t>三</w:t>
      </w:r>
      <w:r w:rsidRPr="000E3AF1">
        <w:rPr>
          <w:rFonts w:ascii="Times New Roman" w:eastAsia="方正小标宋简体" w:hAnsi="Times New Roman" w:cs="Arial" w:hint="eastAsia"/>
          <w:sz w:val="48"/>
          <w:szCs w:val="20"/>
        </w:rPr>
        <w:t>批新时代高校党建“双创”工作</w:t>
      </w:r>
    </w:p>
    <w:p w:rsidR="00E84C8B" w:rsidRPr="000E3AF1" w:rsidRDefault="00E84C8B" w:rsidP="007457A6">
      <w:pPr>
        <w:adjustRightInd w:val="0"/>
        <w:snapToGrid w:val="0"/>
        <w:spacing w:line="900" w:lineRule="atLeast"/>
        <w:jc w:val="center"/>
        <w:rPr>
          <w:rFonts w:ascii="Times New Roman" w:eastAsia="方正小标宋简体" w:hAnsi="Times New Roman" w:cs="Arial"/>
          <w:b/>
          <w:sz w:val="48"/>
          <w:szCs w:val="20"/>
        </w:rPr>
      </w:pPr>
      <w:r w:rsidRPr="000E3AF1">
        <w:rPr>
          <w:rFonts w:ascii="Times New Roman" w:eastAsia="方正小标宋简体" w:hAnsi="Times New Roman" w:cs="Arial" w:hint="eastAsia"/>
          <w:b/>
          <w:sz w:val="48"/>
          <w:szCs w:val="20"/>
        </w:rPr>
        <w:t>申报书</w:t>
      </w:r>
    </w:p>
    <w:p w:rsidR="00E84C8B" w:rsidRPr="000E3AF1" w:rsidRDefault="00E84C8B" w:rsidP="00AB472B">
      <w:pPr>
        <w:rPr>
          <w:rFonts w:ascii="Times New Roman" w:eastAsia="仿宋_GB2312" w:hAnsi="Times New Roman"/>
          <w:bCs/>
          <w:sz w:val="28"/>
          <w:szCs w:val="20"/>
        </w:rPr>
      </w:pPr>
    </w:p>
    <w:p w:rsidR="00E84C8B" w:rsidRPr="000E3AF1" w:rsidRDefault="00E84C8B" w:rsidP="00AB472B">
      <w:pPr>
        <w:rPr>
          <w:rFonts w:ascii="Times New Roman" w:eastAsia="仿宋_GB2312" w:hAnsi="Times New Roman"/>
          <w:sz w:val="28"/>
          <w:szCs w:val="20"/>
        </w:rPr>
      </w:pPr>
    </w:p>
    <w:p w:rsidR="00031081" w:rsidRPr="000E3AF1" w:rsidRDefault="00031081" w:rsidP="00AB472B">
      <w:pPr>
        <w:rPr>
          <w:rFonts w:ascii="Times New Roman" w:eastAsia="仿宋_GB2312" w:hAnsi="Times New Roman"/>
          <w:sz w:val="28"/>
          <w:szCs w:val="20"/>
        </w:rPr>
      </w:pPr>
    </w:p>
    <w:p w:rsidR="00031081" w:rsidRPr="000E3AF1" w:rsidRDefault="00031081" w:rsidP="00AB472B">
      <w:pPr>
        <w:rPr>
          <w:rFonts w:ascii="Times New Roman" w:eastAsia="仿宋_GB2312" w:hAnsi="Times New Roman"/>
          <w:sz w:val="28"/>
          <w:szCs w:val="20"/>
        </w:rPr>
      </w:pPr>
    </w:p>
    <w:p w:rsidR="00031081" w:rsidRPr="000E3AF1" w:rsidRDefault="00031081" w:rsidP="00AB472B">
      <w:pPr>
        <w:rPr>
          <w:rFonts w:ascii="Times New Roman" w:eastAsia="仿宋_GB2312" w:hAnsi="Times New Roman"/>
          <w:sz w:val="28"/>
          <w:szCs w:val="20"/>
        </w:rPr>
      </w:pPr>
    </w:p>
    <w:p w:rsidR="00E84C8B" w:rsidRPr="000E3AF1" w:rsidRDefault="00E84C8B" w:rsidP="005B38C9">
      <w:pPr>
        <w:spacing w:beforeLines="100" w:afterLines="50"/>
        <w:ind w:firstLineChars="318" w:firstLine="1145"/>
        <w:rPr>
          <w:rFonts w:ascii="Times New Roman" w:eastAsia="楷体_GB2312" w:hAnsi="Times New Roman"/>
          <w:spacing w:val="40"/>
          <w:sz w:val="28"/>
          <w:szCs w:val="20"/>
          <w:u w:val="single"/>
        </w:rPr>
      </w:pPr>
      <w:r w:rsidRPr="000E3AF1">
        <w:rPr>
          <w:rFonts w:ascii="Times New Roman" w:eastAsia="楷体_GB2312" w:hAnsi="Times New Roman" w:hint="eastAsia"/>
          <w:spacing w:val="40"/>
          <w:sz w:val="28"/>
          <w:szCs w:val="20"/>
        </w:rPr>
        <w:t>学校名称：</w:t>
      </w:r>
    </w:p>
    <w:p w:rsidR="00E84C8B" w:rsidRPr="000E3AF1" w:rsidRDefault="00E84C8B" w:rsidP="005B38C9">
      <w:pPr>
        <w:spacing w:beforeLines="100" w:afterLines="50"/>
        <w:ind w:firstLineChars="405" w:firstLine="1150"/>
        <w:rPr>
          <w:rFonts w:ascii="Times New Roman" w:eastAsia="楷体_GB2312" w:hAnsi="Times New Roman"/>
          <w:spacing w:val="2"/>
          <w:sz w:val="28"/>
          <w:szCs w:val="20"/>
          <w:u w:val="single"/>
        </w:rPr>
      </w:pPr>
      <w:r w:rsidRPr="000E3AF1">
        <w:rPr>
          <w:rFonts w:ascii="Times New Roman" w:eastAsia="楷体_GB2312" w:hAnsi="Times New Roman" w:hint="eastAsia"/>
          <w:spacing w:val="2"/>
          <w:sz w:val="28"/>
          <w:szCs w:val="20"/>
        </w:rPr>
        <w:t>项目负责人</w:t>
      </w:r>
      <w:r w:rsidRPr="000E3AF1">
        <w:rPr>
          <w:rFonts w:ascii="Times New Roman" w:eastAsia="楷体_GB2312" w:hAnsi="Times New Roman" w:hint="eastAsia"/>
          <w:spacing w:val="40"/>
          <w:sz w:val="28"/>
          <w:szCs w:val="20"/>
        </w:rPr>
        <w:t>：</w:t>
      </w:r>
    </w:p>
    <w:p w:rsidR="00E84C8B" w:rsidRPr="000E3AF1" w:rsidRDefault="00E84C8B" w:rsidP="005B38C9">
      <w:pPr>
        <w:spacing w:beforeLines="100" w:afterLines="50"/>
        <w:ind w:firstLineChars="318" w:firstLine="1145"/>
        <w:rPr>
          <w:rFonts w:ascii="Times New Roman" w:eastAsia="楷体_GB2312" w:hAnsi="Times New Roman"/>
          <w:spacing w:val="40"/>
          <w:sz w:val="28"/>
          <w:szCs w:val="20"/>
        </w:rPr>
      </w:pPr>
      <w:r w:rsidRPr="000E3AF1">
        <w:rPr>
          <w:rFonts w:ascii="Times New Roman" w:eastAsia="楷体_GB2312" w:hAnsi="Times New Roman" w:hint="eastAsia"/>
          <w:spacing w:val="40"/>
          <w:sz w:val="28"/>
          <w:szCs w:val="20"/>
        </w:rPr>
        <w:t>联系电话：</w:t>
      </w:r>
    </w:p>
    <w:p w:rsidR="00E84C8B" w:rsidRPr="000E3AF1" w:rsidRDefault="00E84C8B" w:rsidP="005B38C9">
      <w:pPr>
        <w:spacing w:beforeLines="100" w:afterLines="50"/>
        <w:ind w:firstLineChars="318" w:firstLine="1145"/>
        <w:rPr>
          <w:rFonts w:ascii="Times New Roman" w:eastAsia="楷体_GB2312" w:hAnsi="Times New Roman"/>
          <w:spacing w:val="40"/>
          <w:sz w:val="28"/>
          <w:szCs w:val="20"/>
          <w:u w:val="single"/>
        </w:rPr>
      </w:pPr>
      <w:r w:rsidRPr="000E3AF1">
        <w:rPr>
          <w:rFonts w:ascii="Times New Roman" w:eastAsia="楷体_GB2312" w:hAnsi="Times New Roman" w:hint="eastAsia"/>
          <w:spacing w:val="40"/>
          <w:sz w:val="28"/>
          <w:szCs w:val="20"/>
        </w:rPr>
        <w:t>填报日期：</w:t>
      </w:r>
    </w:p>
    <w:p w:rsidR="00E84C8B" w:rsidRPr="000E3AF1" w:rsidRDefault="00E84C8B" w:rsidP="00AB472B">
      <w:pPr>
        <w:rPr>
          <w:rFonts w:ascii="Times New Roman" w:eastAsia="华文楷体" w:hAnsi="Times New Roman"/>
          <w:sz w:val="28"/>
          <w:szCs w:val="20"/>
        </w:rPr>
      </w:pPr>
    </w:p>
    <w:p w:rsidR="00E84C8B" w:rsidRPr="000E3AF1" w:rsidRDefault="00E84C8B" w:rsidP="00AB472B">
      <w:pPr>
        <w:spacing w:line="800" w:lineRule="exact"/>
        <w:rPr>
          <w:rFonts w:ascii="Times New Roman" w:eastAsia="楷体_GB2312" w:hAnsi="Times New Roman"/>
          <w:sz w:val="36"/>
          <w:szCs w:val="36"/>
        </w:rPr>
      </w:pPr>
    </w:p>
    <w:p w:rsidR="00624685" w:rsidRPr="000E3AF1" w:rsidRDefault="00624685" w:rsidP="00AB472B">
      <w:pPr>
        <w:spacing w:line="800" w:lineRule="exact"/>
        <w:rPr>
          <w:rFonts w:ascii="Times New Roman" w:eastAsia="楷体_GB2312" w:hAnsi="Times New Roman"/>
          <w:sz w:val="36"/>
          <w:szCs w:val="36"/>
        </w:rPr>
      </w:pPr>
    </w:p>
    <w:p w:rsidR="00E84C8B" w:rsidRPr="000E3AF1" w:rsidRDefault="00E84C8B" w:rsidP="007457A6">
      <w:pPr>
        <w:spacing w:line="800" w:lineRule="exact"/>
        <w:jc w:val="center"/>
        <w:rPr>
          <w:rFonts w:ascii="Times New Roman" w:eastAsia="楷体_GB2312" w:hAnsi="Times New Roman"/>
          <w:sz w:val="36"/>
          <w:szCs w:val="36"/>
        </w:rPr>
      </w:pPr>
      <w:r w:rsidRPr="000E3AF1">
        <w:rPr>
          <w:rFonts w:ascii="Times New Roman" w:eastAsia="楷体_GB2312" w:hAnsi="Times New Roman" w:hint="eastAsia"/>
          <w:sz w:val="36"/>
          <w:szCs w:val="36"/>
        </w:rPr>
        <w:t>教育部办公厅</w:t>
      </w:r>
    </w:p>
    <w:p w:rsidR="00E84C8B" w:rsidRPr="000E3AF1" w:rsidRDefault="00E84C8B" w:rsidP="007457A6">
      <w:pPr>
        <w:spacing w:line="800" w:lineRule="exact"/>
        <w:jc w:val="center"/>
        <w:rPr>
          <w:rFonts w:ascii="Times New Roman" w:eastAsia="楷体_GB2312" w:hAnsi="Times New Roman"/>
          <w:sz w:val="36"/>
          <w:szCs w:val="36"/>
        </w:rPr>
      </w:pPr>
      <w:r w:rsidRPr="000E3AF1">
        <w:rPr>
          <w:rFonts w:ascii="Times New Roman" w:eastAsia="楷体_GB2312" w:hAnsi="Times New Roman"/>
          <w:sz w:val="36"/>
          <w:szCs w:val="36"/>
        </w:rPr>
        <w:t>20</w:t>
      </w:r>
      <w:r w:rsidR="0084362E" w:rsidRPr="000E3AF1">
        <w:rPr>
          <w:rFonts w:ascii="Times New Roman" w:eastAsia="楷体_GB2312" w:hAnsi="Times New Roman"/>
          <w:sz w:val="36"/>
          <w:szCs w:val="36"/>
        </w:rPr>
        <w:t>21</w:t>
      </w:r>
      <w:r w:rsidRPr="000E3AF1">
        <w:rPr>
          <w:rFonts w:ascii="Times New Roman" w:eastAsia="楷体_GB2312" w:hAnsi="Times New Roman" w:hint="eastAsia"/>
          <w:sz w:val="36"/>
          <w:szCs w:val="36"/>
        </w:rPr>
        <w:t>年</w:t>
      </w:r>
      <w:r w:rsidR="007457A6" w:rsidRPr="000E3AF1">
        <w:rPr>
          <w:rFonts w:ascii="Times New Roman" w:eastAsia="楷体_GB2312" w:hAnsi="Times New Roman"/>
          <w:sz w:val="36"/>
          <w:szCs w:val="36"/>
        </w:rPr>
        <w:t>10</w:t>
      </w:r>
      <w:r w:rsidRPr="000E3AF1">
        <w:rPr>
          <w:rFonts w:ascii="Times New Roman" w:eastAsia="楷体_GB2312" w:hAnsi="Times New Roman" w:hint="eastAsia"/>
          <w:sz w:val="36"/>
          <w:szCs w:val="36"/>
        </w:rPr>
        <w:t>月</w:t>
      </w:r>
    </w:p>
    <w:p w:rsidR="00E84C8B" w:rsidRPr="000E3AF1" w:rsidRDefault="00E84C8B" w:rsidP="00AB472B">
      <w:pPr>
        <w:spacing w:line="800" w:lineRule="exact"/>
        <w:rPr>
          <w:rFonts w:ascii="Times New Roman" w:eastAsia="楷体_GB2312" w:hAnsi="Times New Roman"/>
          <w:sz w:val="36"/>
          <w:szCs w:val="36"/>
        </w:rPr>
        <w:sectPr w:rsidR="00E84C8B" w:rsidRPr="000E3AF1" w:rsidSect="007457A6">
          <w:headerReference w:type="default" r:id="rId11"/>
          <w:footerReference w:type="even" r:id="rId12"/>
          <w:footerReference w:type="default" r:id="rId13"/>
          <w:pgSz w:w="11907" w:h="16840" w:code="9"/>
          <w:pgMar w:top="1440" w:right="1797" w:bottom="1440" w:left="1797" w:header="851" w:footer="992" w:gutter="0"/>
          <w:cols w:space="425"/>
          <w:titlePg/>
          <w:docGrid w:linePitch="608" w:charSpace="-849"/>
        </w:sectPr>
      </w:pPr>
    </w:p>
    <w:p w:rsidR="00E84C8B" w:rsidRPr="000E3AF1" w:rsidRDefault="00E84C8B" w:rsidP="005B38C9">
      <w:pPr>
        <w:pStyle w:val="ac"/>
        <w:numPr>
          <w:ilvl w:val="0"/>
          <w:numId w:val="6"/>
        </w:numPr>
        <w:spacing w:beforeLines="50" w:afterLines="50" w:line="400" w:lineRule="exact"/>
        <w:ind w:left="0" w:firstLineChars="0" w:firstLine="0"/>
        <w:outlineLvl w:val="0"/>
        <w:rPr>
          <w:rFonts w:ascii="Times New Roman" w:eastAsia="黑体" w:hAnsi="Times New Roman"/>
          <w:bCs/>
          <w:sz w:val="28"/>
          <w:szCs w:val="32"/>
          <w:u w:val="single"/>
        </w:rPr>
      </w:pPr>
      <w:r w:rsidRPr="000E3AF1">
        <w:rPr>
          <w:rFonts w:ascii="Times New Roman" w:eastAsia="黑体" w:hAnsi="Times New Roman"/>
          <w:bCs/>
          <w:sz w:val="28"/>
          <w:szCs w:val="32"/>
        </w:rPr>
        <w:lastRenderedPageBreak/>
        <w:t>基本信息</w:t>
      </w:r>
    </w:p>
    <w:tbl>
      <w:tblPr>
        <w:tblW w:w="82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271"/>
        <w:gridCol w:w="1492"/>
        <w:gridCol w:w="2268"/>
        <w:gridCol w:w="3253"/>
      </w:tblGrid>
      <w:tr w:rsidR="000E3AF1" w:rsidRPr="000E3AF1" w:rsidTr="007C0710">
        <w:trPr>
          <w:cantSplit/>
          <w:trHeight w:val="454"/>
          <w:jc w:val="center"/>
        </w:trPr>
        <w:tc>
          <w:tcPr>
            <w:tcW w:w="1271" w:type="dxa"/>
            <w:vMerge w:val="restart"/>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负责人</w:t>
            </w:r>
          </w:p>
        </w:tc>
        <w:tc>
          <w:tcPr>
            <w:tcW w:w="1492"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adjustRightInd w:val="0"/>
              <w:snapToGrid w:val="0"/>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姓名</w:t>
            </w:r>
          </w:p>
        </w:tc>
        <w:tc>
          <w:tcPr>
            <w:tcW w:w="2268"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adjustRightInd w:val="0"/>
              <w:snapToGrid w:val="0"/>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职务</w:t>
            </w:r>
            <w:r w:rsidRPr="000E3AF1">
              <w:rPr>
                <w:rFonts w:ascii="Times New Roman" w:eastAsia="仿宋_GB2312" w:hAnsi="Times New Roman"/>
                <w:sz w:val="24"/>
                <w:szCs w:val="20"/>
              </w:rPr>
              <w:t>/</w:t>
            </w:r>
            <w:r w:rsidRPr="000E3AF1">
              <w:rPr>
                <w:rFonts w:ascii="Times New Roman" w:eastAsia="仿宋_GB2312" w:hAnsi="Times New Roman" w:hint="eastAsia"/>
                <w:sz w:val="24"/>
                <w:szCs w:val="20"/>
              </w:rPr>
              <w:t>职称</w:t>
            </w:r>
          </w:p>
        </w:tc>
        <w:tc>
          <w:tcPr>
            <w:tcW w:w="3253"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adjustRightInd w:val="0"/>
              <w:snapToGrid w:val="0"/>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办公电话</w:t>
            </w:r>
          </w:p>
        </w:tc>
      </w:tr>
      <w:tr w:rsidR="000E3AF1" w:rsidRPr="000E3AF1" w:rsidTr="007C0710">
        <w:trPr>
          <w:cantSplit/>
          <w:trHeight w:val="454"/>
          <w:jc w:val="center"/>
        </w:trPr>
        <w:tc>
          <w:tcPr>
            <w:tcW w:w="1271" w:type="dxa"/>
            <w:vMerge/>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keepNext/>
              <w:keepLines/>
              <w:spacing w:before="340" w:after="330" w:line="340" w:lineRule="exact"/>
              <w:jc w:val="center"/>
              <w:rPr>
                <w:rFonts w:ascii="Times New Roman" w:eastAsia="仿宋_GB2312" w:hAnsi="Times New Roman"/>
                <w:sz w:val="24"/>
                <w:szCs w:val="20"/>
              </w:rPr>
            </w:pPr>
          </w:p>
        </w:tc>
        <w:tc>
          <w:tcPr>
            <w:tcW w:w="1492"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keepNext/>
              <w:keepLines/>
              <w:adjustRightInd w:val="0"/>
              <w:snapToGrid w:val="0"/>
              <w:spacing w:before="340" w:after="330" w:line="340" w:lineRule="exact"/>
              <w:jc w:val="center"/>
              <w:rPr>
                <w:rFonts w:ascii="Times New Roman" w:eastAsia="仿宋_GB2312" w:hAnsi="Times New Roman"/>
                <w:sz w:val="24"/>
                <w:szCs w:val="20"/>
              </w:rPr>
            </w:pPr>
          </w:p>
        </w:tc>
        <w:tc>
          <w:tcPr>
            <w:tcW w:w="2268"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keepNext/>
              <w:keepLines/>
              <w:adjustRightInd w:val="0"/>
              <w:snapToGrid w:val="0"/>
              <w:spacing w:before="340" w:after="330" w:line="340" w:lineRule="exact"/>
              <w:jc w:val="center"/>
              <w:rPr>
                <w:rFonts w:ascii="Times New Roman" w:eastAsia="仿宋_GB2312" w:hAnsi="Times New Roman"/>
                <w:sz w:val="24"/>
                <w:szCs w:val="20"/>
              </w:rPr>
            </w:pPr>
          </w:p>
        </w:tc>
        <w:tc>
          <w:tcPr>
            <w:tcW w:w="3253"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keepNext/>
              <w:keepLines/>
              <w:adjustRightInd w:val="0"/>
              <w:snapToGrid w:val="0"/>
              <w:spacing w:before="340" w:after="330" w:line="340" w:lineRule="exact"/>
              <w:jc w:val="center"/>
              <w:rPr>
                <w:rFonts w:ascii="Times New Roman" w:eastAsia="仿宋_GB2312" w:hAnsi="Times New Roman"/>
                <w:sz w:val="24"/>
                <w:szCs w:val="20"/>
              </w:rPr>
            </w:pPr>
          </w:p>
        </w:tc>
      </w:tr>
      <w:tr w:rsidR="000E3AF1" w:rsidRPr="000E3AF1" w:rsidTr="007C0710">
        <w:trPr>
          <w:cantSplit/>
          <w:trHeight w:val="454"/>
          <w:jc w:val="center"/>
        </w:trPr>
        <w:tc>
          <w:tcPr>
            <w:tcW w:w="1271" w:type="dxa"/>
            <w:vMerge w:val="restart"/>
            <w:tcBorders>
              <w:top w:val="single" w:sz="4" w:space="0" w:color="auto"/>
              <w:left w:val="single" w:sz="4" w:space="0" w:color="auto"/>
              <w:right w:val="single" w:sz="4" w:space="0" w:color="auto"/>
            </w:tcBorders>
            <w:vAlign w:val="center"/>
          </w:tcPr>
          <w:p w:rsidR="00E84C8B" w:rsidRPr="000E3AF1" w:rsidRDefault="00E84C8B" w:rsidP="007457A6">
            <w:pPr>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联系人</w:t>
            </w:r>
          </w:p>
        </w:tc>
        <w:tc>
          <w:tcPr>
            <w:tcW w:w="1492"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adjustRightInd w:val="0"/>
              <w:snapToGrid w:val="0"/>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姓名</w:t>
            </w:r>
          </w:p>
        </w:tc>
        <w:tc>
          <w:tcPr>
            <w:tcW w:w="2268"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adjustRightInd w:val="0"/>
              <w:snapToGrid w:val="0"/>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职务</w:t>
            </w:r>
            <w:r w:rsidRPr="000E3AF1">
              <w:rPr>
                <w:rFonts w:ascii="Times New Roman" w:eastAsia="仿宋_GB2312" w:hAnsi="Times New Roman"/>
                <w:sz w:val="24"/>
                <w:szCs w:val="20"/>
              </w:rPr>
              <w:t>/</w:t>
            </w:r>
            <w:r w:rsidRPr="000E3AF1">
              <w:rPr>
                <w:rFonts w:ascii="Times New Roman" w:eastAsia="仿宋_GB2312" w:hAnsi="Times New Roman" w:hint="eastAsia"/>
                <w:sz w:val="24"/>
                <w:szCs w:val="20"/>
              </w:rPr>
              <w:t>职称</w:t>
            </w:r>
          </w:p>
        </w:tc>
        <w:tc>
          <w:tcPr>
            <w:tcW w:w="3253"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adjustRightInd w:val="0"/>
              <w:snapToGrid w:val="0"/>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办公电话</w:t>
            </w:r>
            <w:r w:rsidRPr="000E3AF1">
              <w:rPr>
                <w:rFonts w:ascii="Times New Roman" w:eastAsia="仿宋_GB2312" w:hAnsi="Times New Roman"/>
                <w:sz w:val="24"/>
                <w:szCs w:val="20"/>
              </w:rPr>
              <w:t>/</w:t>
            </w:r>
            <w:r w:rsidRPr="000E3AF1">
              <w:rPr>
                <w:rFonts w:ascii="Times New Roman" w:eastAsia="仿宋_GB2312" w:hAnsi="Times New Roman" w:hint="eastAsia"/>
                <w:sz w:val="24"/>
                <w:szCs w:val="20"/>
              </w:rPr>
              <w:t>手机</w:t>
            </w:r>
          </w:p>
        </w:tc>
      </w:tr>
      <w:tr w:rsidR="000E3AF1" w:rsidRPr="000E3AF1" w:rsidTr="007C0710">
        <w:trPr>
          <w:cantSplit/>
          <w:trHeight w:val="454"/>
          <w:jc w:val="center"/>
        </w:trPr>
        <w:tc>
          <w:tcPr>
            <w:tcW w:w="1271" w:type="dxa"/>
            <w:vMerge/>
            <w:tcBorders>
              <w:left w:val="single" w:sz="4" w:space="0" w:color="auto"/>
              <w:bottom w:val="single" w:sz="4" w:space="0" w:color="auto"/>
              <w:right w:val="single" w:sz="4" w:space="0" w:color="auto"/>
            </w:tcBorders>
            <w:vAlign w:val="center"/>
          </w:tcPr>
          <w:p w:rsidR="00E84C8B" w:rsidRPr="000E3AF1" w:rsidRDefault="00E84C8B" w:rsidP="007457A6">
            <w:pPr>
              <w:keepNext/>
              <w:keepLines/>
              <w:spacing w:before="340" w:after="330" w:line="340" w:lineRule="exact"/>
              <w:jc w:val="center"/>
              <w:rPr>
                <w:rFonts w:ascii="Times New Roman" w:eastAsia="仿宋_GB2312" w:hAnsi="Times New Roman"/>
                <w:sz w:val="24"/>
                <w:szCs w:val="20"/>
              </w:rPr>
            </w:pPr>
          </w:p>
        </w:tc>
        <w:tc>
          <w:tcPr>
            <w:tcW w:w="1492"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keepNext/>
              <w:keepLines/>
              <w:adjustRightInd w:val="0"/>
              <w:snapToGrid w:val="0"/>
              <w:spacing w:before="340" w:after="330" w:line="340" w:lineRule="exact"/>
              <w:jc w:val="center"/>
              <w:rPr>
                <w:rFonts w:ascii="Times New Roman" w:eastAsia="仿宋_GB2312" w:hAnsi="Times New Roman"/>
                <w:sz w:val="24"/>
                <w:szCs w:val="20"/>
              </w:rPr>
            </w:pPr>
          </w:p>
        </w:tc>
        <w:tc>
          <w:tcPr>
            <w:tcW w:w="2268"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keepNext/>
              <w:keepLines/>
              <w:adjustRightInd w:val="0"/>
              <w:snapToGrid w:val="0"/>
              <w:spacing w:before="340" w:after="330" w:line="340" w:lineRule="exact"/>
              <w:jc w:val="center"/>
              <w:rPr>
                <w:rFonts w:ascii="Times New Roman" w:eastAsia="仿宋_GB2312" w:hAnsi="Times New Roman"/>
                <w:sz w:val="24"/>
                <w:szCs w:val="20"/>
              </w:rPr>
            </w:pPr>
          </w:p>
        </w:tc>
        <w:tc>
          <w:tcPr>
            <w:tcW w:w="3253"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keepNext/>
              <w:keepLines/>
              <w:adjustRightInd w:val="0"/>
              <w:snapToGrid w:val="0"/>
              <w:spacing w:before="340" w:after="330" w:line="340" w:lineRule="exact"/>
              <w:jc w:val="center"/>
              <w:rPr>
                <w:rFonts w:ascii="Times New Roman" w:eastAsia="仿宋_GB2312" w:hAnsi="Times New Roman"/>
                <w:sz w:val="24"/>
                <w:szCs w:val="20"/>
              </w:rPr>
            </w:pPr>
          </w:p>
        </w:tc>
      </w:tr>
      <w:tr w:rsidR="000E3AF1" w:rsidRPr="000E3AF1" w:rsidTr="007C0710">
        <w:trPr>
          <w:cantSplit/>
          <w:trHeight w:val="510"/>
          <w:jc w:val="center"/>
        </w:trPr>
        <w:tc>
          <w:tcPr>
            <w:tcW w:w="1271"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联系地址</w:t>
            </w:r>
          </w:p>
        </w:tc>
        <w:tc>
          <w:tcPr>
            <w:tcW w:w="7013" w:type="dxa"/>
            <w:gridSpan w:val="3"/>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keepNext/>
              <w:keepLines/>
              <w:spacing w:before="340" w:after="330" w:line="340" w:lineRule="exact"/>
              <w:jc w:val="center"/>
              <w:rPr>
                <w:rFonts w:ascii="Times New Roman" w:eastAsia="仿宋_GB2312" w:hAnsi="Times New Roman"/>
                <w:bCs/>
                <w:sz w:val="24"/>
                <w:szCs w:val="20"/>
              </w:rPr>
            </w:pPr>
          </w:p>
        </w:tc>
      </w:tr>
      <w:tr w:rsidR="000E3AF1" w:rsidRPr="000E3AF1" w:rsidTr="007C0710">
        <w:trPr>
          <w:cantSplit/>
          <w:trHeight w:val="555"/>
          <w:jc w:val="center"/>
        </w:trPr>
        <w:tc>
          <w:tcPr>
            <w:tcW w:w="1271"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建设单位</w:t>
            </w:r>
          </w:p>
          <w:p w:rsidR="00E84C8B" w:rsidRPr="000E3AF1" w:rsidRDefault="00E84C8B" w:rsidP="007457A6">
            <w:pPr>
              <w:spacing w:line="340" w:lineRule="exact"/>
              <w:jc w:val="center"/>
              <w:rPr>
                <w:rFonts w:ascii="Times New Roman" w:eastAsia="仿宋_GB2312" w:hAnsi="Times New Roman"/>
                <w:sz w:val="18"/>
                <w:szCs w:val="18"/>
              </w:rPr>
            </w:pPr>
            <w:r w:rsidRPr="000E3AF1">
              <w:rPr>
                <w:rFonts w:ascii="Times New Roman" w:eastAsia="仿宋_GB2312" w:hAnsi="Times New Roman" w:hint="eastAsia"/>
                <w:sz w:val="18"/>
                <w:szCs w:val="18"/>
              </w:rPr>
              <w:t>（学校</w:t>
            </w:r>
            <w:r w:rsidRPr="000E3AF1">
              <w:rPr>
                <w:rFonts w:ascii="Times New Roman" w:eastAsia="仿宋_GB2312" w:hAnsi="Times New Roman"/>
                <w:sz w:val="18"/>
                <w:szCs w:val="18"/>
              </w:rPr>
              <w:t>/</w:t>
            </w:r>
            <w:r w:rsidRPr="000E3AF1">
              <w:rPr>
                <w:rFonts w:ascii="Times New Roman" w:eastAsia="仿宋_GB2312" w:hAnsi="Times New Roman" w:hint="eastAsia"/>
                <w:sz w:val="18"/>
                <w:szCs w:val="18"/>
              </w:rPr>
              <w:t>院系</w:t>
            </w:r>
            <w:r w:rsidRPr="000E3AF1">
              <w:rPr>
                <w:rFonts w:ascii="Times New Roman" w:eastAsia="仿宋_GB2312" w:hAnsi="Times New Roman"/>
                <w:sz w:val="18"/>
                <w:szCs w:val="18"/>
              </w:rPr>
              <w:t>/</w:t>
            </w:r>
            <w:r w:rsidRPr="000E3AF1">
              <w:rPr>
                <w:rFonts w:ascii="Times New Roman" w:eastAsia="仿宋_GB2312" w:hAnsi="Times New Roman" w:hint="eastAsia"/>
                <w:sz w:val="18"/>
                <w:szCs w:val="18"/>
              </w:rPr>
              <w:t>支部）</w:t>
            </w:r>
          </w:p>
        </w:tc>
        <w:tc>
          <w:tcPr>
            <w:tcW w:w="7013" w:type="dxa"/>
            <w:gridSpan w:val="3"/>
            <w:tcBorders>
              <w:top w:val="single" w:sz="4" w:space="0" w:color="auto"/>
              <w:left w:val="single" w:sz="4" w:space="0" w:color="auto"/>
              <w:bottom w:val="single" w:sz="4" w:space="0" w:color="auto"/>
              <w:right w:val="single" w:sz="4" w:space="0" w:color="auto"/>
            </w:tcBorders>
            <w:vAlign w:val="center"/>
          </w:tcPr>
          <w:p w:rsidR="00E84C8B" w:rsidRPr="000E3AF1" w:rsidRDefault="0001553A" w:rsidP="00AB472B">
            <w:pPr>
              <w:keepNext/>
              <w:keepLines/>
              <w:spacing w:line="340" w:lineRule="exact"/>
              <w:rPr>
                <w:rFonts w:ascii="Times New Roman" w:eastAsia="仿宋_GB2312" w:hAnsi="Times New Roman"/>
                <w:bCs/>
                <w:sz w:val="24"/>
                <w:szCs w:val="24"/>
              </w:rPr>
            </w:pPr>
            <w:r w:rsidRPr="000E3AF1">
              <w:rPr>
                <w:rFonts w:ascii="Times New Roman" w:eastAsia="仿宋_GB2312" w:hAnsi="Times New Roman" w:hint="eastAsia"/>
                <w:bCs/>
                <w:sz w:val="24"/>
                <w:szCs w:val="24"/>
              </w:rPr>
              <w:t>格式范例：</w:t>
            </w:r>
          </w:p>
          <w:p w:rsidR="0001553A" w:rsidRPr="000E3AF1" w:rsidRDefault="0001553A" w:rsidP="00AB472B">
            <w:pPr>
              <w:keepNext/>
              <w:keepLines/>
              <w:spacing w:line="340" w:lineRule="exact"/>
              <w:rPr>
                <w:rFonts w:ascii="Times New Roman" w:eastAsia="仿宋_GB2312" w:hAnsi="Times New Roman"/>
                <w:bCs/>
                <w:sz w:val="24"/>
                <w:szCs w:val="24"/>
              </w:rPr>
            </w:pPr>
            <w:r w:rsidRPr="000E3AF1">
              <w:rPr>
                <w:rFonts w:ascii="Times New Roman" w:eastAsia="仿宋_GB2312" w:hAnsi="Times New Roman" w:hint="eastAsia"/>
                <w:bCs/>
                <w:sz w:val="24"/>
                <w:szCs w:val="24"/>
              </w:rPr>
              <w:t>学校：校名</w:t>
            </w:r>
            <w:r w:rsidR="005B1A5C" w:rsidRPr="000E3AF1">
              <w:rPr>
                <w:rFonts w:ascii="Times New Roman" w:eastAsia="仿宋_GB2312" w:hAnsi="Times New Roman" w:hint="eastAsia"/>
                <w:bCs/>
                <w:sz w:val="24"/>
                <w:szCs w:val="24"/>
              </w:rPr>
              <w:t>全称</w:t>
            </w:r>
            <w:r w:rsidRPr="000E3AF1">
              <w:rPr>
                <w:rFonts w:ascii="Times New Roman" w:eastAsia="仿宋_GB2312" w:hAnsi="Times New Roman" w:hint="eastAsia"/>
                <w:bCs/>
                <w:sz w:val="24"/>
                <w:szCs w:val="24"/>
              </w:rPr>
              <w:t>+</w:t>
            </w:r>
            <w:r w:rsidRPr="000E3AF1">
              <w:rPr>
                <w:rFonts w:ascii="Times New Roman" w:eastAsia="仿宋_GB2312" w:hAnsi="Times New Roman" w:hint="eastAsia"/>
                <w:bCs/>
                <w:sz w:val="24"/>
                <w:szCs w:val="24"/>
              </w:rPr>
              <w:t>党委</w:t>
            </w:r>
          </w:p>
          <w:p w:rsidR="0001553A" w:rsidRPr="000E3AF1" w:rsidRDefault="0001553A" w:rsidP="00AB472B">
            <w:pPr>
              <w:keepNext/>
              <w:keepLines/>
              <w:spacing w:line="340" w:lineRule="exact"/>
              <w:rPr>
                <w:rFonts w:ascii="Times New Roman" w:eastAsia="仿宋_GB2312" w:hAnsi="Times New Roman" w:cs="Arial"/>
                <w:sz w:val="24"/>
                <w:szCs w:val="24"/>
              </w:rPr>
            </w:pPr>
            <w:r w:rsidRPr="000E3AF1">
              <w:rPr>
                <w:rFonts w:ascii="Times New Roman" w:eastAsia="仿宋_GB2312" w:hAnsi="Times New Roman" w:hint="eastAsia"/>
                <w:bCs/>
                <w:sz w:val="24"/>
                <w:szCs w:val="24"/>
              </w:rPr>
              <w:t>院</w:t>
            </w:r>
            <w:r w:rsidR="00A21A3F" w:rsidRPr="000E3AF1">
              <w:rPr>
                <w:rFonts w:ascii="Times New Roman" w:eastAsia="仿宋_GB2312" w:hAnsi="Times New Roman" w:hint="eastAsia"/>
                <w:bCs/>
                <w:sz w:val="24"/>
                <w:szCs w:val="24"/>
              </w:rPr>
              <w:t>（</w:t>
            </w:r>
            <w:r w:rsidRPr="000E3AF1">
              <w:rPr>
                <w:rFonts w:ascii="Times New Roman" w:eastAsia="仿宋_GB2312" w:hAnsi="Times New Roman" w:hint="eastAsia"/>
                <w:bCs/>
                <w:sz w:val="24"/>
                <w:szCs w:val="24"/>
              </w:rPr>
              <w:t>系</w:t>
            </w:r>
            <w:r w:rsidR="00A21A3F" w:rsidRPr="000E3AF1">
              <w:rPr>
                <w:rFonts w:ascii="Times New Roman" w:eastAsia="仿宋_GB2312" w:hAnsi="Times New Roman" w:hint="eastAsia"/>
                <w:bCs/>
                <w:sz w:val="24"/>
                <w:szCs w:val="24"/>
              </w:rPr>
              <w:t>）</w:t>
            </w:r>
            <w:r w:rsidRPr="000E3AF1">
              <w:rPr>
                <w:rFonts w:ascii="Times New Roman" w:eastAsia="仿宋_GB2312" w:hAnsi="Times New Roman" w:hint="eastAsia"/>
                <w:bCs/>
                <w:sz w:val="24"/>
                <w:szCs w:val="24"/>
              </w:rPr>
              <w:t>：校名</w:t>
            </w:r>
            <w:r w:rsidR="005B1A5C" w:rsidRPr="000E3AF1">
              <w:rPr>
                <w:rFonts w:ascii="Times New Roman" w:eastAsia="仿宋_GB2312" w:hAnsi="Times New Roman" w:hint="eastAsia"/>
                <w:bCs/>
                <w:sz w:val="24"/>
                <w:szCs w:val="24"/>
              </w:rPr>
              <w:t>全称</w:t>
            </w:r>
            <w:r w:rsidRPr="000E3AF1">
              <w:rPr>
                <w:rFonts w:ascii="Times New Roman" w:eastAsia="仿宋_GB2312" w:hAnsi="Times New Roman" w:hint="eastAsia"/>
                <w:bCs/>
                <w:sz w:val="24"/>
                <w:szCs w:val="24"/>
              </w:rPr>
              <w:t>+</w:t>
            </w:r>
            <w:r w:rsidRPr="000E3AF1">
              <w:rPr>
                <w:rFonts w:ascii="Times New Roman" w:eastAsia="仿宋_GB2312" w:hAnsi="Times New Roman" w:hint="eastAsia"/>
                <w:bCs/>
                <w:sz w:val="24"/>
                <w:szCs w:val="24"/>
              </w:rPr>
              <w:t>院名</w:t>
            </w:r>
            <w:r w:rsidR="005B1A5C" w:rsidRPr="000E3AF1">
              <w:rPr>
                <w:rFonts w:ascii="Times New Roman" w:eastAsia="仿宋_GB2312" w:hAnsi="Times New Roman" w:hint="eastAsia"/>
                <w:bCs/>
                <w:sz w:val="24"/>
                <w:szCs w:val="24"/>
              </w:rPr>
              <w:t>全称</w:t>
            </w:r>
            <w:r w:rsidRPr="000E3AF1">
              <w:rPr>
                <w:rFonts w:ascii="Times New Roman" w:eastAsia="仿宋_GB2312" w:hAnsi="Times New Roman" w:hint="eastAsia"/>
                <w:bCs/>
                <w:sz w:val="24"/>
                <w:szCs w:val="24"/>
              </w:rPr>
              <w:t>+</w:t>
            </w:r>
            <w:r w:rsidRPr="000E3AF1">
              <w:rPr>
                <w:rFonts w:ascii="Times New Roman" w:eastAsia="仿宋_GB2312" w:hAnsi="Times New Roman" w:cs="Arial" w:hint="eastAsia"/>
                <w:sz w:val="24"/>
                <w:szCs w:val="24"/>
              </w:rPr>
              <w:t>党委</w:t>
            </w:r>
            <w:r w:rsidR="00235848" w:rsidRPr="000E3AF1">
              <w:rPr>
                <w:rFonts w:ascii="Times New Roman" w:eastAsia="仿宋_GB2312" w:hAnsi="Times New Roman" w:cs="Arial" w:hint="eastAsia"/>
                <w:sz w:val="24"/>
                <w:szCs w:val="24"/>
              </w:rPr>
              <w:t>/</w:t>
            </w:r>
            <w:r w:rsidR="00235848" w:rsidRPr="000E3AF1">
              <w:rPr>
                <w:rFonts w:ascii="Times New Roman" w:eastAsia="仿宋_GB2312" w:hAnsi="Times New Roman" w:cs="Arial" w:hint="eastAsia"/>
                <w:sz w:val="24"/>
                <w:szCs w:val="24"/>
              </w:rPr>
              <w:t>党总支</w:t>
            </w:r>
            <w:r w:rsidR="00235848" w:rsidRPr="000E3AF1">
              <w:rPr>
                <w:rFonts w:ascii="Times New Roman" w:eastAsia="仿宋_GB2312" w:hAnsi="Times New Roman" w:cs="Arial" w:hint="eastAsia"/>
                <w:sz w:val="24"/>
                <w:szCs w:val="24"/>
              </w:rPr>
              <w:t>/</w:t>
            </w:r>
            <w:r w:rsidR="00235848" w:rsidRPr="000E3AF1">
              <w:rPr>
                <w:rFonts w:ascii="Times New Roman" w:eastAsia="仿宋_GB2312" w:hAnsi="Times New Roman" w:cs="Arial" w:hint="eastAsia"/>
                <w:sz w:val="24"/>
                <w:szCs w:val="24"/>
              </w:rPr>
              <w:t>党支部</w:t>
            </w:r>
          </w:p>
          <w:p w:rsidR="0001553A" w:rsidRPr="000E3AF1" w:rsidRDefault="0001553A" w:rsidP="00AB472B">
            <w:pPr>
              <w:keepNext/>
              <w:keepLines/>
              <w:spacing w:line="340" w:lineRule="exact"/>
              <w:rPr>
                <w:rFonts w:ascii="Times New Roman" w:eastAsia="仿宋_GB2312" w:hAnsi="Times New Roman"/>
                <w:bCs/>
                <w:sz w:val="24"/>
                <w:szCs w:val="20"/>
              </w:rPr>
            </w:pPr>
            <w:r w:rsidRPr="000E3AF1">
              <w:rPr>
                <w:rFonts w:ascii="Times New Roman" w:eastAsia="仿宋_GB2312" w:hAnsi="Times New Roman" w:cs="Arial" w:hint="eastAsia"/>
                <w:sz w:val="24"/>
                <w:szCs w:val="24"/>
              </w:rPr>
              <w:t>党支部：校名</w:t>
            </w:r>
            <w:r w:rsidR="005B1A5C" w:rsidRPr="000E3AF1">
              <w:rPr>
                <w:rFonts w:ascii="Times New Roman" w:eastAsia="仿宋_GB2312" w:hAnsi="Times New Roman" w:hint="eastAsia"/>
                <w:bCs/>
                <w:sz w:val="24"/>
                <w:szCs w:val="24"/>
              </w:rPr>
              <w:t>全称</w:t>
            </w:r>
            <w:r w:rsidRPr="000E3AF1">
              <w:rPr>
                <w:rFonts w:ascii="Times New Roman" w:eastAsia="仿宋_GB2312" w:hAnsi="Times New Roman" w:cs="Arial" w:hint="eastAsia"/>
                <w:sz w:val="24"/>
                <w:szCs w:val="24"/>
              </w:rPr>
              <w:t>+</w:t>
            </w:r>
            <w:r w:rsidRPr="000E3AF1">
              <w:rPr>
                <w:rFonts w:ascii="Times New Roman" w:eastAsia="仿宋_GB2312" w:hAnsi="Times New Roman" w:cs="Arial" w:hint="eastAsia"/>
                <w:sz w:val="24"/>
                <w:szCs w:val="24"/>
              </w:rPr>
              <w:t>院名</w:t>
            </w:r>
            <w:r w:rsidR="005B1A5C" w:rsidRPr="000E3AF1">
              <w:rPr>
                <w:rFonts w:ascii="Times New Roman" w:eastAsia="仿宋_GB2312" w:hAnsi="Times New Roman" w:hint="eastAsia"/>
                <w:bCs/>
                <w:sz w:val="24"/>
                <w:szCs w:val="24"/>
              </w:rPr>
              <w:t>全称</w:t>
            </w:r>
            <w:r w:rsidRPr="000E3AF1">
              <w:rPr>
                <w:rFonts w:ascii="Times New Roman" w:eastAsia="仿宋_GB2312" w:hAnsi="Times New Roman" w:cs="Arial" w:hint="eastAsia"/>
                <w:sz w:val="24"/>
                <w:szCs w:val="24"/>
              </w:rPr>
              <w:t>+</w:t>
            </w:r>
            <w:r w:rsidRPr="000E3AF1">
              <w:rPr>
                <w:rFonts w:ascii="Times New Roman" w:eastAsia="仿宋_GB2312" w:hAnsi="Times New Roman" w:cs="Arial" w:hint="eastAsia"/>
                <w:sz w:val="24"/>
                <w:szCs w:val="24"/>
              </w:rPr>
              <w:t>支部名</w:t>
            </w:r>
            <w:r w:rsidR="00235848" w:rsidRPr="000E3AF1">
              <w:rPr>
                <w:rFonts w:ascii="Times New Roman" w:eastAsia="仿宋_GB2312" w:hAnsi="Times New Roman" w:cs="Arial" w:hint="eastAsia"/>
                <w:sz w:val="24"/>
                <w:szCs w:val="24"/>
              </w:rPr>
              <w:t>+</w:t>
            </w:r>
            <w:r w:rsidR="00235848" w:rsidRPr="000E3AF1">
              <w:rPr>
                <w:rFonts w:ascii="Times New Roman" w:eastAsia="仿宋_GB2312" w:hAnsi="Times New Roman" w:cs="Arial" w:hint="eastAsia"/>
                <w:sz w:val="24"/>
                <w:szCs w:val="24"/>
              </w:rPr>
              <w:t>党支部</w:t>
            </w:r>
          </w:p>
        </w:tc>
      </w:tr>
      <w:tr w:rsidR="000E3AF1" w:rsidRPr="000E3AF1" w:rsidTr="007C0710">
        <w:trPr>
          <w:cantSplit/>
          <w:trHeight w:val="1255"/>
          <w:jc w:val="center"/>
        </w:trPr>
        <w:tc>
          <w:tcPr>
            <w:tcW w:w="1271"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spacing w:line="34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创建类型</w:t>
            </w:r>
          </w:p>
        </w:tc>
        <w:tc>
          <w:tcPr>
            <w:tcW w:w="7013" w:type="dxa"/>
            <w:gridSpan w:val="3"/>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spacing w:line="340" w:lineRule="exact"/>
              <w:ind w:firstLineChars="50" w:firstLine="120"/>
              <w:rPr>
                <w:rFonts w:ascii="Times New Roman" w:eastAsia="仿宋_GB2312" w:hAnsi="Times New Roman"/>
                <w:bCs/>
                <w:sz w:val="24"/>
                <w:szCs w:val="20"/>
              </w:rPr>
            </w:pPr>
            <w:r w:rsidRPr="000E3AF1">
              <w:rPr>
                <w:rFonts w:ascii="Times New Roman" w:eastAsia="仿宋_GB2312" w:hAnsi="Times New Roman" w:hint="eastAsia"/>
                <w:bCs/>
                <w:sz w:val="24"/>
                <w:szCs w:val="20"/>
              </w:rPr>
              <w:t>□全国党建工作示范高校</w:t>
            </w:r>
          </w:p>
          <w:p w:rsidR="00E84C8B" w:rsidRPr="000E3AF1" w:rsidRDefault="00E84C8B" w:rsidP="007457A6">
            <w:pPr>
              <w:spacing w:line="340" w:lineRule="exact"/>
              <w:ind w:firstLineChars="50" w:firstLine="120"/>
              <w:rPr>
                <w:rFonts w:ascii="Times New Roman" w:eastAsia="仿宋_GB2312" w:hAnsi="Times New Roman"/>
                <w:bCs/>
                <w:sz w:val="24"/>
              </w:rPr>
            </w:pPr>
            <w:r w:rsidRPr="000E3AF1">
              <w:rPr>
                <w:rFonts w:ascii="Times New Roman" w:eastAsia="仿宋_GB2312" w:hAnsi="Times New Roman" w:hint="eastAsia"/>
                <w:bCs/>
                <w:sz w:val="24"/>
                <w:szCs w:val="20"/>
              </w:rPr>
              <w:t>□全国党建工作标杆院系</w:t>
            </w:r>
          </w:p>
          <w:p w:rsidR="00E84C8B" w:rsidRPr="000E3AF1" w:rsidRDefault="00E84C8B" w:rsidP="007457A6">
            <w:pPr>
              <w:spacing w:line="340" w:lineRule="exact"/>
              <w:ind w:firstLineChars="50" w:firstLine="120"/>
              <w:rPr>
                <w:rFonts w:ascii="Times New Roman" w:eastAsia="仿宋_GB2312" w:hAnsi="Times New Roman"/>
                <w:sz w:val="24"/>
                <w:szCs w:val="20"/>
              </w:rPr>
            </w:pPr>
            <w:r w:rsidRPr="000E3AF1">
              <w:rPr>
                <w:rFonts w:ascii="Times New Roman" w:eastAsia="仿宋_GB2312" w:hAnsi="Times New Roman" w:hint="eastAsia"/>
                <w:bCs/>
                <w:sz w:val="24"/>
                <w:szCs w:val="20"/>
              </w:rPr>
              <w:t>□全国党建工作样板支部</w:t>
            </w:r>
          </w:p>
        </w:tc>
      </w:tr>
      <w:tr w:rsidR="000E3AF1" w:rsidRPr="000E3AF1" w:rsidTr="00705AE9">
        <w:trPr>
          <w:cantSplit/>
          <w:trHeight w:val="5410"/>
          <w:jc w:val="center"/>
        </w:trPr>
        <w:tc>
          <w:tcPr>
            <w:tcW w:w="1271" w:type="dxa"/>
            <w:tcBorders>
              <w:top w:val="single" w:sz="4" w:space="0" w:color="auto"/>
              <w:left w:val="single" w:sz="4" w:space="0" w:color="auto"/>
              <w:bottom w:val="single" w:sz="4" w:space="0" w:color="auto"/>
              <w:right w:val="single" w:sz="4" w:space="0" w:color="auto"/>
            </w:tcBorders>
            <w:vAlign w:val="center"/>
          </w:tcPr>
          <w:p w:rsidR="0076740B" w:rsidRPr="000E3AF1" w:rsidRDefault="0076740B" w:rsidP="007457A6">
            <w:pPr>
              <w:spacing w:line="28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是否符合申报条件</w:t>
            </w:r>
          </w:p>
        </w:tc>
        <w:tc>
          <w:tcPr>
            <w:tcW w:w="7013" w:type="dxa"/>
            <w:gridSpan w:val="3"/>
            <w:tcBorders>
              <w:top w:val="single" w:sz="4" w:space="0" w:color="auto"/>
              <w:left w:val="single" w:sz="4" w:space="0" w:color="auto"/>
              <w:bottom w:val="single" w:sz="4" w:space="0" w:color="auto"/>
              <w:right w:val="single" w:sz="4" w:space="0" w:color="auto"/>
            </w:tcBorders>
          </w:tcPr>
          <w:p w:rsidR="0076740B" w:rsidRPr="000E3AF1" w:rsidRDefault="0076740B" w:rsidP="007457A6">
            <w:pPr>
              <w:spacing w:line="340" w:lineRule="exact"/>
              <w:ind w:firstLineChars="50" w:firstLine="120"/>
              <w:rPr>
                <w:rFonts w:ascii="Times New Roman" w:eastAsia="仿宋_GB2312" w:hAnsi="Times New Roman"/>
                <w:bCs/>
                <w:sz w:val="24"/>
              </w:rPr>
            </w:pPr>
            <w:r w:rsidRPr="000E3AF1">
              <w:rPr>
                <w:rFonts w:ascii="Times New Roman" w:eastAsia="仿宋_GB2312" w:hAnsi="Times New Roman" w:hint="eastAsia"/>
                <w:bCs/>
                <w:sz w:val="24"/>
                <w:szCs w:val="20"/>
              </w:rPr>
              <w:t>□是□否</w:t>
            </w:r>
          </w:p>
          <w:p w:rsidR="0076740B" w:rsidRPr="000E3AF1" w:rsidRDefault="0076740B" w:rsidP="007457A6">
            <w:pPr>
              <w:spacing w:line="340" w:lineRule="exact"/>
              <w:ind w:firstLineChars="50" w:firstLine="120"/>
              <w:rPr>
                <w:rFonts w:ascii="Times New Roman" w:eastAsia="仿宋_GB2312" w:hAnsi="Times New Roman"/>
                <w:sz w:val="24"/>
                <w:szCs w:val="20"/>
              </w:rPr>
            </w:pPr>
            <w:r w:rsidRPr="000E3AF1">
              <w:rPr>
                <w:rFonts w:ascii="Times New Roman" w:eastAsia="仿宋_GB2312" w:hAnsi="Times New Roman" w:hint="eastAsia"/>
                <w:sz w:val="24"/>
                <w:szCs w:val="20"/>
              </w:rPr>
              <w:t>若是，按照“申报条件”中的“重点条件</w:t>
            </w:r>
            <w:r w:rsidRPr="000E3AF1">
              <w:rPr>
                <w:rFonts w:ascii="Times New Roman" w:eastAsia="仿宋_GB2312" w:hAnsi="Times New Roman" w:hint="eastAsia"/>
                <w:sz w:val="24"/>
                <w:szCs w:val="20"/>
              </w:rPr>
              <w:t>1</w:t>
            </w:r>
            <w:r w:rsidRPr="000E3AF1">
              <w:rPr>
                <w:rFonts w:ascii="Times New Roman" w:eastAsia="仿宋_GB2312" w:hAnsi="Times New Roman" w:hint="eastAsia"/>
                <w:sz w:val="24"/>
                <w:szCs w:val="20"/>
              </w:rPr>
              <w:t>、</w:t>
            </w:r>
            <w:r w:rsidRPr="000E3AF1">
              <w:rPr>
                <w:rFonts w:ascii="Times New Roman" w:eastAsia="仿宋_GB2312" w:hAnsi="Times New Roman" w:hint="eastAsia"/>
                <w:sz w:val="24"/>
                <w:szCs w:val="20"/>
              </w:rPr>
              <w:t>3</w:t>
            </w:r>
            <w:r w:rsidRPr="000E3AF1">
              <w:rPr>
                <w:rFonts w:ascii="Times New Roman" w:eastAsia="仿宋_GB2312" w:hAnsi="Times New Roman" w:hint="eastAsia"/>
                <w:sz w:val="24"/>
                <w:szCs w:val="20"/>
              </w:rPr>
              <w:t>、</w:t>
            </w:r>
            <w:r w:rsidRPr="000E3AF1">
              <w:rPr>
                <w:rFonts w:ascii="Times New Roman" w:eastAsia="仿宋_GB2312" w:hAnsi="Times New Roman" w:hint="eastAsia"/>
                <w:sz w:val="24"/>
                <w:szCs w:val="20"/>
              </w:rPr>
              <w:t>4</w:t>
            </w:r>
            <w:r w:rsidRPr="000E3AF1">
              <w:rPr>
                <w:rFonts w:ascii="Times New Roman" w:eastAsia="仿宋_GB2312" w:hAnsi="Times New Roman" w:hint="eastAsia"/>
                <w:sz w:val="24"/>
                <w:szCs w:val="20"/>
              </w:rPr>
              <w:t>条款”，罗列相关情况。</w:t>
            </w:r>
          </w:p>
        </w:tc>
      </w:tr>
      <w:tr w:rsidR="000E3AF1" w:rsidRPr="000E3AF1" w:rsidTr="007C0710">
        <w:trPr>
          <w:cantSplit/>
          <w:trHeight w:val="876"/>
          <w:jc w:val="center"/>
        </w:trPr>
        <w:tc>
          <w:tcPr>
            <w:tcW w:w="1271" w:type="dxa"/>
            <w:tcBorders>
              <w:top w:val="single" w:sz="4" w:space="0" w:color="auto"/>
              <w:left w:val="single" w:sz="4" w:space="0" w:color="auto"/>
              <w:bottom w:val="single" w:sz="4" w:space="0" w:color="auto"/>
              <w:right w:val="single" w:sz="4" w:space="0" w:color="auto"/>
            </w:tcBorders>
            <w:vAlign w:val="center"/>
          </w:tcPr>
          <w:p w:rsidR="00E84C8B" w:rsidRPr="000E3AF1" w:rsidRDefault="00E84C8B" w:rsidP="007457A6">
            <w:pPr>
              <w:spacing w:line="28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项目建设</w:t>
            </w:r>
          </w:p>
          <w:p w:rsidR="00E84C8B" w:rsidRPr="000E3AF1" w:rsidRDefault="00E84C8B" w:rsidP="007457A6">
            <w:pPr>
              <w:spacing w:line="280" w:lineRule="exact"/>
              <w:jc w:val="center"/>
              <w:rPr>
                <w:rFonts w:ascii="Times New Roman" w:eastAsia="仿宋_GB2312" w:hAnsi="Times New Roman"/>
                <w:sz w:val="24"/>
                <w:szCs w:val="20"/>
              </w:rPr>
            </w:pPr>
            <w:r w:rsidRPr="000E3AF1">
              <w:rPr>
                <w:rFonts w:ascii="Times New Roman" w:eastAsia="仿宋_GB2312" w:hAnsi="Times New Roman" w:hint="eastAsia"/>
                <w:sz w:val="24"/>
                <w:szCs w:val="20"/>
              </w:rPr>
              <w:t>起止年月</w:t>
            </w:r>
          </w:p>
        </w:tc>
        <w:tc>
          <w:tcPr>
            <w:tcW w:w="7013" w:type="dxa"/>
            <w:gridSpan w:val="3"/>
            <w:tcBorders>
              <w:top w:val="single" w:sz="4" w:space="0" w:color="auto"/>
              <w:left w:val="single" w:sz="4" w:space="0" w:color="auto"/>
              <w:bottom w:val="single" w:sz="4" w:space="0" w:color="auto"/>
              <w:right w:val="single" w:sz="4" w:space="0" w:color="auto"/>
            </w:tcBorders>
            <w:vAlign w:val="center"/>
          </w:tcPr>
          <w:p w:rsidR="00E84C8B" w:rsidRPr="000E3AF1" w:rsidRDefault="00E84C8B" w:rsidP="00AB472B">
            <w:pPr>
              <w:spacing w:line="340" w:lineRule="exact"/>
              <w:ind w:firstLineChars="50" w:firstLine="120"/>
              <w:rPr>
                <w:rFonts w:ascii="Times New Roman" w:eastAsia="仿宋_GB2312" w:hAnsi="Times New Roman"/>
                <w:sz w:val="24"/>
                <w:szCs w:val="20"/>
              </w:rPr>
            </w:pPr>
            <w:r w:rsidRPr="000E3AF1">
              <w:rPr>
                <w:rFonts w:ascii="Times New Roman" w:eastAsia="仿宋_GB2312" w:hAnsi="Times New Roman"/>
                <w:sz w:val="24"/>
                <w:szCs w:val="20"/>
              </w:rPr>
              <w:t>20</w:t>
            </w:r>
            <w:r w:rsidRPr="000E3AF1">
              <w:rPr>
                <w:rFonts w:ascii="Times New Roman" w:eastAsia="仿宋_GB2312" w:hAnsi="Times New Roman" w:hint="eastAsia"/>
                <w:sz w:val="24"/>
                <w:szCs w:val="20"/>
              </w:rPr>
              <w:t>2</w:t>
            </w:r>
            <w:r w:rsidR="00CE6FE0" w:rsidRPr="000E3AF1">
              <w:rPr>
                <w:rFonts w:ascii="Times New Roman" w:eastAsia="仿宋_GB2312" w:hAnsi="Times New Roman"/>
                <w:sz w:val="24"/>
                <w:szCs w:val="20"/>
              </w:rPr>
              <w:t>2</w:t>
            </w:r>
            <w:r w:rsidRPr="000E3AF1">
              <w:rPr>
                <w:rFonts w:ascii="Times New Roman" w:eastAsia="仿宋_GB2312" w:hAnsi="Times New Roman"/>
                <w:sz w:val="24"/>
                <w:szCs w:val="20"/>
              </w:rPr>
              <w:t>.</w:t>
            </w:r>
            <w:r w:rsidRPr="000E3AF1">
              <w:rPr>
                <w:rFonts w:ascii="Times New Roman" w:eastAsia="仿宋_GB2312" w:hAnsi="Times New Roman" w:hint="eastAsia"/>
                <w:sz w:val="24"/>
                <w:szCs w:val="20"/>
              </w:rPr>
              <w:t>1</w:t>
            </w:r>
            <w:r w:rsidRPr="000E3AF1">
              <w:rPr>
                <w:rFonts w:ascii="Times New Roman" w:eastAsia="仿宋_GB2312" w:hAnsi="Times New Roman"/>
                <w:sz w:val="24"/>
                <w:szCs w:val="20"/>
              </w:rPr>
              <w:t>—202</w:t>
            </w:r>
            <w:r w:rsidR="00BA1E0B" w:rsidRPr="000E3AF1">
              <w:rPr>
                <w:rFonts w:ascii="Times New Roman" w:eastAsia="仿宋_GB2312" w:hAnsi="Times New Roman"/>
                <w:sz w:val="24"/>
                <w:szCs w:val="20"/>
              </w:rPr>
              <w:t>3</w:t>
            </w:r>
            <w:r w:rsidRPr="000E3AF1">
              <w:rPr>
                <w:rFonts w:ascii="Times New Roman" w:eastAsia="仿宋_GB2312" w:hAnsi="Times New Roman"/>
                <w:sz w:val="24"/>
                <w:szCs w:val="20"/>
              </w:rPr>
              <w:t>.</w:t>
            </w:r>
            <w:r w:rsidRPr="000E3AF1">
              <w:rPr>
                <w:rFonts w:ascii="Times New Roman" w:eastAsia="仿宋_GB2312" w:hAnsi="Times New Roman" w:hint="eastAsia"/>
                <w:sz w:val="24"/>
                <w:szCs w:val="20"/>
              </w:rPr>
              <w:t>1</w:t>
            </w:r>
            <w:r w:rsidR="00CE6FE0" w:rsidRPr="000E3AF1">
              <w:rPr>
                <w:rFonts w:ascii="Times New Roman" w:eastAsia="仿宋_GB2312" w:hAnsi="Times New Roman"/>
                <w:sz w:val="24"/>
                <w:szCs w:val="20"/>
              </w:rPr>
              <w:t>2</w:t>
            </w:r>
          </w:p>
        </w:tc>
      </w:tr>
    </w:tbl>
    <w:p w:rsidR="00E84C8B" w:rsidRPr="000E3AF1" w:rsidRDefault="00E84C8B" w:rsidP="005B38C9">
      <w:pPr>
        <w:pStyle w:val="ac"/>
        <w:numPr>
          <w:ilvl w:val="0"/>
          <w:numId w:val="6"/>
        </w:numPr>
        <w:spacing w:beforeLines="50" w:afterLines="50" w:line="400" w:lineRule="exact"/>
        <w:ind w:left="0" w:firstLineChars="0" w:firstLine="0"/>
        <w:outlineLvl w:val="0"/>
        <w:rPr>
          <w:rFonts w:ascii="Times New Roman" w:eastAsia="黑体" w:hAnsi="Times New Roman"/>
          <w:bCs/>
          <w:sz w:val="28"/>
          <w:szCs w:val="32"/>
        </w:rPr>
      </w:pPr>
      <w:r w:rsidRPr="000E3AF1">
        <w:rPr>
          <w:rFonts w:ascii="Times New Roman" w:eastAsia="黑体" w:hAnsi="Times New Roman"/>
          <w:bCs/>
          <w:sz w:val="28"/>
          <w:szCs w:val="32"/>
        </w:rPr>
        <w:lastRenderedPageBreak/>
        <w:t>工作基础</w:t>
      </w:r>
    </w:p>
    <w:tbl>
      <w:tblPr>
        <w:tblW w:w="836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364"/>
      </w:tblGrid>
      <w:tr w:rsidR="000E3AF1" w:rsidRPr="000E3AF1" w:rsidTr="007C0710">
        <w:trPr>
          <w:trHeight w:val="12804"/>
        </w:trPr>
        <w:tc>
          <w:tcPr>
            <w:tcW w:w="8364" w:type="dxa"/>
            <w:tcBorders>
              <w:top w:val="single" w:sz="4" w:space="0" w:color="auto"/>
              <w:left w:val="single" w:sz="4" w:space="0" w:color="auto"/>
              <w:bottom w:val="single" w:sz="4" w:space="0" w:color="auto"/>
              <w:right w:val="single" w:sz="4" w:space="0" w:color="auto"/>
            </w:tcBorders>
          </w:tcPr>
          <w:p w:rsidR="00E84C8B" w:rsidRPr="000E3AF1" w:rsidRDefault="00E84C8B" w:rsidP="00AB472B">
            <w:pPr>
              <w:spacing w:line="400" w:lineRule="exact"/>
              <w:rPr>
                <w:rFonts w:ascii="Times New Roman" w:eastAsia="仿宋_GB2312" w:hAnsi="Times New Roman"/>
                <w:bCs/>
                <w:sz w:val="24"/>
              </w:rPr>
            </w:pPr>
            <w:r w:rsidRPr="000E3AF1">
              <w:rPr>
                <w:rFonts w:ascii="Times New Roman" w:eastAsia="仿宋_GB2312" w:hAnsi="Times New Roman"/>
                <w:bCs/>
                <w:sz w:val="24"/>
              </w:rPr>
              <w:t>[</w:t>
            </w:r>
            <w:r w:rsidRPr="000E3AF1">
              <w:rPr>
                <w:rFonts w:ascii="Times New Roman" w:eastAsia="仿宋_GB2312" w:hAnsi="Times New Roman" w:hint="eastAsia"/>
                <w:bCs/>
                <w:sz w:val="24"/>
              </w:rPr>
              <w:t>包括：本单位党建工作体制机制、组织机构、专职队伍情况，出台的重要政策、重大安排、重点举措，取得的进展成效、工作经验、标志性成果等。可附页。</w:t>
            </w:r>
            <w:r w:rsidRPr="000E3AF1">
              <w:rPr>
                <w:rFonts w:ascii="Times New Roman" w:eastAsia="仿宋_GB2312" w:hAnsi="Times New Roman"/>
                <w:bCs/>
                <w:sz w:val="24"/>
              </w:rPr>
              <w:t>]</w:t>
            </w:r>
          </w:p>
          <w:p w:rsidR="00E84C8B" w:rsidRPr="000E3AF1" w:rsidRDefault="00E84C8B" w:rsidP="00AB472B">
            <w:pPr>
              <w:keepNext/>
              <w:keepLines/>
              <w:spacing w:before="260" w:after="260" w:line="400" w:lineRule="exact"/>
              <w:rPr>
                <w:rFonts w:ascii="Times New Roman" w:eastAsia="仿宋_GB2312" w:hAnsi="Times New Roman"/>
                <w:bCs/>
                <w:sz w:val="24"/>
              </w:rPr>
            </w:pPr>
          </w:p>
        </w:tc>
      </w:tr>
    </w:tbl>
    <w:p w:rsidR="00E84C8B" w:rsidRPr="000E3AF1" w:rsidRDefault="00E84C8B" w:rsidP="005B38C9">
      <w:pPr>
        <w:pStyle w:val="ac"/>
        <w:numPr>
          <w:ilvl w:val="0"/>
          <w:numId w:val="6"/>
        </w:numPr>
        <w:spacing w:beforeLines="50" w:afterLines="50" w:line="400" w:lineRule="exact"/>
        <w:ind w:left="0" w:firstLineChars="0" w:firstLine="0"/>
        <w:outlineLvl w:val="0"/>
        <w:rPr>
          <w:rFonts w:ascii="Times New Roman" w:eastAsia="黑体" w:hAnsi="Times New Roman"/>
          <w:bCs/>
          <w:sz w:val="28"/>
          <w:szCs w:val="32"/>
        </w:rPr>
      </w:pPr>
      <w:r w:rsidRPr="000E3AF1">
        <w:rPr>
          <w:rFonts w:ascii="Times New Roman" w:eastAsia="仿宋_GB2312" w:hAnsi="Times New Roman"/>
          <w:bCs/>
          <w:sz w:val="32"/>
          <w:szCs w:val="20"/>
        </w:rPr>
        <w:br w:type="page"/>
      </w:r>
      <w:r w:rsidRPr="000E3AF1">
        <w:rPr>
          <w:rFonts w:ascii="Times New Roman" w:eastAsia="黑体" w:hAnsi="Times New Roman"/>
          <w:bCs/>
          <w:sz w:val="28"/>
          <w:szCs w:val="32"/>
        </w:rPr>
        <w:lastRenderedPageBreak/>
        <w:t>建设计划</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359"/>
      </w:tblGrid>
      <w:tr w:rsidR="000E3AF1" w:rsidRPr="000E3AF1" w:rsidTr="00705AE9">
        <w:trPr>
          <w:trHeight w:val="13223"/>
        </w:trPr>
        <w:tc>
          <w:tcPr>
            <w:tcW w:w="8359" w:type="dxa"/>
            <w:tcBorders>
              <w:top w:val="single" w:sz="4" w:space="0" w:color="auto"/>
              <w:left w:val="single" w:sz="4" w:space="0" w:color="auto"/>
              <w:bottom w:val="single" w:sz="4" w:space="0" w:color="auto"/>
              <w:right w:val="single" w:sz="4" w:space="0" w:color="auto"/>
            </w:tcBorders>
          </w:tcPr>
          <w:p w:rsidR="00E84C8B" w:rsidRPr="000E3AF1" w:rsidRDefault="00E84C8B" w:rsidP="00AB472B">
            <w:pPr>
              <w:spacing w:line="400" w:lineRule="exact"/>
              <w:rPr>
                <w:rFonts w:ascii="Times New Roman" w:eastAsia="仿宋_GB2312" w:hAnsi="Times New Roman"/>
                <w:bCs/>
                <w:sz w:val="24"/>
              </w:rPr>
            </w:pPr>
            <w:r w:rsidRPr="000E3AF1">
              <w:rPr>
                <w:rFonts w:ascii="Times New Roman" w:eastAsia="仿宋_GB2312" w:hAnsi="Times New Roman"/>
                <w:bCs/>
                <w:sz w:val="24"/>
              </w:rPr>
              <w:t>[</w:t>
            </w:r>
            <w:r w:rsidRPr="000E3AF1">
              <w:rPr>
                <w:rFonts w:ascii="Times New Roman" w:eastAsia="仿宋_GB2312" w:hAnsi="Times New Roman" w:hint="eastAsia"/>
                <w:bCs/>
                <w:sz w:val="24"/>
              </w:rPr>
              <w:t>包括：两年建设周期的总体思路、建设目标、建设方案，各年度工作目标、工作计划、工作举措，经费预算等。思路、目标、计划和举措要科学合理、重点明确。可附页。</w:t>
            </w:r>
            <w:r w:rsidRPr="000E3AF1">
              <w:rPr>
                <w:rFonts w:ascii="Times New Roman" w:eastAsia="仿宋_GB2312" w:hAnsi="Times New Roman"/>
                <w:bCs/>
                <w:sz w:val="24"/>
              </w:rPr>
              <w:t>]</w:t>
            </w: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tc>
      </w:tr>
    </w:tbl>
    <w:p w:rsidR="00E84C8B" w:rsidRPr="000E3AF1" w:rsidRDefault="00E84C8B" w:rsidP="005B38C9">
      <w:pPr>
        <w:pStyle w:val="ac"/>
        <w:numPr>
          <w:ilvl w:val="0"/>
          <w:numId w:val="6"/>
        </w:numPr>
        <w:spacing w:beforeLines="50" w:afterLines="50" w:line="400" w:lineRule="exact"/>
        <w:ind w:left="0" w:firstLineChars="0" w:firstLine="0"/>
        <w:outlineLvl w:val="0"/>
        <w:rPr>
          <w:rFonts w:ascii="Times New Roman" w:eastAsia="黑体" w:hAnsi="Times New Roman"/>
          <w:bCs/>
          <w:sz w:val="28"/>
          <w:szCs w:val="32"/>
        </w:rPr>
      </w:pPr>
      <w:r w:rsidRPr="000E3AF1">
        <w:rPr>
          <w:rFonts w:ascii="Times New Roman" w:eastAsia="黑体" w:hAnsi="Times New Roman"/>
          <w:bCs/>
          <w:sz w:val="28"/>
          <w:szCs w:val="32"/>
        </w:rPr>
        <w:lastRenderedPageBreak/>
        <w:t>预期</w:t>
      </w:r>
      <w:r w:rsidRPr="000E3AF1">
        <w:rPr>
          <w:rFonts w:ascii="Times New Roman" w:eastAsia="黑体" w:hAnsi="Times New Roman" w:hint="eastAsia"/>
          <w:bCs/>
          <w:sz w:val="28"/>
          <w:szCs w:val="32"/>
        </w:rPr>
        <w:t>成</w:t>
      </w:r>
      <w:r w:rsidRPr="000E3AF1">
        <w:rPr>
          <w:rFonts w:ascii="Times New Roman" w:eastAsia="黑体" w:hAnsi="Times New Roman"/>
          <w:bCs/>
          <w:sz w:val="28"/>
          <w:szCs w:val="32"/>
        </w:rPr>
        <w:t>果</w:t>
      </w:r>
    </w:p>
    <w:tbl>
      <w:tblPr>
        <w:tblW w:w="8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359"/>
      </w:tblGrid>
      <w:tr w:rsidR="000E3AF1" w:rsidRPr="000E3AF1" w:rsidTr="007C0710">
        <w:trPr>
          <w:trHeight w:val="12891"/>
          <w:jc w:val="center"/>
        </w:trPr>
        <w:tc>
          <w:tcPr>
            <w:tcW w:w="8359" w:type="dxa"/>
          </w:tcPr>
          <w:p w:rsidR="00E84C8B" w:rsidRPr="000E3AF1" w:rsidRDefault="00E84C8B" w:rsidP="00AB472B">
            <w:pPr>
              <w:spacing w:line="400" w:lineRule="exact"/>
              <w:rPr>
                <w:rFonts w:ascii="Times New Roman" w:eastAsia="仿宋_GB2312" w:hAnsi="Times New Roman"/>
                <w:bCs/>
                <w:sz w:val="24"/>
              </w:rPr>
            </w:pPr>
            <w:r w:rsidRPr="000E3AF1">
              <w:rPr>
                <w:rFonts w:ascii="Times New Roman" w:eastAsia="仿宋_GB2312" w:hAnsi="Times New Roman"/>
                <w:bCs/>
                <w:sz w:val="24"/>
              </w:rPr>
              <w:t>[</w:t>
            </w:r>
            <w:r w:rsidRPr="000E3AF1">
              <w:rPr>
                <w:rFonts w:ascii="Times New Roman" w:eastAsia="仿宋_GB2312" w:hAnsi="Times New Roman" w:hint="eastAsia"/>
                <w:bCs/>
                <w:sz w:val="24"/>
              </w:rPr>
              <w:t>包括：分别列出各年度的预期工作成效、预期创建成果和预期推广成绩，每年度具体成果至少列明</w:t>
            </w:r>
            <w:r w:rsidRPr="000E3AF1">
              <w:rPr>
                <w:rFonts w:ascii="Times New Roman" w:eastAsia="仿宋_GB2312" w:hAnsi="Times New Roman"/>
                <w:bCs/>
                <w:sz w:val="24"/>
              </w:rPr>
              <w:t>2</w:t>
            </w:r>
            <w:r w:rsidRPr="000E3AF1">
              <w:rPr>
                <w:rFonts w:ascii="Times New Roman" w:eastAsia="仿宋_GB2312" w:hAnsi="Times New Roman" w:hint="eastAsia"/>
                <w:bCs/>
                <w:sz w:val="24"/>
              </w:rPr>
              <w:t>项。可附页。</w:t>
            </w:r>
            <w:r w:rsidRPr="000E3AF1">
              <w:rPr>
                <w:rFonts w:ascii="Times New Roman" w:eastAsia="仿宋_GB2312" w:hAnsi="Times New Roman"/>
                <w:bCs/>
                <w:sz w:val="24"/>
              </w:rPr>
              <w:t>]</w:t>
            </w: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tc>
      </w:tr>
    </w:tbl>
    <w:p w:rsidR="00E84C8B" w:rsidRPr="000E3AF1" w:rsidRDefault="00E84C8B" w:rsidP="005B38C9">
      <w:pPr>
        <w:pStyle w:val="ac"/>
        <w:numPr>
          <w:ilvl w:val="0"/>
          <w:numId w:val="6"/>
        </w:numPr>
        <w:spacing w:beforeLines="50" w:afterLines="50" w:line="400" w:lineRule="exact"/>
        <w:ind w:left="0" w:firstLineChars="0" w:firstLine="0"/>
        <w:outlineLvl w:val="0"/>
        <w:rPr>
          <w:rFonts w:ascii="Times New Roman" w:eastAsia="黑体" w:hAnsi="Times New Roman"/>
          <w:bCs/>
          <w:sz w:val="28"/>
          <w:szCs w:val="32"/>
        </w:rPr>
      </w:pPr>
      <w:r w:rsidRPr="000E3AF1">
        <w:rPr>
          <w:rFonts w:ascii="Times New Roman" w:eastAsia="楷体_GB2312" w:hAnsi="Times New Roman"/>
          <w:bCs/>
          <w:sz w:val="32"/>
          <w:szCs w:val="32"/>
        </w:rPr>
        <w:br w:type="page"/>
      </w:r>
      <w:r w:rsidRPr="000E3AF1">
        <w:rPr>
          <w:rFonts w:ascii="Times New Roman" w:eastAsia="黑体" w:hAnsi="Times New Roman"/>
          <w:bCs/>
          <w:sz w:val="28"/>
          <w:szCs w:val="32"/>
        </w:rPr>
        <w:lastRenderedPageBreak/>
        <w:t>工作保障</w:t>
      </w:r>
    </w:p>
    <w:tbl>
      <w:tblPr>
        <w:tblW w:w="836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364"/>
      </w:tblGrid>
      <w:tr w:rsidR="000E3AF1" w:rsidRPr="000E3AF1" w:rsidTr="007C0710">
        <w:trPr>
          <w:trHeight w:val="12158"/>
        </w:trPr>
        <w:tc>
          <w:tcPr>
            <w:tcW w:w="8364" w:type="dxa"/>
          </w:tcPr>
          <w:p w:rsidR="00E84C8B" w:rsidRPr="000E3AF1" w:rsidRDefault="00E84C8B" w:rsidP="00AB472B">
            <w:pPr>
              <w:spacing w:line="400" w:lineRule="exact"/>
              <w:rPr>
                <w:rFonts w:ascii="Times New Roman" w:eastAsia="仿宋_GB2312" w:hAnsi="Times New Roman"/>
                <w:bCs/>
                <w:sz w:val="24"/>
              </w:rPr>
            </w:pPr>
            <w:r w:rsidRPr="000E3AF1">
              <w:rPr>
                <w:rFonts w:ascii="Times New Roman" w:eastAsia="仿宋_GB2312" w:hAnsi="Times New Roman"/>
                <w:bCs/>
                <w:sz w:val="24"/>
              </w:rPr>
              <w:t>[</w:t>
            </w:r>
            <w:r w:rsidRPr="000E3AF1">
              <w:rPr>
                <w:rFonts w:ascii="Times New Roman" w:eastAsia="仿宋_GB2312" w:hAnsi="Times New Roman" w:hint="eastAsia"/>
                <w:bCs/>
                <w:sz w:val="24"/>
              </w:rPr>
              <w:t>包括：配套政策、资源投入、软硬件设施、经费支持、条件保障等。可附页。</w:t>
            </w:r>
            <w:r w:rsidRPr="000E3AF1">
              <w:rPr>
                <w:rFonts w:ascii="Times New Roman" w:eastAsia="仿宋_GB2312" w:hAnsi="Times New Roman"/>
                <w:bCs/>
                <w:sz w:val="24"/>
              </w:rPr>
              <w:t>]</w:t>
            </w: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tc>
      </w:tr>
    </w:tbl>
    <w:p w:rsidR="00E84C8B" w:rsidRPr="000E3AF1" w:rsidRDefault="00E84C8B" w:rsidP="005B38C9">
      <w:pPr>
        <w:spacing w:beforeLines="50" w:afterLines="50" w:line="400" w:lineRule="exact"/>
        <w:outlineLvl w:val="0"/>
        <w:rPr>
          <w:rFonts w:ascii="Times New Roman" w:eastAsia="黑体" w:hAnsi="Times New Roman"/>
          <w:bCs/>
          <w:sz w:val="28"/>
          <w:szCs w:val="32"/>
        </w:rPr>
        <w:sectPr w:rsidR="00E84C8B" w:rsidRPr="000E3AF1" w:rsidSect="007457A6">
          <w:footerReference w:type="first" r:id="rId14"/>
          <w:pgSz w:w="11907" w:h="16840" w:code="9"/>
          <w:pgMar w:top="1440" w:right="1797" w:bottom="1440" w:left="1797" w:header="851" w:footer="992" w:gutter="0"/>
          <w:cols w:space="425"/>
          <w:titlePg/>
          <w:docGrid w:linePitch="608" w:charSpace="-849"/>
        </w:sectPr>
      </w:pPr>
    </w:p>
    <w:p w:rsidR="00E84C8B" w:rsidRPr="000E3AF1" w:rsidRDefault="00E84C8B" w:rsidP="005B38C9">
      <w:pPr>
        <w:pStyle w:val="ac"/>
        <w:numPr>
          <w:ilvl w:val="0"/>
          <w:numId w:val="6"/>
        </w:numPr>
        <w:spacing w:beforeLines="50" w:afterLines="50" w:line="400" w:lineRule="exact"/>
        <w:ind w:left="0" w:firstLineChars="0" w:firstLine="0"/>
        <w:outlineLvl w:val="0"/>
        <w:rPr>
          <w:rFonts w:ascii="Times New Roman" w:eastAsia="黑体" w:hAnsi="Times New Roman"/>
          <w:bCs/>
          <w:sz w:val="28"/>
          <w:szCs w:val="32"/>
        </w:rPr>
      </w:pPr>
      <w:r w:rsidRPr="000E3AF1">
        <w:rPr>
          <w:rFonts w:ascii="Times New Roman" w:eastAsia="黑体" w:hAnsi="Times New Roman"/>
          <w:bCs/>
          <w:sz w:val="28"/>
          <w:szCs w:val="32"/>
        </w:rPr>
        <w:lastRenderedPageBreak/>
        <w:t>学校党委意见</w:t>
      </w:r>
    </w:p>
    <w:tbl>
      <w:tblPr>
        <w:tblW w:w="836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364"/>
      </w:tblGrid>
      <w:tr w:rsidR="000E3AF1" w:rsidRPr="000E3AF1" w:rsidTr="007C0710">
        <w:trPr>
          <w:trHeight w:val="5385"/>
        </w:trPr>
        <w:tc>
          <w:tcPr>
            <w:tcW w:w="8364" w:type="dxa"/>
            <w:tcBorders>
              <w:top w:val="single" w:sz="4" w:space="0" w:color="auto"/>
              <w:left w:val="single" w:sz="4" w:space="0" w:color="auto"/>
              <w:bottom w:val="single" w:sz="4" w:space="0" w:color="auto"/>
              <w:right w:val="single" w:sz="4" w:space="0" w:color="auto"/>
            </w:tcBorders>
          </w:tcPr>
          <w:p w:rsidR="00E84C8B" w:rsidRPr="000E3AF1" w:rsidRDefault="00E84C8B" w:rsidP="00AB472B">
            <w:pPr>
              <w:spacing w:line="400" w:lineRule="exact"/>
              <w:rPr>
                <w:rFonts w:ascii="Times New Roman" w:eastAsia="仿宋_GB2312" w:hAnsi="Times New Roman"/>
                <w:bCs/>
                <w:sz w:val="24"/>
              </w:rPr>
            </w:pPr>
            <w:r w:rsidRPr="000E3AF1">
              <w:rPr>
                <w:rFonts w:ascii="Times New Roman" w:eastAsia="仿宋_GB2312" w:hAnsi="Times New Roman"/>
                <w:bCs/>
                <w:sz w:val="24"/>
              </w:rPr>
              <w:t>[</w:t>
            </w:r>
            <w:r w:rsidRPr="000E3AF1">
              <w:rPr>
                <w:rFonts w:ascii="Times New Roman" w:eastAsia="仿宋_GB2312" w:hAnsi="Times New Roman" w:hint="eastAsia"/>
                <w:bCs/>
                <w:sz w:val="24"/>
              </w:rPr>
              <w:t>应明确说明是否经过学校党委研究，是否同意申报。</w:t>
            </w:r>
            <w:r w:rsidRPr="000E3AF1">
              <w:rPr>
                <w:rFonts w:ascii="Times New Roman" w:eastAsia="仿宋_GB2312" w:hAnsi="Times New Roman"/>
                <w:bCs/>
                <w:sz w:val="24"/>
              </w:rPr>
              <w:t>]</w:t>
            </w: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snapToGrid w:val="0"/>
              <w:spacing w:line="500" w:lineRule="exact"/>
              <w:ind w:firstLineChars="100" w:firstLine="232"/>
              <w:rPr>
                <w:rFonts w:ascii="Times New Roman" w:eastAsia="仿宋_GB2312" w:hAnsi="Times New Roman"/>
                <w:spacing w:val="-4"/>
                <w:sz w:val="24"/>
              </w:rPr>
            </w:pPr>
            <w:r w:rsidRPr="000E3AF1">
              <w:rPr>
                <w:rFonts w:ascii="Times New Roman" w:eastAsia="仿宋_GB2312" w:hAnsi="Times New Roman" w:hint="eastAsia"/>
                <w:spacing w:val="-4"/>
                <w:sz w:val="24"/>
              </w:rPr>
              <w:t>负责人（签章）：（加盖公章）</w:t>
            </w:r>
          </w:p>
          <w:p w:rsidR="00E84C8B" w:rsidRPr="000E3AF1" w:rsidRDefault="00E84C8B" w:rsidP="00AB472B">
            <w:pPr>
              <w:spacing w:line="400" w:lineRule="exact"/>
              <w:ind w:firstLineChars="2275" w:firstLine="5278"/>
              <w:rPr>
                <w:rFonts w:ascii="Times New Roman" w:eastAsia="仿宋_GB2312" w:hAnsi="Times New Roman"/>
                <w:bCs/>
                <w:sz w:val="24"/>
              </w:rPr>
            </w:pPr>
            <w:r w:rsidRPr="000E3AF1">
              <w:rPr>
                <w:rFonts w:ascii="Times New Roman" w:eastAsia="仿宋_GB2312" w:hAnsi="Times New Roman" w:hint="eastAsia"/>
                <w:spacing w:val="-4"/>
                <w:sz w:val="24"/>
              </w:rPr>
              <w:t>年月日</w:t>
            </w:r>
          </w:p>
        </w:tc>
      </w:tr>
    </w:tbl>
    <w:p w:rsidR="00E84C8B" w:rsidRPr="000E3AF1" w:rsidRDefault="00E84C8B" w:rsidP="005B38C9">
      <w:pPr>
        <w:pStyle w:val="ac"/>
        <w:numPr>
          <w:ilvl w:val="0"/>
          <w:numId w:val="6"/>
        </w:numPr>
        <w:spacing w:beforeLines="50" w:afterLines="50" w:line="400" w:lineRule="exact"/>
        <w:ind w:left="0" w:firstLineChars="0" w:firstLine="0"/>
        <w:outlineLvl w:val="0"/>
        <w:rPr>
          <w:rFonts w:ascii="Times New Roman" w:eastAsia="黑体" w:hAnsi="Times New Roman"/>
          <w:bCs/>
          <w:sz w:val="28"/>
          <w:szCs w:val="32"/>
        </w:rPr>
      </w:pPr>
      <w:r w:rsidRPr="000E3AF1">
        <w:rPr>
          <w:rFonts w:ascii="Times New Roman" w:eastAsia="黑体" w:hAnsi="Times New Roman"/>
          <w:bCs/>
          <w:sz w:val="28"/>
          <w:szCs w:val="32"/>
        </w:rPr>
        <w:t>省（区、市）党委教育工作部门意见</w:t>
      </w:r>
    </w:p>
    <w:tbl>
      <w:tblPr>
        <w:tblW w:w="836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364"/>
      </w:tblGrid>
      <w:tr w:rsidR="000E3AF1" w:rsidRPr="000E3AF1" w:rsidTr="007C0710">
        <w:trPr>
          <w:trHeight w:val="4243"/>
        </w:trPr>
        <w:tc>
          <w:tcPr>
            <w:tcW w:w="8364" w:type="dxa"/>
            <w:tcBorders>
              <w:top w:val="single" w:sz="4" w:space="0" w:color="auto"/>
              <w:left w:val="single" w:sz="4" w:space="0" w:color="auto"/>
              <w:bottom w:val="single" w:sz="4" w:space="0" w:color="auto"/>
              <w:right w:val="single" w:sz="4" w:space="0" w:color="auto"/>
            </w:tcBorders>
          </w:tcPr>
          <w:p w:rsidR="00E84C8B" w:rsidRPr="000E3AF1" w:rsidRDefault="00E84C8B" w:rsidP="00AB472B">
            <w:pPr>
              <w:spacing w:line="400" w:lineRule="exact"/>
              <w:rPr>
                <w:rFonts w:ascii="Times New Roman" w:eastAsia="仿宋_GB2312" w:hAnsi="Times New Roman"/>
                <w:bCs/>
                <w:sz w:val="24"/>
              </w:rPr>
            </w:pPr>
            <w:r w:rsidRPr="000E3AF1">
              <w:rPr>
                <w:rFonts w:ascii="Times New Roman" w:eastAsia="仿宋_GB2312" w:hAnsi="Times New Roman"/>
                <w:bCs/>
                <w:sz w:val="24"/>
              </w:rPr>
              <w:t>[</w:t>
            </w:r>
            <w:r w:rsidRPr="000E3AF1">
              <w:rPr>
                <w:rFonts w:ascii="Times New Roman" w:eastAsia="仿宋_GB2312" w:hAnsi="Times New Roman" w:hint="eastAsia"/>
                <w:bCs/>
                <w:sz w:val="24"/>
              </w:rPr>
              <w:t>应明确说明是否同意申报。</w:t>
            </w:r>
            <w:r w:rsidRPr="000E3AF1">
              <w:rPr>
                <w:rFonts w:ascii="Times New Roman" w:eastAsia="仿宋_GB2312" w:hAnsi="Times New Roman"/>
                <w:bCs/>
                <w:sz w:val="24"/>
              </w:rPr>
              <w:t>]</w:t>
            </w: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Default="00E84C8B" w:rsidP="00AB472B">
            <w:pPr>
              <w:keepNext/>
              <w:keepLines/>
              <w:spacing w:before="260" w:after="260" w:line="400" w:lineRule="exact"/>
              <w:ind w:firstLineChars="200" w:firstLine="480"/>
              <w:rPr>
                <w:rFonts w:ascii="Times New Roman" w:eastAsia="仿宋_GB2312" w:hAnsi="Times New Roman"/>
                <w:bCs/>
                <w:sz w:val="24"/>
              </w:rPr>
            </w:pPr>
          </w:p>
          <w:p w:rsidR="006C5217" w:rsidRPr="000E3AF1" w:rsidRDefault="006C5217"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keepNext/>
              <w:keepLines/>
              <w:spacing w:before="260" w:after="260" w:line="400" w:lineRule="exact"/>
              <w:ind w:firstLineChars="200" w:firstLine="480"/>
              <w:rPr>
                <w:rFonts w:ascii="Times New Roman" w:eastAsia="仿宋_GB2312" w:hAnsi="Times New Roman"/>
                <w:bCs/>
                <w:sz w:val="24"/>
              </w:rPr>
            </w:pPr>
          </w:p>
          <w:p w:rsidR="00E84C8B" w:rsidRPr="000E3AF1" w:rsidRDefault="00E84C8B" w:rsidP="00AB472B">
            <w:pPr>
              <w:snapToGrid w:val="0"/>
              <w:spacing w:line="500" w:lineRule="exact"/>
              <w:ind w:firstLineChars="100" w:firstLine="232"/>
              <w:rPr>
                <w:rFonts w:ascii="Times New Roman" w:eastAsia="仿宋_GB2312" w:hAnsi="Times New Roman"/>
                <w:spacing w:val="-4"/>
                <w:sz w:val="24"/>
              </w:rPr>
            </w:pPr>
            <w:r w:rsidRPr="000E3AF1">
              <w:rPr>
                <w:rFonts w:ascii="Times New Roman" w:eastAsia="仿宋_GB2312" w:hAnsi="Times New Roman" w:hint="eastAsia"/>
                <w:spacing w:val="-4"/>
                <w:sz w:val="24"/>
              </w:rPr>
              <w:t>负责人（签章）：（加盖公章）</w:t>
            </w:r>
          </w:p>
          <w:p w:rsidR="00E84C8B" w:rsidRPr="000E3AF1" w:rsidRDefault="00E84C8B" w:rsidP="00AB472B">
            <w:pPr>
              <w:spacing w:line="400" w:lineRule="exact"/>
              <w:ind w:firstLineChars="2336" w:firstLine="5420"/>
              <w:rPr>
                <w:rFonts w:ascii="Times New Roman" w:eastAsia="仿宋_GB2312" w:hAnsi="Times New Roman"/>
                <w:bCs/>
                <w:sz w:val="24"/>
              </w:rPr>
            </w:pPr>
            <w:r w:rsidRPr="000E3AF1">
              <w:rPr>
                <w:rFonts w:ascii="Times New Roman" w:eastAsia="仿宋_GB2312" w:hAnsi="Times New Roman" w:hint="eastAsia"/>
                <w:spacing w:val="-4"/>
                <w:sz w:val="24"/>
              </w:rPr>
              <w:t>年月日</w:t>
            </w:r>
          </w:p>
        </w:tc>
      </w:tr>
    </w:tbl>
    <w:p w:rsidR="00705AE9" w:rsidRPr="000E3AF1" w:rsidRDefault="00F403DA" w:rsidP="00AB472B">
      <w:pPr>
        <w:spacing w:line="600" w:lineRule="exact"/>
        <w:ind w:firstLineChars="200" w:firstLine="544"/>
        <w:rPr>
          <w:rFonts w:ascii="Times New Roman" w:eastAsia="仿宋_GB2312" w:hAnsi="Times New Roman" w:cs="Times New Roman"/>
          <w:spacing w:val="-4"/>
          <w:sz w:val="28"/>
          <w:szCs w:val="32"/>
        </w:rPr>
      </w:pPr>
      <w:r w:rsidRPr="000E3AF1">
        <w:rPr>
          <w:rFonts w:ascii="Times New Roman" w:eastAsia="仿宋_GB2312" w:hAnsi="Times New Roman" w:cs="Times New Roman"/>
          <w:spacing w:val="-4"/>
          <w:sz w:val="28"/>
          <w:szCs w:val="32"/>
        </w:rPr>
        <w:t>有关支撑材料</w:t>
      </w:r>
      <w:r w:rsidRPr="000E3AF1">
        <w:rPr>
          <w:rFonts w:ascii="Times New Roman" w:eastAsia="仿宋_GB2312" w:hAnsi="Times New Roman" w:cs="Times New Roman" w:hint="eastAsia"/>
          <w:spacing w:val="-4"/>
          <w:sz w:val="28"/>
          <w:szCs w:val="32"/>
        </w:rPr>
        <w:t>另</w:t>
      </w:r>
      <w:r w:rsidRPr="000E3AF1">
        <w:rPr>
          <w:rFonts w:ascii="Times New Roman" w:eastAsia="仿宋_GB2312" w:hAnsi="Times New Roman" w:cs="Times New Roman"/>
          <w:spacing w:val="-4"/>
          <w:sz w:val="28"/>
          <w:szCs w:val="32"/>
        </w:rPr>
        <w:t>附。</w:t>
      </w:r>
    </w:p>
    <w:p w:rsidR="00705AE9" w:rsidRPr="000E3AF1" w:rsidRDefault="00705AE9">
      <w:pPr>
        <w:widowControl/>
        <w:jc w:val="left"/>
        <w:rPr>
          <w:rFonts w:ascii="Times New Roman" w:eastAsia="仿宋_GB2312" w:hAnsi="Times New Roman" w:cs="Times New Roman"/>
          <w:spacing w:val="-4"/>
          <w:sz w:val="28"/>
          <w:szCs w:val="32"/>
        </w:rPr>
      </w:pPr>
      <w:r w:rsidRPr="000E3AF1">
        <w:rPr>
          <w:rFonts w:ascii="Times New Roman" w:eastAsia="仿宋_GB2312" w:hAnsi="Times New Roman" w:cs="Times New Roman"/>
          <w:spacing w:val="-4"/>
          <w:sz w:val="28"/>
          <w:szCs w:val="32"/>
        </w:rPr>
        <w:br w:type="page"/>
      </w:r>
    </w:p>
    <w:p w:rsidR="00296AC7" w:rsidRPr="000E3AF1" w:rsidRDefault="00296AC7" w:rsidP="00AB472B">
      <w:pPr>
        <w:rPr>
          <w:rFonts w:ascii="Times New Roman" w:eastAsia="黑体" w:hAnsi="Times New Roman" w:cs="Times New Roman"/>
          <w:sz w:val="32"/>
          <w:szCs w:val="40"/>
        </w:rPr>
        <w:sectPr w:rsidR="00296AC7" w:rsidRPr="000E3AF1" w:rsidSect="007457A6">
          <w:footerReference w:type="default" r:id="rId15"/>
          <w:pgSz w:w="11907" w:h="16840" w:code="9"/>
          <w:pgMar w:top="1440" w:right="1797" w:bottom="1440" w:left="1797" w:header="851" w:footer="992" w:gutter="0"/>
          <w:cols w:space="425"/>
          <w:titlePg/>
          <w:docGrid w:linePitch="408"/>
        </w:sectPr>
      </w:pPr>
    </w:p>
    <w:p w:rsidR="005C76B5" w:rsidRPr="000E3AF1" w:rsidRDefault="005C76B5" w:rsidP="005C76B5">
      <w:pPr>
        <w:spacing w:line="580" w:lineRule="exact"/>
        <w:jc w:val="left"/>
        <w:rPr>
          <w:rFonts w:ascii="Times New Roman" w:eastAsia="黑体" w:hAnsi="Times New Roman"/>
          <w:sz w:val="32"/>
        </w:rPr>
      </w:pPr>
      <w:r w:rsidRPr="000E3AF1">
        <w:rPr>
          <w:rFonts w:ascii="Times New Roman" w:eastAsia="黑体" w:hAnsi="Times New Roman" w:hint="eastAsia"/>
          <w:sz w:val="32"/>
        </w:rPr>
        <w:lastRenderedPageBreak/>
        <w:t>附件</w:t>
      </w:r>
      <w:r w:rsidRPr="000E3AF1">
        <w:rPr>
          <w:rFonts w:ascii="Times New Roman" w:eastAsia="黑体" w:hAnsi="Times New Roman"/>
          <w:sz w:val="32"/>
        </w:rPr>
        <w:t>5</w:t>
      </w:r>
    </w:p>
    <w:p w:rsidR="005C76B5" w:rsidRPr="000E3AF1" w:rsidRDefault="005C76B5" w:rsidP="005C76B5">
      <w:pPr>
        <w:spacing w:line="580" w:lineRule="exact"/>
        <w:jc w:val="left"/>
        <w:rPr>
          <w:rFonts w:ascii="Times New Roman" w:eastAsia="黑体" w:hAnsi="Times New Roman"/>
          <w:sz w:val="32"/>
        </w:rPr>
      </w:pPr>
    </w:p>
    <w:p w:rsidR="005C76B5" w:rsidRPr="000E3AF1" w:rsidRDefault="005C76B5" w:rsidP="005C76B5">
      <w:pPr>
        <w:spacing w:line="580" w:lineRule="exact"/>
        <w:jc w:val="center"/>
        <w:rPr>
          <w:rFonts w:ascii="Times New Roman" w:eastAsia="方正小标宋简体" w:hAnsi="Times New Roman"/>
          <w:sz w:val="44"/>
          <w:szCs w:val="32"/>
        </w:rPr>
      </w:pPr>
      <w:r w:rsidRPr="000E3AF1">
        <w:rPr>
          <w:rFonts w:ascii="Times New Roman" w:eastAsia="方正小标宋简体" w:hAnsi="Times New Roman" w:hint="eastAsia"/>
          <w:sz w:val="44"/>
          <w:szCs w:val="32"/>
        </w:rPr>
        <w:t>各省推荐名额</w:t>
      </w:r>
    </w:p>
    <w:p w:rsidR="005C76B5" w:rsidRPr="000E3AF1" w:rsidRDefault="005C76B5" w:rsidP="005C76B5">
      <w:pPr>
        <w:spacing w:line="580" w:lineRule="exact"/>
        <w:jc w:val="left"/>
        <w:rPr>
          <w:rFonts w:ascii="Times New Roman" w:eastAsia="黑体" w:hAnsi="Times New Roman"/>
          <w:sz w:val="32"/>
        </w:rPr>
      </w:pPr>
    </w:p>
    <w:tbl>
      <w:tblPr>
        <w:tblW w:w="48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88"/>
        <w:gridCol w:w="2178"/>
        <w:gridCol w:w="2044"/>
        <w:gridCol w:w="2185"/>
      </w:tblGrid>
      <w:tr w:rsidR="00F7402E" w:rsidRPr="000E3AF1" w:rsidTr="00705AE9">
        <w:trPr>
          <w:trHeight w:val="1549"/>
        </w:trPr>
        <w:tc>
          <w:tcPr>
            <w:tcW w:w="1138" w:type="pct"/>
            <w:shd w:val="clear" w:color="000000" w:fill="FFFFFF"/>
            <w:vAlign w:val="center"/>
            <w:hideMark/>
          </w:tcPr>
          <w:p w:rsidR="00705AE9" w:rsidRPr="000E3AF1" w:rsidRDefault="005C76B5" w:rsidP="00705AE9">
            <w:pPr>
              <w:widowControl/>
              <w:jc w:val="center"/>
              <w:rPr>
                <w:rFonts w:ascii="黑体" w:eastAsia="黑体" w:hAnsi="黑体" w:cs="宋体"/>
                <w:kern w:val="0"/>
                <w:sz w:val="32"/>
                <w:szCs w:val="32"/>
              </w:rPr>
            </w:pPr>
            <w:r w:rsidRPr="000E3AF1">
              <w:rPr>
                <w:rFonts w:ascii="黑体" w:eastAsia="黑体" w:hAnsi="黑体" w:cs="宋体" w:hint="eastAsia"/>
                <w:kern w:val="0"/>
                <w:sz w:val="32"/>
                <w:szCs w:val="32"/>
              </w:rPr>
              <w:t>省</w:t>
            </w:r>
          </w:p>
          <w:p w:rsidR="005C76B5" w:rsidRPr="000E3AF1" w:rsidRDefault="005C76B5" w:rsidP="00705AE9">
            <w:pPr>
              <w:widowControl/>
              <w:jc w:val="center"/>
              <w:rPr>
                <w:rFonts w:ascii="黑体" w:eastAsia="黑体" w:hAnsi="黑体" w:cs="宋体"/>
                <w:kern w:val="0"/>
                <w:sz w:val="32"/>
                <w:szCs w:val="32"/>
              </w:rPr>
            </w:pPr>
            <w:r w:rsidRPr="000E3AF1">
              <w:rPr>
                <w:rFonts w:ascii="黑体" w:eastAsia="黑体" w:hAnsi="黑体" w:cs="宋体" w:hint="eastAsia"/>
                <w:kern w:val="0"/>
                <w:sz w:val="32"/>
                <w:szCs w:val="32"/>
              </w:rPr>
              <w:t>（区、市）</w:t>
            </w:r>
          </w:p>
        </w:tc>
        <w:tc>
          <w:tcPr>
            <w:tcW w:w="1313" w:type="pct"/>
            <w:shd w:val="clear" w:color="auto" w:fill="auto"/>
            <w:vAlign w:val="center"/>
            <w:hideMark/>
          </w:tcPr>
          <w:p w:rsidR="005C76B5" w:rsidRPr="000E3AF1" w:rsidRDefault="005C76B5" w:rsidP="00705AE9">
            <w:pPr>
              <w:widowControl/>
              <w:jc w:val="center"/>
              <w:rPr>
                <w:rFonts w:ascii="黑体" w:eastAsia="黑体" w:hAnsi="黑体" w:cs="宋体"/>
                <w:kern w:val="0"/>
                <w:sz w:val="32"/>
                <w:szCs w:val="32"/>
              </w:rPr>
            </w:pPr>
            <w:r w:rsidRPr="000E3AF1">
              <w:rPr>
                <w:rFonts w:ascii="黑体" w:eastAsia="黑体" w:hAnsi="黑体" w:cs="宋体" w:hint="eastAsia"/>
                <w:kern w:val="0"/>
                <w:sz w:val="32"/>
                <w:szCs w:val="32"/>
              </w:rPr>
              <w:t>示范高校培育创建单位推荐名额</w:t>
            </w:r>
          </w:p>
        </w:tc>
        <w:tc>
          <w:tcPr>
            <w:tcW w:w="1232" w:type="pct"/>
            <w:shd w:val="clear" w:color="auto" w:fill="auto"/>
            <w:vAlign w:val="center"/>
            <w:hideMark/>
          </w:tcPr>
          <w:p w:rsidR="005C76B5" w:rsidRPr="000E3AF1" w:rsidRDefault="005C76B5" w:rsidP="00705AE9">
            <w:pPr>
              <w:widowControl/>
              <w:jc w:val="center"/>
              <w:rPr>
                <w:rFonts w:ascii="黑体" w:eastAsia="黑体" w:hAnsi="黑体" w:cs="宋体"/>
                <w:kern w:val="0"/>
                <w:sz w:val="32"/>
                <w:szCs w:val="32"/>
              </w:rPr>
            </w:pPr>
            <w:r w:rsidRPr="000E3AF1">
              <w:rPr>
                <w:rFonts w:ascii="黑体" w:eastAsia="黑体" w:hAnsi="黑体" w:cs="宋体" w:hint="eastAsia"/>
                <w:kern w:val="0"/>
                <w:sz w:val="32"/>
                <w:szCs w:val="32"/>
              </w:rPr>
              <w:t>标杆院系培育创建单位推荐名额</w:t>
            </w:r>
          </w:p>
        </w:tc>
        <w:tc>
          <w:tcPr>
            <w:tcW w:w="1317" w:type="pct"/>
            <w:shd w:val="clear" w:color="auto" w:fill="auto"/>
            <w:vAlign w:val="center"/>
            <w:hideMark/>
          </w:tcPr>
          <w:p w:rsidR="005C76B5" w:rsidRPr="000E3AF1" w:rsidRDefault="005C76B5" w:rsidP="00705AE9">
            <w:pPr>
              <w:widowControl/>
              <w:jc w:val="center"/>
              <w:rPr>
                <w:rFonts w:ascii="黑体" w:eastAsia="黑体" w:hAnsi="黑体" w:cs="宋体"/>
                <w:kern w:val="0"/>
                <w:sz w:val="32"/>
                <w:szCs w:val="32"/>
              </w:rPr>
            </w:pPr>
            <w:r w:rsidRPr="000E3AF1">
              <w:rPr>
                <w:rFonts w:ascii="黑体" w:eastAsia="黑体" w:hAnsi="黑体" w:cs="宋体" w:hint="eastAsia"/>
                <w:kern w:val="0"/>
                <w:sz w:val="32"/>
                <w:szCs w:val="32"/>
              </w:rPr>
              <w:t>样板支部培育创建单位推荐名额</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北京</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40</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304</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天津</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29</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106</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河北</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7</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43</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133</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山西</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5</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32</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86</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内蒙古</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18</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59</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辽宁</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5</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37</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153</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吉林</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4</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25</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89</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黑龙江</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4</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25</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128</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上海</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22</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155</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江苏</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9</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72</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268</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浙江</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6</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27</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179</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安徽</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6</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45</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125</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福建</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5</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28</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127</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江西</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6</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38</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99</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山东</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8</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64</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222</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河南</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8</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68</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240</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湖北</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7</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66</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227</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lastRenderedPageBreak/>
              <w:t>湖南</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7</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31</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150</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广东</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8</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77</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225</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广西</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4</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23</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91</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海南</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13</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20</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重庆</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4</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30</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89</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四川</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7</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55</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200</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贵州</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4</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28</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59</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云南</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5</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17</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77</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西藏</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10</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陕西</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5</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43</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190</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甘肃</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16</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69</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青海</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5</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11</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宁夏</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8</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18</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新疆</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3</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18</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45</w:t>
            </w:r>
          </w:p>
        </w:tc>
      </w:tr>
      <w:tr w:rsidR="00F7402E" w:rsidRPr="000E3AF1" w:rsidTr="00705AE9">
        <w:trPr>
          <w:trHeight w:val="567"/>
        </w:trPr>
        <w:tc>
          <w:tcPr>
            <w:tcW w:w="1138" w:type="pct"/>
            <w:shd w:val="clear" w:color="auto" w:fill="auto"/>
            <w:noWrap/>
            <w:vAlign w:val="center"/>
            <w:hideMark/>
          </w:tcPr>
          <w:p w:rsidR="00F7402E" w:rsidRDefault="005C76B5" w:rsidP="005C76B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新疆</w:t>
            </w:r>
            <w:r w:rsidR="00F7402E">
              <w:rPr>
                <w:rFonts w:ascii="Times New Roman" w:eastAsia="仿宋_GB2312" w:hAnsi="Times New Roman" w:cs="宋体" w:hint="eastAsia"/>
                <w:kern w:val="0"/>
                <w:sz w:val="32"/>
                <w:szCs w:val="32"/>
              </w:rPr>
              <w:t>生产</w:t>
            </w:r>
          </w:p>
          <w:p w:rsidR="005C76B5" w:rsidRPr="000E3AF1" w:rsidRDefault="00F7402E" w:rsidP="005C76B5">
            <w:pPr>
              <w:widowControl/>
              <w:jc w:val="center"/>
              <w:rPr>
                <w:rFonts w:ascii="Times New Roman" w:eastAsia="仿宋_GB2312" w:hAnsi="Times New Roman" w:cs="宋体"/>
                <w:kern w:val="0"/>
                <w:sz w:val="32"/>
                <w:szCs w:val="32"/>
              </w:rPr>
            </w:pPr>
            <w:r>
              <w:rPr>
                <w:rFonts w:ascii="Times New Roman" w:eastAsia="仿宋_GB2312" w:hAnsi="Times New Roman" w:cs="宋体" w:hint="eastAsia"/>
                <w:kern w:val="0"/>
                <w:sz w:val="32"/>
                <w:szCs w:val="32"/>
              </w:rPr>
              <w:t>建设</w:t>
            </w:r>
            <w:r w:rsidR="005C76B5" w:rsidRPr="000E3AF1">
              <w:rPr>
                <w:rFonts w:ascii="Times New Roman" w:eastAsia="仿宋_GB2312" w:hAnsi="Times New Roman" w:cs="宋体" w:hint="eastAsia"/>
                <w:kern w:val="0"/>
                <w:sz w:val="32"/>
                <w:szCs w:val="32"/>
              </w:rPr>
              <w:t>兵团</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1</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2</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kern w:val="0"/>
                <w:sz w:val="32"/>
                <w:szCs w:val="32"/>
              </w:rPr>
            </w:pPr>
            <w:r w:rsidRPr="000E3AF1">
              <w:rPr>
                <w:rFonts w:ascii="Times New Roman" w:eastAsia="仿宋_GB2312" w:hAnsi="Times New Roman" w:cs="宋体" w:hint="eastAsia"/>
                <w:kern w:val="0"/>
                <w:sz w:val="32"/>
                <w:szCs w:val="32"/>
              </w:rPr>
              <w:t>7</w:t>
            </w:r>
          </w:p>
        </w:tc>
      </w:tr>
      <w:tr w:rsidR="00F7402E" w:rsidRPr="000E3AF1" w:rsidTr="00705AE9">
        <w:trPr>
          <w:trHeight w:val="567"/>
        </w:trPr>
        <w:tc>
          <w:tcPr>
            <w:tcW w:w="1138"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b/>
                <w:bCs/>
                <w:kern w:val="0"/>
                <w:sz w:val="32"/>
                <w:szCs w:val="32"/>
              </w:rPr>
            </w:pPr>
            <w:r w:rsidRPr="000E3AF1">
              <w:rPr>
                <w:rFonts w:ascii="Times New Roman" w:eastAsia="仿宋_GB2312" w:hAnsi="Times New Roman" w:cs="宋体" w:hint="eastAsia"/>
                <w:b/>
                <w:bCs/>
                <w:kern w:val="0"/>
                <w:sz w:val="32"/>
                <w:szCs w:val="32"/>
              </w:rPr>
              <w:t>总计</w:t>
            </w:r>
          </w:p>
        </w:tc>
        <w:tc>
          <w:tcPr>
            <w:tcW w:w="1313"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b/>
                <w:bCs/>
                <w:kern w:val="0"/>
                <w:sz w:val="32"/>
                <w:szCs w:val="32"/>
              </w:rPr>
            </w:pPr>
            <w:r w:rsidRPr="000E3AF1">
              <w:rPr>
                <w:rFonts w:ascii="Times New Roman" w:eastAsia="仿宋_GB2312" w:hAnsi="Times New Roman" w:cs="宋体" w:hint="eastAsia"/>
                <w:b/>
                <w:bCs/>
                <w:kern w:val="0"/>
                <w:sz w:val="32"/>
                <w:szCs w:val="32"/>
              </w:rPr>
              <w:t>148</w:t>
            </w:r>
          </w:p>
        </w:tc>
        <w:tc>
          <w:tcPr>
            <w:tcW w:w="1232"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b/>
                <w:bCs/>
                <w:kern w:val="0"/>
                <w:sz w:val="32"/>
                <w:szCs w:val="32"/>
              </w:rPr>
            </w:pPr>
            <w:r w:rsidRPr="000E3AF1">
              <w:rPr>
                <w:rFonts w:ascii="Times New Roman" w:eastAsia="仿宋_GB2312" w:hAnsi="Times New Roman" w:cs="宋体" w:hint="eastAsia"/>
                <w:b/>
                <w:bCs/>
                <w:kern w:val="0"/>
                <w:sz w:val="32"/>
                <w:szCs w:val="32"/>
              </w:rPr>
              <w:t>1047</w:t>
            </w:r>
          </w:p>
        </w:tc>
        <w:tc>
          <w:tcPr>
            <w:tcW w:w="1317" w:type="pct"/>
            <w:shd w:val="clear" w:color="auto" w:fill="auto"/>
            <w:noWrap/>
            <w:vAlign w:val="center"/>
            <w:hideMark/>
          </w:tcPr>
          <w:p w:rsidR="005C76B5" w:rsidRPr="000E3AF1" w:rsidRDefault="005C76B5" w:rsidP="00CD1195">
            <w:pPr>
              <w:widowControl/>
              <w:jc w:val="center"/>
              <w:rPr>
                <w:rFonts w:ascii="Times New Roman" w:eastAsia="仿宋_GB2312" w:hAnsi="Times New Roman" w:cs="宋体"/>
                <w:b/>
                <w:bCs/>
                <w:kern w:val="0"/>
                <w:sz w:val="32"/>
                <w:szCs w:val="32"/>
              </w:rPr>
            </w:pPr>
            <w:r w:rsidRPr="000E3AF1">
              <w:rPr>
                <w:rFonts w:ascii="Times New Roman" w:eastAsia="仿宋_GB2312" w:hAnsi="Times New Roman" w:cs="宋体" w:hint="eastAsia"/>
                <w:b/>
                <w:bCs/>
                <w:kern w:val="0"/>
                <w:sz w:val="32"/>
                <w:szCs w:val="32"/>
              </w:rPr>
              <w:t>3961</w:t>
            </w:r>
          </w:p>
        </w:tc>
      </w:tr>
    </w:tbl>
    <w:p w:rsidR="005C76B5" w:rsidRPr="000E3AF1" w:rsidRDefault="005C76B5" w:rsidP="005C76B5">
      <w:pPr>
        <w:widowControl/>
        <w:jc w:val="left"/>
        <w:rPr>
          <w:rFonts w:ascii="Times New Roman" w:eastAsia="黑体" w:hAnsi="Times New Roman"/>
          <w:sz w:val="32"/>
        </w:rPr>
      </w:pPr>
      <w:r w:rsidRPr="000E3AF1">
        <w:rPr>
          <w:rFonts w:ascii="Times New Roman" w:eastAsia="黑体" w:hAnsi="Times New Roman"/>
          <w:sz w:val="32"/>
        </w:rPr>
        <w:br w:type="page"/>
      </w:r>
    </w:p>
    <w:p w:rsidR="00705AE9" w:rsidRPr="000E3AF1" w:rsidRDefault="00705AE9" w:rsidP="00AB472B">
      <w:pPr>
        <w:rPr>
          <w:rFonts w:ascii="Times New Roman" w:eastAsia="黑体" w:hAnsi="Times New Roman" w:cs="Times New Roman"/>
          <w:sz w:val="32"/>
          <w:szCs w:val="40"/>
        </w:rPr>
        <w:sectPr w:rsidR="00705AE9" w:rsidRPr="000E3AF1" w:rsidSect="007457A6">
          <w:pgSz w:w="11907" w:h="16840" w:code="9"/>
          <w:pgMar w:top="1440" w:right="1797" w:bottom="1440" w:left="1797" w:header="851" w:footer="992" w:gutter="0"/>
          <w:cols w:space="425"/>
          <w:titlePg/>
          <w:docGrid w:linePitch="408"/>
        </w:sectPr>
      </w:pPr>
    </w:p>
    <w:p w:rsidR="00296AC7" w:rsidRPr="000E3AF1" w:rsidRDefault="00296AC7" w:rsidP="00AB472B">
      <w:pPr>
        <w:rPr>
          <w:rFonts w:ascii="Times New Roman" w:eastAsia="黑体" w:hAnsi="Times New Roman" w:cs="Times New Roman"/>
          <w:sz w:val="32"/>
          <w:szCs w:val="40"/>
        </w:rPr>
      </w:pPr>
      <w:r w:rsidRPr="000E3AF1">
        <w:rPr>
          <w:rFonts w:ascii="Times New Roman" w:eastAsia="黑体" w:hAnsi="Times New Roman" w:cs="Times New Roman"/>
          <w:sz w:val="32"/>
          <w:szCs w:val="40"/>
        </w:rPr>
        <w:lastRenderedPageBreak/>
        <w:t>附件</w:t>
      </w:r>
      <w:r w:rsidR="00EF4591" w:rsidRPr="000E3AF1">
        <w:rPr>
          <w:rFonts w:ascii="Times New Roman" w:eastAsia="黑体" w:hAnsi="Times New Roman" w:cs="Times New Roman"/>
          <w:sz w:val="32"/>
          <w:szCs w:val="40"/>
        </w:rPr>
        <w:t>6</w:t>
      </w:r>
    </w:p>
    <w:p w:rsidR="00296AC7" w:rsidRPr="000E3AF1" w:rsidRDefault="00296AC7" w:rsidP="00AB472B">
      <w:pPr>
        <w:widowControl/>
        <w:adjustRightInd w:val="0"/>
        <w:snapToGrid w:val="0"/>
        <w:spacing w:line="580" w:lineRule="exact"/>
        <w:rPr>
          <w:rFonts w:ascii="Times New Roman" w:eastAsia="仿宋_GB2312" w:hAnsi="Times New Roman"/>
          <w:sz w:val="30"/>
          <w:szCs w:val="30"/>
        </w:rPr>
      </w:pPr>
    </w:p>
    <w:p w:rsidR="00296AC7" w:rsidRPr="000E3AF1" w:rsidRDefault="00296AC7" w:rsidP="00EF4591">
      <w:pPr>
        <w:widowControl/>
        <w:adjustRightInd w:val="0"/>
        <w:snapToGrid w:val="0"/>
        <w:spacing w:line="580" w:lineRule="exact"/>
        <w:jc w:val="center"/>
        <w:rPr>
          <w:rFonts w:ascii="Times New Roman" w:eastAsia="方正小标宋简体" w:hAnsi="Times New Roman"/>
          <w:sz w:val="44"/>
          <w:szCs w:val="44"/>
        </w:rPr>
      </w:pPr>
      <w:r w:rsidRPr="000E3AF1">
        <w:rPr>
          <w:rFonts w:ascii="Times New Roman" w:eastAsia="方正小标宋简体" w:hAnsi="Times New Roman" w:cs="宋体" w:hint="eastAsia"/>
          <w:bCs/>
          <w:kern w:val="0"/>
          <w:sz w:val="44"/>
          <w:szCs w:val="44"/>
        </w:rPr>
        <w:t>省级党委教育工作部门联系人信息表</w:t>
      </w:r>
    </w:p>
    <w:p w:rsidR="00296AC7" w:rsidRPr="000E3AF1" w:rsidRDefault="00296AC7" w:rsidP="00AB472B">
      <w:pPr>
        <w:widowControl/>
        <w:adjustRightInd w:val="0"/>
        <w:snapToGrid w:val="0"/>
        <w:spacing w:line="580" w:lineRule="exact"/>
        <w:rPr>
          <w:rFonts w:ascii="Times New Roman" w:eastAsia="方正小标宋简体" w:hAnsi="Times New Roman"/>
          <w:sz w:val="36"/>
          <w:szCs w:val="36"/>
        </w:rPr>
      </w:pPr>
    </w:p>
    <w:tbl>
      <w:tblPr>
        <w:tblStyle w:val="ab"/>
        <w:tblW w:w="5000" w:type="pct"/>
        <w:tblLook w:val="04A0"/>
      </w:tblPr>
      <w:tblGrid>
        <w:gridCol w:w="1869"/>
        <w:gridCol w:w="1296"/>
        <w:gridCol w:w="2021"/>
        <w:gridCol w:w="1871"/>
        <w:gridCol w:w="2019"/>
        <w:gridCol w:w="2163"/>
        <w:gridCol w:w="2937"/>
      </w:tblGrid>
      <w:tr w:rsidR="000E3AF1" w:rsidRPr="000E3AF1" w:rsidTr="00705AE9">
        <w:trPr>
          <w:trHeight w:val="829"/>
        </w:trPr>
        <w:tc>
          <w:tcPr>
            <w:tcW w:w="659" w:type="pct"/>
            <w:vAlign w:val="center"/>
          </w:tcPr>
          <w:p w:rsidR="00705AE9" w:rsidRPr="000E3AF1" w:rsidRDefault="00296AC7" w:rsidP="00705AE9">
            <w:pPr>
              <w:widowControl/>
              <w:adjustRightInd w:val="0"/>
              <w:snapToGrid w:val="0"/>
              <w:spacing w:line="580" w:lineRule="exact"/>
              <w:jc w:val="center"/>
              <w:rPr>
                <w:rFonts w:ascii="Times New Roman" w:eastAsia="仿宋_GB2312" w:hAnsi="Times New Roman"/>
                <w:sz w:val="32"/>
                <w:szCs w:val="32"/>
              </w:rPr>
            </w:pPr>
            <w:r w:rsidRPr="000E3AF1">
              <w:rPr>
                <w:rFonts w:ascii="Times New Roman" w:eastAsia="仿宋_GB2312" w:hAnsi="Times New Roman" w:hint="eastAsia"/>
                <w:sz w:val="32"/>
                <w:szCs w:val="32"/>
              </w:rPr>
              <w:t>省</w:t>
            </w:r>
          </w:p>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r w:rsidRPr="000E3AF1">
              <w:rPr>
                <w:rFonts w:ascii="Times New Roman" w:eastAsia="仿宋_GB2312" w:hAnsi="Times New Roman" w:hint="eastAsia"/>
                <w:sz w:val="32"/>
                <w:szCs w:val="32"/>
              </w:rPr>
              <w:t>（区、市）</w:t>
            </w:r>
          </w:p>
        </w:tc>
        <w:tc>
          <w:tcPr>
            <w:tcW w:w="457"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r w:rsidRPr="000E3AF1">
              <w:rPr>
                <w:rFonts w:ascii="Times New Roman" w:eastAsia="仿宋_GB2312" w:hAnsi="Times New Roman" w:hint="eastAsia"/>
                <w:sz w:val="32"/>
                <w:szCs w:val="32"/>
              </w:rPr>
              <w:t>姓名</w:t>
            </w:r>
          </w:p>
        </w:tc>
        <w:tc>
          <w:tcPr>
            <w:tcW w:w="713"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r w:rsidRPr="000E3AF1">
              <w:rPr>
                <w:rFonts w:ascii="Times New Roman" w:eastAsia="仿宋_GB2312" w:hAnsi="Times New Roman" w:hint="eastAsia"/>
                <w:sz w:val="32"/>
                <w:szCs w:val="32"/>
              </w:rPr>
              <w:t>部门及职务</w:t>
            </w:r>
          </w:p>
        </w:tc>
        <w:tc>
          <w:tcPr>
            <w:tcW w:w="660"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r w:rsidRPr="000E3AF1">
              <w:rPr>
                <w:rFonts w:ascii="Times New Roman" w:eastAsia="仿宋_GB2312" w:hAnsi="Times New Roman" w:hint="eastAsia"/>
                <w:sz w:val="32"/>
                <w:szCs w:val="32"/>
              </w:rPr>
              <w:t>手机</w:t>
            </w:r>
          </w:p>
        </w:tc>
        <w:tc>
          <w:tcPr>
            <w:tcW w:w="712"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r w:rsidRPr="000E3AF1">
              <w:rPr>
                <w:rFonts w:ascii="Times New Roman" w:eastAsia="仿宋_GB2312" w:hAnsi="Times New Roman" w:hint="eastAsia"/>
                <w:sz w:val="32"/>
                <w:szCs w:val="32"/>
              </w:rPr>
              <w:t>办公电话</w:t>
            </w:r>
          </w:p>
        </w:tc>
        <w:tc>
          <w:tcPr>
            <w:tcW w:w="763"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r w:rsidRPr="000E3AF1">
              <w:rPr>
                <w:rFonts w:ascii="Times New Roman" w:eastAsia="仿宋_GB2312" w:hAnsi="Times New Roman" w:hint="eastAsia"/>
                <w:sz w:val="32"/>
                <w:szCs w:val="32"/>
              </w:rPr>
              <w:t>微信号</w:t>
            </w:r>
          </w:p>
        </w:tc>
        <w:tc>
          <w:tcPr>
            <w:tcW w:w="1036"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r w:rsidRPr="000E3AF1">
              <w:rPr>
                <w:rFonts w:ascii="Times New Roman" w:eastAsia="仿宋_GB2312" w:hAnsi="Times New Roman" w:hint="eastAsia"/>
                <w:sz w:val="32"/>
                <w:szCs w:val="32"/>
              </w:rPr>
              <w:t>E-mail</w:t>
            </w:r>
          </w:p>
        </w:tc>
      </w:tr>
      <w:tr w:rsidR="00A25EFC" w:rsidRPr="000E3AF1" w:rsidTr="00705AE9">
        <w:trPr>
          <w:trHeight w:val="829"/>
        </w:trPr>
        <w:tc>
          <w:tcPr>
            <w:tcW w:w="659"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p>
        </w:tc>
        <w:tc>
          <w:tcPr>
            <w:tcW w:w="457"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p>
        </w:tc>
        <w:tc>
          <w:tcPr>
            <w:tcW w:w="713"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p>
        </w:tc>
        <w:tc>
          <w:tcPr>
            <w:tcW w:w="660"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p>
        </w:tc>
        <w:tc>
          <w:tcPr>
            <w:tcW w:w="712"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p>
        </w:tc>
        <w:tc>
          <w:tcPr>
            <w:tcW w:w="763"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p>
        </w:tc>
        <w:tc>
          <w:tcPr>
            <w:tcW w:w="1036" w:type="pct"/>
            <w:vAlign w:val="center"/>
          </w:tcPr>
          <w:p w:rsidR="00296AC7" w:rsidRPr="000E3AF1" w:rsidRDefault="00296AC7" w:rsidP="00705AE9">
            <w:pPr>
              <w:widowControl/>
              <w:adjustRightInd w:val="0"/>
              <w:snapToGrid w:val="0"/>
              <w:spacing w:line="580" w:lineRule="exact"/>
              <w:jc w:val="center"/>
              <w:rPr>
                <w:rFonts w:ascii="Times New Roman" w:eastAsia="仿宋_GB2312" w:hAnsi="Times New Roman"/>
                <w:sz w:val="32"/>
                <w:szCs w:val="32"/>
              </w:rPr>
            </w:pPr>
          </w:p>
        </w:tc>
      </w:tr>
    </w:tbl>
    <w:p w:rsidR="00296AC7" w:rsidRPr="000E3AF1" w:rsidRDefault="00296AC7" w:rsidP="00AB472B">
      <w:pPr>
        <w:spacing w:line="600" w:lineRule="exact"/>
        <w:rPr>
          <w:rFonts w:ascii="Times New Roman" w:eastAsia="黑体" w:hAnsi="Times New Roman" w:cs="Times New Roman"/>
          <w:sz w:val="32"/>
          <w:szCs w:val="40"/>
        </w:rPr>
      </w:pPr>
    </w:p>
    <w:p w:rsidR="002A30FA" w:rsidRPr="000E3AF1" w:rsidRDefault="002A30FA" w:rsidP="00AB472B">
      <w:pPr>
        <w:tabs>
          <w:tab w:val="left" w:pos="5461"/>
        </w:tabs>
        <w:spacing w:line="600" w:lineRule="exact"/>
        <w:rPr>
          <w:rFonts w:ascii="Times New Roman" w:eastAsia="仿宋_GB2312" w:hAnsi="Times New Roman" w:cs="黑体"/>
          <w:sz w:val="28"/>
          <w:szCs w:val="28"/>
        </w:rPr>
      </w:pPr>
      <w:r w:rsidRPr="000E3AF1">
        <w:rPr>
          <w:rFonts w:ascii="Times New Roman" w:eastAsia="仿宋_GB2312" w:hAnsi="Times New Roman" w:cs="黑体" w:hint="eastAsia"/>
          <w:sz w:val="28"/>
          <w:szCs w:val="28"/>
        </w:rPr>
        <w:t>注：请各省级党委教育工作部门于</w:t>
      </w:r>
      <w:r w:rsidRPr="000E3AF1">
        <w:rPr>
          <w:rFonts w:ascii="Times New Roman" w:eastAsia="仿宋_GB2312" w:hAnsi="Times New Roman" w:cs="黑体" w:hint="eastAsia"/>
          <w:sz w:val="28"/>
          <w:szCs w:val="28"/>
        </w:rPr>
        <w:t>2021</w:t>
      </w:r>
      <w:r w:rsidRPr="000E3AF1">
        <w:rPr>
          <w:rFonts w:ascii="Times New Roman" w:eastAsia="仿宋_GB2312" w:hAnsi="Times New Roman" w:cs="黑体" w:hint="eastAsia"/>
          <w:sz w:val="28"/>
          <w:szCs w:val="28"/>
        </w:rPr>
        <w:t>年</w:t>
      </w:r>
      <w:r w:rsidRPr="000E3AF1">
        <w:rPr>
          <w:rFonts w:ascii="Times New Roman" w:eastAsia="仿宋_GB2312" w:hAnsi="Times New Roman" w:cs="黑体"/>
          <w:sz w:val="28"/>
          <w:szCs w:val="28"/>
        </w:rPr>
        <w:t>1</w:t>
      </w:r>
      <w:r w:rsidR="00705AE9" w:rsidRPr="000E3AF1">
        <w:rPr>
          <w:rFonts w:ascii="Times New Roman" w:eastAsia="仿宋_GB2312" w:hAnsi="Times New Roman" w:cs="黑体"/>
          <w:sz w:val="28"/>
          <w:szCs w:val="28"/>
        </w:rPr>
        <w:t>1</w:t>
      </w:r>
      <w:r w:rsidRPr="000E3AF1">
        <w:rPr>
          <w:rFonts w:ascii="Times New Roman" w:eastAsia="仿宋_GB2312" w:hAnsi="Times New Roman" w:cs="黑体" w:hint="eastAsia"/>
          <w:sz w:val="28"/>
          <w:szCs w:val="28"/>
        </w:rPr>
        <w:t>月</w:t>
      </w:r>
      <w:r w:rsidR="00773CCB">
        <w:rPr>
          <w:rFonts w:ascii="Times New Roman" w:eastAsia="仿宋_GB2312" w:hAnsi="Times New Roman" w:cs="黑体"/>
          <w:sz w:val="28"/>
          <w:szCs w:val="28"/>
        </w:rPr>
        <w:t>8</w:t>
      </w:r>
      <w:r w:rsidRPr="000E3AF1">
        <w:rPr>
          <w:rFonts w:ascii="Times New Roman" w:eastAsia="仿宋_GB2312" w:hAnsi="Times New Roman" w:cs="黑体" w:hint="eastAsia"/>
          <w:sz w:val="28"/>
          <w:szCs w:val="28"/>
        </w:rPr>
        <w:t>日前确定工作联系人，在全国高校思想政治工作网“高校思想政治工作申报系统”</w:t>
      </w:r>
      <w:r w:rsidR="00705AE9" w:rsidRPr="000E3AF1">
        <w:rPr>
          <w:rFonts w:ascii="Times New Roman" w:eastAsia="仿宋_GB2312" w:hAnsi="Times New Roman" w:cs="黑体" w:hint="eastAsia"/>
          <w:sz w:val="28"/>
          <w:szCs w:val="28"/>
        </w:rPr>
        <w:t>在线填</w:t>
      </w:r>
      <w:r w:rsidRPr="000E3AF1">
        <w:rPr>
          <w:rFonts w:ascii="Times New Roman" w:eastAsia="仿宋_GB2312" w:hAnsi="Times New Roman" w:cs="黑体" w:hint="eastAsia"/>
          <w:sz w:val="28"/>
          <w:szCs w:val="28"/>
        </w:rPr>
        <w:t>写此表。</w:t>
      </w:r>
    </w:p>
    <w:p w:rsidR="00296AC7" w:rsidRPr="000E3AF1" w:rsidRDefault="00296AC7" w:rsidP="00AB472B">
      <w:pPr>
        <w:tabs>
          <w:tab w:val="left" w:pos="5461"/>
        </w:tabs>
        <w:spacing w:line="600" w:lineRule="exact"/>
        <w:rPr>
          <w:rFonts w:ascii="Times New Roman" w:eastAsia="仿宋_GB2312" w:hAnsi="Times New Roman" w:cs="黑体"/>
          <w:sz w:val="28"/>
          <w:szCs w:val="28"/>
        </w:rPr>
      </w:pPr>
    </w:p>
    <w:p w:rsidR="00296AC7" w:rsidRPr="000E3AF1" w:rsidRDefault="00296AC7" w:rsidP="00AB472B">
      <w:pPr>
        <w:spacing w:line="580" w:lineRule="exact"/>
        <w:rPr>
          <w:rFonts w:ascii="Times New Roman" w:eastAsia="黑体" w:hAnsi="Times New Roman" w:cs="Times New Roman"/>
          <w:sz w:val="32"/>
          <w:szCs w:val="32"/>
        </w:rPr>
      </w:pPr>
    </w:p>
    <w:p w:rsidR="00296AC7" w:rsidRPr="000E3AF1" w:rsidRDefault="00296AC7" w:rsidP="00AB472B">
      <w:pPr>
        <w:widowControl/>
        <w:rPr>
          <w:rFonts w:ascii="Times New Roman" w:eastAsia="黑体" w:hAnsi="Times New Roman" w:cs="Times New Roman"/>
          <w:sz w:val="32"/>
          <w:szCs w:val="32"/>
        </w:rPr>
      </w:pPr>
      <w:r w:rsidRPr="000E3AF1">
        <w:rPr>
          <w:rFonts w:ascii="Times New Roman" w:eastAsia="黑体" w:hAnsi="Times New Roman" w:cs="Times New Roman"/>
          <w:sz w:val="32"/>
          <w:szCs w:val="32"/>
        </w:rPr>
        <w:br w:type="page"/>
      </w:r>
    </w:p>
    <w:p w:rsidR="00331458" w:rsidRPr="000E3AF1" w:rsidRDefault="00331458" w:rsidP="00AB472B">
      <w:pPr>
        <w:spacing w:line="580" w:lineRule="exact"/>
        <w:rPr>
          <w:rFonts w:ascii="Times New Roman" w:eastAsia="黑体" w:hAnsi="Times New Roman" w:cs="Times New Roman"/>
          <w:sz w:val="32"/>
          <w:szCs w:val="32"/>
        </w:rPr>
        <w:sectPr w:rsidR="00331458" w:rsidRPr="000E3AF1" w:rsidSect="00705AE9">
          <w:pgSz w:w="16840" w:h="11907" w:orient="landscape" w:code="9"/>
          <w:pgMar w:top="1797" w:right="1440" w:bottom="1797" w:left="1440" w:header="851" w:footer="992" w:gutter="0"/>
          <w:cols w:space="425"/>
          <w:titlePg/>
          <w:docGrid w:linePitch="408"/>
        </w:sectPr>
      </w:pPr>
    </w:p>
    <w:p w:rsidR="007552D7" w:rsidRPr="000E3AF1" w:rsidRDefault="007552D7" w:rsidP="00EF4591">
      <w:pPr>
        <w:spacing w:line="600" w:lineRule="exact"/>
        <w:rPr>
          <w:rFonts w:ascii="Times New Roman" w:eastAsia="黑体" w:hAnsi="Times New Roman" w:cs="Times New Roman"/>
          <w:sz w:val="32"/>
          <w:szCs w:val="32"/>
        </w:rPr>
      </w:pPr>
      <w:r w:rsidRPr="000E3AF1">
        <w:rPr>
          <w:rFonts w:ascii="Times New Roman" w:eastAsia="黑体" w:hAnsi="Times New Roman" w:cs="Times New Roman"/>
          <w:sz w:val="32"/>
          <w:szCs w:val="32"/>
        </w:rPr>
        <w:lastRenderedPageBreak/>
        <w:t>附件</w:t>
      </w:r>
      <w:r w:rsidR="00EF4591" w:rsidRPr="000E3AF1">
        <w:rPr>
          <w:rFonts w:ascii="Times New Roman" w:eastAsia="黑体" w:hAnsi="Times New Roman" w:cs="Times New Roman"/>
          <w:sz w:val="32"/>
          <w:szCs w:val="32"/>
        </w:rPr>
        <w:t>7</w:t>
      </w:r>
    </w:p>
    <w:p w:rsidR="007552D7" w:rsidRPr="000E3AF1" w:rsidRDefault="007552D7" w:rsidP="00EF4591">
      <w:pPr>
        <w:widowControl/>
        <w:spacing w:line="600" w:lineRule="exact"/>
        <w:rPr>
          <w:rFonts w:ascii="Times New Roman" w:eastAsia="仿宋_GB2312" w:hAnsi="Times New Roman" w:cs="Times New Roman"/>
          <w:sz w:val="30"/>
          <w:szCs w:val="30"/>
        </w:rPr>
      </w:pPr>
    </w:p>
    <w:p w:rsidR="007552D7" w:rsidRPr="000E3AF1" w:rsidRDefault="007552D7" w:rsidP="00EF4591">
      <w:pPr>
        <w:spacing w:line="600" w:lineRule="exact"/>
        <w:jc w:val="center"/>
        <w:rPr>
          <w:rFonts w:ascii="Times New Roman" w:eastAsia="方正小标宋简体" w:hAnsi="Times New Roman" w:cs="Times New Roman"/>
          <w:spacing w:val="4"/>
          <w:sz w:val="44"/>
          <w:szCs w:val="36"/>
        </w:rPr>
      </w:pPr>
      <w:r w:rsidRPr="000E3AF1">
        <w:rPr>
          <w:rFonts w:ascii="Times New Roman" w:eastAsia="方正小标宋简体" w:hAnsi="Times New Roman" w:cs="Times New Roman"/>
          <w:spacing w:val="4"/>
          <w:sz w:val="44"/>
          <w:szCs w:val="36"/>
        </w:rPr>
        <w:t>全国高校思想政治工作网</w:t>
      </w:r>
    </w:p>
    <w:p w:rsidR="007552D7" w:rsidRPr="000E3AF1" w:rsidRDefault="007552D7" w:rsidP="005B38C9">
      <w:pPr>
        <w:spacing w:afterLines="100" w:line="600" w:lineRule="exact"/>
        <w:jc w:val="center"/>
        <w:rPr>
          <w:rFonts w:ascii="Times New Roman" w:eastAsia="方正小标宋简体" w:hAnsi="Times New Roman" w:cs="Times New Roman"/>
          <w:spacing w:val="4"/>
          <w:sz w:val="44"/>
          <w:szCs w:val="36"/>
        </w:rPr>
      </w:pPr>
      <w:r w:rsidRPr="000E3AF1">
        <w:rPr>
          <w:rFonts w:ascii="Times New Roman" w:eastAsia="方正小标宋简体" w:hAnsi="Times New Roman" w:cs="Times New Roman" w:hint="eastAsia"/>
          <w:spacing w:val="4"/>
          <w:sz w:val="44"/>
          <w:szCs w:val="36"/>
        </w:rPr>
        <w:t>“高校思想政治工作申报系统”操作指南</w:t>
      </w:r>
    </w:p>
    <w:p w:rsidR="002A30FA" w:rsidRPr="000E3AF1" w:rsidRDefault="002A30FA" w:rsidP="00EF4591">
      <w:pPr>
        <w:widowControl/>
        <w:spacing w:line="600" w:lineRule="exact"/>
        <w:ind w:firstLineChars="200" w:firstLine="640"/>
        <w:rPr>
          <w:rFonts w:ascii="Times New Roman" w:eastAsia="仿宋_GB2312" w:hAnsi="Times New Roman" w:cs="Times New Roman"/>
          <w:sz w:val="32"/>
          <w:szCs w:val="32"/>
        </w:rPr>
      </w:pPr>
      <w:r w:rsidRPr="000E3AF1">
        <w:rPr>
          <w:rFonts w:ascii="Times New Roman" w:eastAsia="仿宋_GB2312" w:hAnsi="Times New Roman" w:cs="Times New Roman"/>
          <w:sz w:val="32"/>
          <w:szCs w:val="32"/>
        </w:rPr>
        <w:t>全国高校思想政治工作网（以下简称</w:t>
      </w:r>
      <w:r w:rsidRPr="000E3AF1">
        <w:rPr>
          <w:rFonts w:ascii="Times New Roman" w:eastAsia="仿宋_GB2312" w:hAnsi="Times New Roman" w:cs="Times New Roman" w:hint="eastAsia"/>
          <w:sz w:val="32"/>
          <w:szCs w:val="32"/>
        </w:rPr>
        <w:t>高校</w:t>
      </w:r>
      <w:r w:rsidRPr="000E3AF1">
        <w:rPr>
          <w:rFonts w:ascii="Times New Roman" w:eastAsia="仿宋_GB2312" w:hAnsi="Times New Roman" w:cs="Times New Roman"/>
          <w:sz w:val="32"/>
          <w:szCs w:val="32"/>
        </w:rPr>
        <w:t>思政网，网址</w:t>
      </w:r>
      <w:r w:rsidRPr="000E3AF1">
        <w:rPr>
          <w:rFonts w:ascii="Times New Roman" w:eastAsia="仿宋_GB2312" w:hAnsi="Times New Roman" w:cs="Times New Roman"/>
          <w:sz w:val="32"/>
          <w:szCs w:val="32"/>
        </w:rPr>
        <w:t>http://www.sizhengwang.cn</w:t>
      </w:r>
      <w:r w:rsidRPr="000E3AF1">
        <w:rPr>
          <w:rFonts w:ascii="Times New Roman" w:eastAsia="仿宋_GB2312" w:hAnsi="Times New Roman" w:cs="Times New Roman"/>
          <w:sz w:val="32"/>
          <w:szCs w:val="32"/>
        </w:rPr>
        <w:t>）是由教育部主管主办，教育部</w:t>
      </w:r>
      <w:r w:rsidR="00D0490C">
        <w:rPr>
          <w:rFonts w:ascii="Times New Roman" w:eastAsia="仿宋_GB2312" w:hAnsi="Times New Roman" w:cs="Times New Roman" w:hint="eastAsia"/>
          <w:sz w:val="32"/>
          <w:szCs w:val="32"/>
        </w:rPr>
        <w:t>思想政治工作司</w:t>
      </w:r>
      <w:r w:rsidRPr="000E3AF1">
        <w:rPr>
          <w:rFonts w:ascii="Times New Roman" w:eastAsia="仿宋_GB2312" w:hAnsi="Times New Roman" w:cs="Times New Roman"/>
          <w:sz w:val="32"/>
          <w:szCs w:val="32"/>
        </w:rPr>
        <w:t>具体指导，高等教育出版社负责建设、运行和维护的专业性门户网站，是全国高校思政工作的网络主阵地。</w:t>
      </w:r>
      <w:r w:rsidRPr="000E3AF1">
        <w:rPr>
          <w:rFonts w:ascii="Times New Roman" w:eastAsia="仿宋_GB2312" w:hAnsi="Times New Roman" w:cs="Times New Roman"/>
          <w:sz w:val="32"/>
          <w:szCs w:val="32"/>
        </w:rPr>
        <w:t>“</w:t>
      </w:r>
      <w:r w:rsidRPr="000E3AF1">
        <w:rPr>
          <w:rFonts w:ascii="Times New Roman" w:eastAsia="仿宋_GB2312" w:hAnsi="Times New Roman" w:cs="Times New Roman"/>
          <w:sz w:val="32"/>
          <w:szCs w:val="32"/>
        </w:rPr>
        <w:t>高校思想政治工作申报系统</w:t>
      </w:r>
      <w:r w:rsidRPr="000E3AF1">
        <w:rPr>
          <w:rFonts w:ascii="Times New Roman" w:eastAsia="仿宋_GB2312" w:hAnsi="Times New Roman" w:cs="Times New Roman"/>
          <w:sz w:val="32"/>
          <w:szCs w:val="32"/>
        </w:rPr>
        <w:t>”</w:t>
      </w:r>
      <w:r w:rsidRPr="000E3AF1">
        <w:rPr>
          <w:rFonts w:ascii="Times New Roman" w:eastAsia="仿宋_GB2312" w:hAnsi="Times New Roman" w:cs="Times New Roman"/>
          <w:sz w:val="32"/>
          <w:szCs w:val="32"/>
        </w:rPr>
        <w:t>为各地各高校思政工作提供在线服务。</w:t>
      </w:r>
    </w:p>
    <w:p w:rsidR="002A30FA" w:rsidRPr="000E3AF1" w:rsidRDefault="002A30FA" w:rsidP="00EF4591">
      <w:pPr>
        <w:spacing w:line="600" w:lineRule="exact"/>
        <w:ind w:firstLineChars="200" w:firstLine="656"/>
        <w:rPr>
          <w:rFonts w:ascii="Times New Roman" w:eastAsia="黑体" w:hAnsi="Times New Roman" w:cs="Times New Roman"/>
          <w:spacing w:val="4"/>
          <w:sz w:val="32"/>
          <w:szCs w:val="32"/>
        </w:rPr>
      </w:pPr>
      <w:r w:rsidRPr="000E3AF1">
        <w:rPr>
          <w:rFonts w:ascii="Times New Roman" w:eastAsia="黑体" w:hAnsi="Times New Roman" w:cs="Times New Roman"/>
          <w:spacing w:val="4"/>
          <w:sz w:val="32"/>
          <w:szCs w:val="32"/>
        </w:rPr>
        <w:t>一、平台登录</w:t>
      </w:r>
    </w:p>
    <w:p w:rsidR="002A30FA" w:rsidRPr="000E3AF1" w:rsidRDefault="002A30FA" w:rsidP="00EF4591">
      <w:pPr>
        <w:widowControl/>
        <w:spacing w:line="600" w:lineRule="exact"/>
        <w:ind w:firstLineChars="200" w:firstLine="640"/>
        <w:rPr>
          <w:rFonts w:ascii="Times New Roman" w:eastAsia="仿宋_GB2312" w:hAnsi="Times New Roman" w:cs="Times New Roman"/>
          <w:spacing w:val="4"/>
          <w:sz w:val="32"/>
          <w:szCs w:val="32"/>
        </w:rPr>
      </w:pPr>
      <w:r w:rsidRPr="000E3AF1">
        <w:rPr>
          <w:rFonts w:ascii="Times New Roman" w:eastAsia="仿宋_GB2312" w:hAnsi="Times New Roman" w:cs="Times New Roman"/>
          <w:sz w:val="32"/>
          <w:szCs w:val="32"/>
        </w:rPr>
        <w:t>在</w:t>
      </w:r>
      <w:r w:rsidRPr="000E3AF1">
        <w:rPr>
          <w:rFonts w:ascii="Times New Roman" w:eastAsia="仿宋_GB2312" w:hAnsi="Times New Roman" w:cs="Times New Roman" w:hint="eastAsia"/>
          <w:sz w:val="32"/>
          <w:szCs w:val="32"/>
        </w:rPr>
        <w:t>高校</w:t>
      </w:r>
      <w:r w:rsidRPr="000E3AF1">
        <w:rPr>
          <w:rFonts w:ascii="Times New Roman" w:eastAsia="仿宋_GB2312" w:hAnsi="Times New Roman" w:cs="Times New Roman"/>
          <w:sz w:val="32"/>
          <w:szCs w:val="32"/>
        </w:rPr>
        <w:t>思政网首页点击</w:t>
      </w:r>
      <w:r w:rsidRPr="000E3AF1">
        <w:rPr>
          <w:rFonts w:ascii="Times New Roman" w:eastAsia="仿宋_GB2312" w:hAnsi="Times New Roman" w:cs="Times New Roman"/>
          <w:sz w:val="32"/>
          <w:szCs w:val="32"/>
        </w:rPr>
        <w:t>“</w:t>
      </w:r>
      <w:r w:rsidRPr="000E3AF1">
        <w:rPr>
          <w:rFonts w:ascii="Times New Roman" w:eastAsia="仿宋_GB2312" w:hAnsi="Times New Roman" w:cs="Times New Roman"/>
          <w:sz w:val="32"/>
          <w:szCs w:val="32"/>
        </w:rPr>
        <w:t>高校思想政治工作申报系统</w:t>
      </w:r>
      <w:r w:rsidRPr="000E3AF1">
        <w:rPr>
          <w:rFonts w:ascii="Times New Roman" w:eastAsia="仿宋_GB2312" w:hAnsi="Times New Roman" w:cs="Times New Roman"/>
          <w:sz w:val="32"/>
          <w:szCs w:val="32"/>
        </w:rPr>
        <w:t>”</w:t>
      </w:r>
      <w:r w:rsidR="005B38C9">
        <w:rPr>
          <w:rFonts w:ascii="Times New Roman" w:eastAsia="仿宋_GB2312" w:hAnsi="Times New Roman" w:cs="Times New Roman" w:hint="eastAsia"/>
          <w:sz w:val="32"/>
          <w:szCs w:val="32"/>
        </w:rPr>
        <w:t>（以下简称系统</w:t>
      </w:r>
      <w:r w:rsidRPr="000E3AF1">
        <w:rPr>
          <w:rFonts w:ascii="Times New Roman" w:eastAsia="仿宋_GB2312" w:hAnsi="Times New Roman" w:cs="Times New Roman" w:hint="eastAsia"/>
          <w:sz w:val="32"/>
          <w:szCs w:val="32"/>
        </w:rPr>
        <w:t>）</w:t>
      </w:r>
      <w:r w:rsidRPr="000E3AF1">
        <w:rPr>
          <w:rFonts w:ascii="Times New Roman" w:eastAsia="仿宋_GB2312" w:hAnsi="Times New Roman" w:cs="Times New Roman"/>
          <w:spacing w:val="4"/>
          <w:sz w:val="32"/>
          <w:szCs w:val="32"/>
        </w:rPr>
        <w:t>图标，打开登录页面。</w:t>
      </w:r>
    </w:p>
    <w:p w:rsidR="002A30FA" w:rsidRPr="000E3AF1" w:rsidRDefault="002A30FA" w:rsidP="00EF4591">
      <w:pPr>
        <w:spacing w:line="600" w:lineRule="exact"/>
        <w:ind w:firstLineChars="200" w:firstLine="656"/>
        <w:rPr>
          <w:rFonts w:ascii="Times New Roman" w:eastAsia="仿宋_GB2312" w:hAnsi="Times New Roman" w:cs="Times New Roman"/>
          <w:spacing w:val="4"/>
          <w:sz w:val="32"/>
          <w:szCs w:val="32"/>
        </w:rPr>
      </w:pPr>
      <w:r w:rsidRPr="000E3AF1">
        <w:rPr>
          <w:rFonts w:ascii="Times New Roman" w:eastAsia="仿宋_GB2312" w:hAnsi="Times New Roman" w:cs="Times New Roman"/>
          <w:spacing w:val="4"/>
          <w:sz w:val="32"/>
          <w:szCs w:val="32"/>
        </w:rPr>
        <w:t>各省级党委教育工作部门已配置专门账号和密码，可联系</w:t>
      </w:r>
      <w:r w:rsidRPr="000E3AF1">
        <w:rPr>
          <w:rFonts w:ascii="Times New Roman" w:eastAsia="仿宋_GB2312" w:hAnsi="Times New Roman" w:cs="Times New Roman" w:hint="eastAsia"/>
          <w:spacing w:val="4"/>
          <w:sz w:val="32"/>
          <w:szCs w:val="32"/>
        </w:rPr>
        <w:t>高校</w:t>
      </w:r>
      <w:r w:rsidRPr="000E3AF1">
        <w:rPr>
          <w:rFonts w:ascii="Times New Roman" w:eastAsia="仿宋_GB2312" w:hAnsi="Times New Roman" w:cs="Times New Roman"/>
          <w:spacing w:val="4"/>
          <w:sz w:val="32"/>
          <w:szCs w:val="32"/>
        </w:rPr>
        <w:t>思政网工作人员获取。</w:t>
      </w:r>
    </w:p>
    <w:p w:rsidR="002A30FA" w:rsidRPr="000E3AF1" w:rsidRDefault="002A30FA" w:rsidP="00EF4591">
      <w:pPr>
        <w:spacing w:line="600" w:lineRule="exact"/>
        <w:ind w:firstLineChars="200" w:firstLine="656"/>
        <w:rPr>
          <w:rFonts w:ascii="Times New Roman" w:eastAsia="仿宋_GB2312" w:hAnsi="Times New Roman" w:cs="Times New Roman"/>
          <w:sz w:val="32"/>
          <w:szCs w:val="32"/>
        </w:rPr>
      </w:pPr>
      <w:r w:rsidRPr="000E3AF1">
        <w:rPr>
          <w:rFonts w:ascii="Times New Roman" w:eastAsia="仿宋_GB2312" w:hAnsi="Times New Roman" w:cs="Times New Roman"/>
          <w:spacing w:val="4"/>
          <w:sz w:val="32"/>
          <w:szCs w:val="32"/>
        </w:rPr>
        <w:t>各省级党委教育工作部门登录系统后，</w:t>
      </w:r>
      <w:r w:rsidRPr="000E3AF1">
        <w:rPr>
          <w:rFonts w:ascii="Times New Roman" w:eastAsia="仿宋_GB2312" w:hAnsi="Times New Roman" w:cs="Times New Roman" w:hint="eastAsia"/>
          <w:spacing w:val="4"/>
          <w:sz w:val="32"/>
          <w:szCs w:val="32"/>
        </w:rPr>
        <w:t>在网页“工作区”可看到项目工作通知。点击右侧“添加填报人员信息”按钮，可添加推荐高校</w:t>
      </w:r>
      <w:r w:rsidRPr="000E3AF1">
        <w:rPr>
          <w:rFonts w:ascii="Times New Roman" w:eastAsia="仿宋_GB2312" w:hAnsi="Times New Roman" w:cs="Times New Roman"/>
          <w:spacing w:val="4"/>
          <w:sz w:val="32"/>
          <w:szCs w:val="32"/>
        </w:rPr>
        <w:t>（含本地部委属高校）</w:t>
      </w:r>
      <w:r w:rsidRPr="000E3AF1">
        <w:rPr>
          <w:rFonts w:ascii="Times New Roman" w:eastAsia="仿宋_GB2312" w:hAnsi="Times New Roman" w:cs="Times New Roman" w:hint="eastAsia"/>
          <w:spacing w:val="4"/>
          <w:sz w:val="32"/>
          <w:szCs w:val="32"/>
        </w:rPr>
        <w:t>的具体工作人员姓名、单位、手机号码等基本信息</w:t>
      </w:r>
      <w:r w:rsidRPr="000E3AF1">
        <w:rPr>
          <w:rFonts w:ascii="Times New Roman" w:eastAsia="仿宋_GB2312" w:hAnsi="Times New Roman" w:cs="Times New Roman"/>
          <w:spacing w:val="4"/>
          <w:sz w:val="32"/>
          <w:szCs w:val="32"/>
        </w:rPr>
        <w:t>（可批量导入）</w:t>
      </w:r>
      <w:r w:rsidRPr="000E3AF1">
        <w:rPr>
          <w:rFonts w:ascii="Times New Roman" w:eastAsia="仿宋_GB2312" w:hAnsi="Times New Roman" w:cs="Times New Roman" w:hint="eastAsia"/>
          <w:spacing w:val="4"/>
          <w:sz w:val="32"/>
          <w:szCs w:val="32"/>
        </w:rPr>
        <w:t>，以便开通申报权限。添加信息并确认无误后，即可使用系统短信功能通知各校填报人员。</w:t>
      </w:r>
    </w:p>
    <w:p w:rsidR="002A30FA" w:rsidRPr="000E3AF1" w:rsidRDefault="002A30FA" w:rsidP="00EF4591">
      <w:pPr>
        <w:spacing w:line="600" w:lineRule="exact"/>
        <w:ind w:firstLineChars="200" w:firstLine="656"/>
        <w:rPr>
          <w:rFonts w:ascii="Times New Roman" w:eastAsia="黑体" w:hAnsi="Times New Roman" w:cs="Times New Roman"/>
          <w:spacing w:val="4"/>
          <w:sz w:val="32"/>
          <w:szCs w:val="32"/>
        </w:rPr>
      </w:pPr>
      <w:r w:rsidRPr="000E3AF1">
        <w:rPr>
          <w:rFonts w:ascii="Times New Roman" w:eastAsia="黑体" w:hAnsi="Times New Roman" w:cs="Times New Roman"/>
          <w:spacing w:val="4"/>
          <w:sz w:val="32"/>
          <w:szCs w:val="32"/>
        </w:rPr>
        <w:t>二、操作流程</w:t>
      </w:r>
    </w:p>
    <w:p w:rsidR="002A30FA" w:rsidRPr="000E3AF1" w:rsidRDefault="002A30FA" w:rsidP="00EF4591">
      <w:pPr>
        <w:widowControl/>
        <w:spacing w:line="600" w:lineRule="exact"/>
        <w:ind w:firstLineChars="200" w:firstLine="643"/>
        <w:rPr>
          <w:rFonts w:ascii="Times New Roman" w:eastAsia="楷体_GB2312" w:hAnsi="Times New Roman" w:cs="Times New Roman"/>
          <w:b/>
          <w:sz w:val="32"/>
          <w:szCs w:val="32"/>
        </w:rPr>
      </w:pPr>
      <w:r w:rsidRPr="000E3AF1">
        <w:rPr>
          <w:rFonts w:ascii="Times New Roman" w:eastAsia="楷体_GB2312" w:hAnsi="Times New Roman" w:cs="Times New Roman"/>
          <w:b/>
          <w:sz w:val="32"/>
          <w:szCs w:val="32"/>
        </w:rPr>
        <w:lastRenderedPageBreak/>
        <w:t>（一）高校填写</w:t>
      </w:r>
    </w:p>
    <w:p w:rsidR="002A30FA" w:rsidRPr="000E3AF1" w:rsidRDefault="002A30FA" w:rsidP="00EF4591">
      <w:pPr>
        <w:spacing w:line="600" w:lineRule="exact"/>
        <w:ind w:firstLineChars="200" w:firstLine="640"/>
        <w:rPr>
          <w:rFonts w:ascii="Times New Roman" w:eastAsia="仿宋_GB2312" w:hAnsi="Times New Roman"/>
          <w:spacing w:val="4"/>
          <w:sz w:val="32"/>
          <w:szCs w:val="32"/>
        </w:rPr>
      </w:pPr>
      <w:r w:rsidRPr="000E3AF1">
        <w:rPr>
          <w:rFonts w:ascii="Times New Roman" w:eastAsia="仿宋_GB2312" w:hAnsi="Times New Roman" w:cs="Times New Roman"/>
          <w:sz w:val="32"/>
          <w:szCs w:val="32"/>
        </w:rPr>
        <w:t>手机验证码登录后，在网页</w:t>
      </w:r>
      <w:r w:rsidRPr="000E3AF1">
        <w:rPr>
          <w:rFonts w:ascii="Times New Roman" w:eastAsia="仿宋_GB2312" w:hAnsi="Times New Roman" w:cs="Times New Roman"/>
          <w:sz w:val="32"/>
          <w:szCs w:val="32"/>
        </w:rPr>
        <w:t>“</w:t>
      </w:r>
      <w:r w:rsidRPr="000E3AF1">
        <w:rPr>
          <w:rFonts w:ascii="Times New Roman" w:eastAsia="仿宋_GB2312" w:hAnsi="Times New Roman" w:cs="Times New Roman"/>
          <w:sz w:val="32"/>
          <w:szCs w:val="32"/>
        </w:rPr>
        <w:t>工作区</w:t>
      </w:r>
      <w:r w:rsidRPr="000E3AF1">
        <w:rPr>
          <w:rFonts w:ascii="Times New Roman" w:eastAsia="仿宋_GB2312" w:hAnsi="Times New Roman" w:cs="Times New Roman"/>
          <w:sz w:val="32"/>
          <w:szCs w:val="32"/>
        </w:rPr>
        <w:t>”</w:t>
      </w:r>
      <w:r w:rsidRPr="000E3AF1">
        <w:rPr>
          <w:rFonts w:ascii="Times New Roman" w:eastAsia="仿宋_GB2312" w:hAnsi="Times New Roman" w:cs="Times New Roman"/>
          <w:sz w:val="32"/>
          <w:szCs w:val="32"/>
        </w:rPr>
        <w:t>可看到工作通知</w:t>
      </w:r>
      <w:r w:rsidRPr="000E3AF1">
        <w:rPr>
          <w:rFonts w:ascii="Times New Roman" w:eastAsia="仿宋_GB2312" w:hAnsi="Times New Roman" w:cs="Times New Roman" w:hint="eastAsia"/>
          <w:sz w:val="32"/>
          <w:szCs w:val="32"/>
        </w:rPr>
        <w:t>。</w:t>
      </w:r>
      <w:r w:rsidRPr="000E3AF1">
        <w:rPr>
          <w:rFonts w:ascii="Times New Roman" w:eastAsia="仿宋_GB2312" w:hAnsi="Times New Roman" w:cs="Times New Roman"/>
          <w:sz w:val="32"/>
          <w:szCs w:val="32"/>
        </w:rPr>
        <w:t>点击通知页面下方</w:t>
      </w:r>
      <w:r w:rsidRPr="000E3AF1">
        <w:rPr>
          <w:rFonts w:ascii="Times New Roman" w:eastAsia="仿宋_GB2312" w:hAnsi="Times New Roman" w:cs="Times New Roman"/>
          <w:sz w:val="32"/>
          <w:szCs w:val="32"/>
        </w:rPr>
        <w:t>“</w:t>
      </w:r>
      <w:r w:rsidRPr="000E3AF1">
        <w:rPr>
          <w:rFonts w:ascii="Times New Roman" w:eastAsia="仿宋_GB2312" w:hAnsi="Times New Roman" w:cs="Times New Roman"/>
          <w:sz w:val="32"/>
          <w:szCs w:val="32"/>
        </w:rPr>
        <w:t>在线填报</w:t>
      </w:r>
      <w:r w:rsidRPr="000E3AF1">
        <w:rPr>
          <w:rFonts w:ascii="Times New Roman" w:eastAsia="仿宋_GB2312" w:hAnsi="Times New Roman" w:cs="Times New Roman"/>
          <w:sz w:val="32"/>
          <w:szCs w:val="32"/>
        </w:rPr>
        <w:t>”</w:t>
      </w:r>
      <w:r w:rsidRPr="000E3AF1">
        <w:rPr>
          <w:rFonts w:ascii="Times New Roman" w:eastAsia="仿宋_GB2312" w:hAnsi="Times New Roman" w:cs="Times New Roman"/>
          <w:sz w:val="32"/>
          <w:szCs w:val="32"/>
        </w:rPr>
        <w:t>按钮，按省级党委教育工作部门要求</w:t>
      </w:r>
      <w:r w:rsidRPr="000E3AF1">
        <w:rPr>
          <w:rFonts w:ascii="Times New Roman" w:eastAsia="仿宋_GB2312" w:hAnsi="Times New Roman" w:hint="eastAsia"/>
          <w:spacing w:val="4"/>
          <w:sz w:val="32"/>
          <w:szCs w:val="32"/>
        </w:rPr>
        <w:t>填写项目基本信息，以附件</w:t>
      </w:r>
      <w:r w:rsidRPr="000E3AF1">
        <w:rPr>
          <w:rFonts w:ascii="Times New Roman" w:eastAsia="仿宋_GB2312" w:hAnsi="Times New Roman"/>
          <w:spacing w:val="4"/>
          <w:sz w:val="32"/>
          <w:szCs w:val="32"/>
        </w:rPr>
        <w:t>形式</w:t>
      </w:r>
      <w:r w:rsidRPr="000E3AF1">
        <w:rPr>
          <w:rFonts w:ascii="Times New Roman" w:eastAsia="仿宋_GB2312" w:hAnsi="Times New Roman" w:hint="eastAsia"/>
          <w:spacing w:val="4"/>
          <w:sz w:val="32"/>
          <w:szCs w:val="32"/>
        </w:rPr>
        <w:t>上传《申报书》和支撑材料（若支撑材料不止</w:t>
      </w:r>
      <w:r w:rsidRPr="000E3AF1">
        <w:rPr>
          <w:rFonts w:ascii="Times New Roman" w:eastAsia="仿宋_GB2312" w:hAnsi="Times New Roman" w:hint="eastAsia"/>
          <w:spacing w:val="4"/>
          <w:sz w:val="32"/>
          <w:szCs w:val="32"/>
        </w:rPr>
        <w:t>1</w:t>
      </w:r>
      <w:r w:rsidRPr="000E3AF1">
        <w:rPr>
          <w:rFonts w:ascii="Times New Roman" w:eastAsia="仿宋_GB2312" w:hAnsi="Times New Roman" w:hint="eastAsia"/>
          <w:spacing w:val="4"/>
          <w:sz w:val="32"/>
          <w:szCs w:val="32"/>
        </w:rPr>
        <w:t>项，请汇编成册并制作目录）。</w:t>
      </w:r>
      <w:r w:rsidRPr="000E3AF1">
        <w:rPr>
          <w:rFonts w:ascii="Times New Roman" w:eastAsia="仿宋_GB2312" w:hAnsi="Times New Roman"/>
          <w:spacing w:val="4"/>
          <w:sz w:val="32"/>
          <w:szCs w:val="32"/>
        </w:rPr>
        <w:t>《</w:t>
      </w:r>
      <w:r w:rsidRPr="000E3AF1">
        <w:rPr>
          <w:rFonts w:ascii="Times New Roman" w:eastAsia="仿宋_GB2312" w:hAnsi="Times New Roman" w:hint="eastAsia"/>
          <w:spacing w:val="4"/>
          <w:sz w:val="32"/>
          <w:szCs w:val="32"/>
        </w:rPr>
        <w:t>申报书</w:t>
      </w:r>
      <w:r w:rsidRPr="000E3AF1">
        <w:rPr>
          <w:rFonts w:ascii="Times New Roman" w:eastAsia="仿宋_GB2312" w:hAnsi="Times New Roman"/>
          <w:spacing w:val="4"/>
          <w:sz w:val="32"/>
          <w:szCs w:val="32"/>
        </w:rPr>
        <w:t>》</w:t>
      </w:r>
      <w:r w:rsidRPr="000E3AF1">
        <w:rPr>
          <w:rFonts w:ascii="Times New Roman" w:eastAsia="仿宋_GB2312" w:hAnsi="Times New Roman" w:hint="eastAsia"/>
          <w:spacing w:val="4"/>
          <w:sz w:val="32"/>
          <w:szCs w:val="32"/>
        </w:rPr>
        <w:t>和</w:t>
      </w:r>
      <w:r w:rsidRPr="000E3AF1">
        <w:rPr>
          <w:rFonts w:ascii="Times New Roman" w:eastAsia="仿宋_GB2312" w:hAnsi="Times New Roman"/>
          <w:spacing w:val="4"/>
          <w:sz w:val="32"/>
          <w:szCs w:val="32"/>
        </w:rPr>
        <w:t>支撑材料</w:t>
      </w:r>
      <w:r w:rsidRPr="000E3AF1">
        <w:rPr>
          <w:rFonts w:ascii="Times New Roman" w:eastAsia="仿宋_GB2312" w:hAnsi="Times New Roman" w:hint="eastAsia"/>
          <w:spacing w:val="4"/>
          <w:sz w:val="32"/>
          <w:szCs w:val="32"/>
        </w:rPr>
        <w:t>中的文图</w:t>
      </w:r>
      <w:r w:rsidR="00F57158" w:rsidRPr="000E3AF1">
        <w:rPr>
          <w:rFonts w:ascii="Times New Roman" w:eastAsia="仿宋_GB2312" w:hAnsi="Times New Roman" w:hint="eastAsia"/>
          <w:spacing w:val="4"/>
          <w:sz w:val="32"/>
          <w:szCs w:val="32"/>
        </w:rPr>
        <w:t>资料均上传</w:t>
      </w:r>
      <w:r w:rsidR="004F4678" w:rsidRPr="000E3AF1">
        <w:rPr>
          <w:rFonts w:ascii="Times New Roman" w:eastAsia="仿宋_GB2312" w:hAnsi="Times New Roman" w:hint="eastAsia"/>
          <w:spacing w:val="4"/>
          <w:sz w:val="32"/>
          <w:szCs w:val="32"/>
        </w:rPr>
        <w:t>Word</w:t>
      </w:r>
      <w:r w:rsidR="004F4678" w:rsidRPr="000E3AF1">
        <w:rPr>
          <w:rFonts w:ascii="Times New Roman" w:eastAsia="仿宋_GB2312" w:hAnsi="Times New Roman" w:hint="eastAsia"/>
          <w:spacing w:val="4"/>
          <w:sz w:val="32"/>
          <w:szCs w:val="32"/>
        </w:rPr>
        <w:t>版和</w:t>
      </w:r>
      <w:r w:rsidRPr="000E3AF1">
        <w:rPr>
          <w:rFonts w:ascii="Times New Roman" w:eastAsia="仿宋" w:hAnsi="Times New Roman" w:hint="eastAsia"/>
          <w:spacing w:val="4"/>
          <w:sz w:val="32"/>
          <w:szCs w:val="32"/>
        </w:rPr>
        <w:t>PDF</w:t>
      </w:r>
      <w:r w:rsidR="004F4678" w:rsidRPr="000E3AF1">
        <w:rPr>
          <w:rFonts w:ascii="Times New Roman" w:eastAsia="仿宋" w:hAnsi="Times New Roman" w:hint="eastAsia"/>
          <w:spacing w:val="4"/>
          <w:sz w:val="32"/>
          <w:szCs w:val="32"/>
        </w:rPr>
        <w:t>版</w:t>
      </w:r>
      <w:r w:rsidRPr="000E3AF1">
        <w:rPr>
          <w:rFonts w:ascii="Times New Roman" w:eastAsia="仿宋" w:hAnsi="Times New Roman" w:hint="eastAsia"/>
          <w:spacing w:val="4"/>
          <w:sz w:val="32"/>
          <w:szCs w:val="32"/>
        </w:rPr>
        <w:t>，</w:t>
      </w:r>
      <w:r w:rsidRPr="000E3AF1">
        <w:rPr>
          <w:rFonts w:ascii="Times New Roman" w:eastAsia="仿宋" w:hAnsi="Times New Roman"/>
          <w:spacing w:val="4"/>
          <w:sz w:val="32"/>
          <w:szCs w:val="32"/>
        </w:rPr>
        <w:t>视频材料以</w:t>
      </w:r>
      <w:r w:rsidRPr="000E3AF1">
        <w:rPr>
          <w:rFonts w:ascii="Times New Roman" w:eastAsia="仿宋" w:hAnsi="Times New Roman" w:hint="eastAsia"/>
          <w:spacing w:val="4"/>
          <w:sz w:val="32"/>
          <w:szCs w:val="32"/>
        </w:rPr>
        <w:t>MP4</w:t>
      </w:r>
      <w:r w:rsidRPr="000E3AF1">
        <w:rPr>
          <w:rFonts w:ascii="Times New Roman" w:eastAsia="仿宋" w:hAnsi="Times New Roman" w:hint="eastAsia"/>
          <w:spacing w:val="4"/>
          <w:sz w:val="32"/>
          <w:szCs w:val="32"/>
        </w:rPr>
        <w:t>（每个</w:t>
      </w:r>
      <w:r w:rsidRPr="000E3AF1">
        <w:rPr>
          <w:rFonts w:ascii="Times New Roman" w:eastAsia="仿宋" w:hAnsi="Times New Roman" w:hint="eastAsia"/>
          <w:spacing w:val="4"/>
          <w:sz w:val="32"/>
          <w:szCs w:val="32"/>
        </w:rPr>
        <w:t>500M</w:t>
      </w:r>
      <w:r w:rsidRPr="000E3AF1">
        <w:rPr>
          <w:rFonts w:ascii="Times New Roman" w:eastAsia="仿宋" w:hAnsi="Times New Roman" w:hint="eastAsia"/>
          <w:spacing w:val="4"/>
          <w:sz w:val="32"/>
          <w:szCs w:val="32"/>
        </w:rPr>
        <w:t>以下）格式</w:t>
      </w:r>
      <w:r w:rsidRPr="000E3AF1">
        <w:rPr>
          <w:rFonts w:ascii="Times New Roman" w:eastAsia="仿宋" w:hAnsi="Times New Roman"/>
          <w:spacing w:val="4"/>
          <w:sz w:val="32"/>
          <w:szCs w:val="32"/>
        </w:rPr>
        <w:t>上传</w:t>
      </w:r>
      <w:r w:rsidRPr="000E3AF1">
        <w:rPr>
          <w:rFonts w:ascii="Times New Roman" w:eastAsia="仿宋" w:hAnsi="Times New Roman" w:hint="eastAsia"/>
          <w:spacing w:val="4"/>
          <w:sz w:val="32"/>
          <w:szCs w:val="32"/>
        </w:rPr>
        <w:t>。</w:t>
      </w:r>
    </w:p>
    <w:p w:rsidR="002A30FA" w:rsidRPr="000E3AF1" w:rsidRDefault="002A30FA" w:rsidP="00EF4591">
      <w:pPr>
        <w:widowControl/>
        <w:spacing w:line="600" w:lineRule="exact"/>
        <w:ind w:firstLineChars="200" w:firstLine="643"/>
        <w:rPr>
          <w:rFonts w:ascii="Times New Roman" w:eastAsia="楷体_GB2312" w:hAnsi="Times New Roman" w:cs="Times New Roman"/>
          <w:b/>
          <w:sz w:val="32"/>
          <w:szCs w:val="32"/>
        </w:rPr>
      </w:pPr>
      <w:r w:rsidRPr="000E3AF1">
        <w:rPr>
          <w:rFonts w:ascii="Times New Roman" w:eastAsia="楷体_GB2312" w:hAnsi="Times New Roman" w:cs="Times New Roman"/>
          <w:b/>
          <w:sz w:val="32"/>
          <w:szCs w:val="32"/>
        </w:rPr>
        <w:t>（二）省级党委教育工作部门填写</w:t>
      </w:r>
    </w:p>
    <w:p w:rsidR="002A30FA" w:rsidRPr="000E3AF1" w:rsidRDefault="002A30FA" w:rsidP="00EF4591">
      <w:pPr>
        <w:widowControl/>
        <w:spacing w:line="600" w:lineRule="exact"/>
        <w:ind w:firstLineChars="200" w:firstLine="640"/>
        <w:rPr>
          <w:rFonts w:ascii="Times New Roman" w:eastAsia="仿宋_GB2312" w:hAnsi="Times New Roman" w:cs="Times New Roman"/>
          <w:sz w:val="32"/>
          <w:szCs w:val="32"/>
        </w:rPr>
      </w:pPr>
      <w:r w:rsidRPr="000E3AF1">
        <w:rPr>
          <w:rFonts w:ascii="Times New Roman" w:eastAsia="仿宋_GB2312" w:hAnsi="Times New Roman" w:cs="Times New Roman"/>
          <w:sz w:val="32"/>
          <w:szCs w:val="32"/>
        </w:rPr>
        <w:t>各省级党委教育工作部门对</w:t>
      </w:r>
      <w:r w:rsidRPr="000E3AF1">
        <w:rPr>
          <w:rFonts w:ascii="Times New Roman" w:eastAsia="仿宋_GB2312" w:hAnsi="Times New Roman" w:cs="Times New Roman" w:hint="eastAsia"/>
          <w:sz w:val="32"/>
          <w:szCs w:val="32"/>
        </w:rPr>
        <w:t>推荐</w:t>
      </w:r>
      <w:r w:rsidRPr="000E3AF1">
        <w:rPr>
          <w:rFonts w:ascii="Times New Roman" w:eastAsia="仿宋_GB2312" w:hAnsi="Times New Roman" w:cs="Times New Roman"/>
          <w:sz w:val="32"/>
          <w:szCs w:val="32"/>
        </w:rPr>
        <w:t>高校提交</w:t>
      </w:r>
      <w:r w:rsidRPr="000E3AF1">
        <w:rPr>
          <w:rFonts w:ascii="Times New Roman" w:eastAsia="仿宋_GB2312" w:hAnsi="Times New Roman" w:cs="Times New Roman" w:hint="eastAsia"/>
          <w:sz w:val="32"/>
          <w:szCs w:val="32"/>
        </w:rPr>
        <w:t>的</w:t>
      </w:r>
      <w:r w:rsidRPr="000E3AF1">
        <w:rPr>
          <w:rFonts w:ascii="Times New Roman" w:eastAsia="仿宋_GB2312" w:hAnsi="Times New Roman" w:cs="Times New Roman"/>
          <w:sz w:val="32"/>
          <w:szCs w:val="32"/>
        </w:rPr>
        <w:t>材料进行把关，审核通过后生成本省</w:t>
      </w:r>
      <w:r w:rsidRPr="000E3AF1">
        <w:rPr>
          <w:rFonts w:ascii="Times New Roman" w:eastAsia="仿宋_GB2312" w:hAnsi="Times New Roman" w:cs="Times New Roman" w:hint="eastAsia"/>
          <w:sz w:val="32"/>
          <w:szCs w:val="32"/>
        </w:rPr>
        <w:t>汇总表</w:t>
      </w:r>
      <w:r w:rsidRPr="000E3AF1">
        <w:rPr>
          <w:rFonts w:ascii="Times New Roman" w:eastAsia="仿宋_GB2312" w:hAnsi="Times New Roman" w:cs="Times New Roman"/>
          <w:sz w:val="32"/>
          <w:szCs w:val="32"/>
        </w:rPr>
        <w:t>，在线打印后</w:t>
      </w:r>
      <w:r w:rsidRPr="000E3AF1">
        <w:rPr>
          <w:rFonts w:ascii="Times New Roman" w:eastAsia="仿宋_GB2312" w:hAnsi="Times New Roman" w:cs="Times New Roman" w:hint="eastAsia"/>
          <w:sz w:val="32"/>
          <w:szCs w:val="32"/>
        </w:rPr>
        <w:t>逐页</w:t>
      </w:r>
      <w:r w:rsidRPr="000E3AF1">
        <w:rPr>
          <w:rFonts w:ascii="Times New Roman" w:eastAsia="仿宋_GB2312" w:hAnsi="Times New Roman" w:cs="Times New Roman"/>
          <w:sz w:val="32"/>
          <w:szCs w:val="32"/>
        </w:rPr>
        <w:t>加盖公章并拍照上传系统。</w:t>
      </w:r>
    </w:p>
    <w:p w:rsidR="002A30FA" w:rsidRPr="000E3AF1" w:rsidRDefault="002A30FA" w:rsidP="00EF4591">
      <w:pPr>
        <w:widowControl/>
        <w:spacing w:line="600" w:lineRule="exact"/>
        <w:ind w:firstLineChars="200" w:firstLine="640"/>
        <w:rPr>
          <w:rFonts w:ascii="Times New Roman" w:eastAsia="仿宋_GB2312" w:hAnsi="Times New Roman" w:cs="Times New Roman"/>
          <w:sz w:val="32"/>
          <w:szCs w:val="32"/>
        </w:rPr>
      </w:pPr>
      <w:r w:rsidRPr="000E3AF1">
        <w:rPr>
          <w:rFonts w:ascii="Times New Roman" w:eastAsia="仿宋_GB2312" w:hAnsi="Times New Roman" w:cs="Times New Roman"/>
          <w:sz w:val="32"/>
          <w:szCs w:val="32"/>
        </w:rPr>
        <w:t>系统登录页面有操作图示，请参考图示进行操作</w:t>
      </w:r>
      <w:r w:rsidRPr="000E3AF1">
        <w:rPr>
          <w:rFonts w:ascii="Times New Roman" w:eastAsia="仿宋_GB2312" w:hAnsi="Times New Roman" w:cs="Times New Roman" w:hint="eastAsia"/>
          <w:sz w:val="32"/>
          <w:szCs w:val="32"/>
        </w:rPr>
        <w:t>。</w:t>
      </w:r>
      <w:r w:rsidRPr="000E3AF1">
        <w:rPr>
          <w:rFonts w:ascii="Times New Roman" w:eastAsia="仿宋_GB2312" w:hAnsi="Times New Roman" w:cs="Times New Roman"/>
          <w:sz w:val="32"/>
          <w:szCs w:val="32"/>
        </w:rPr>
        <w:t>如有疑问，请联系</w:t>
      </w:r>
      <w:r w:rsidRPr="000E3AF1">
        <w:rPr>
          <w:rFonts w:ascii="Times New Roman" w:eastAsia="仿宋_GB2312" w:hAnsi="Times New Roman" w:cs="Times New Roman" w:hint="eastAsia"/>
          <w:sz w:val="32"/>
          <w:szCs w:val="32"/>
        </w:rPr>
        <w:t>高校</w:t>
      </w:r>
      <w:r w:rsidRPr="000E3AF1">
        <w:rPr>
          <w:rFonts w:ascii="Times New Roman" w:eastAsia="仿宋_GB2312" w:hAnsi="Times New Roman" w:cs="Times New Roman"/>
          <w:sz w:val="32"/>
          <w:szCs w:val="32"/>
        </w:rPr>
        <w:t>思政网工作人员。</w:t>
      </w:r>
    </w:p>
    <w:p w:rsidR="002A30FA" w:rsidRPr="000E3AF1" w:rsidRDefault="002A30FA" w:rsidP="00EF4591">
      <w:pPr>
        <w:spacing w:line="600" w:lineRule="exact"/>
        <w:ind w:firstLineChars="200" w:firstLine="656"/>
        <w:rPr>
          <w:rFonts w:ascii="Times New Roman" w:eastAsia="黑体" w:hAnsi="Times New Roman" w:cs="Times New Roman"/>
          <w:spacing w:val="4"/>
          <w:sz w:val="32"/>
          <w:szCs w:val="32"/>
        </w:rPr>
      </w:pPr>
      <w:r w:rsidRPr="000E3AF1">
        <w:rPr>
          <w:rFonts w:ascii="Times New Roman" w:eastAsia="黑体" w:hAnsi="Times New Roman" w:cs="Times New Roman"/>
          <w:spacing w:val="4"/>
          <w:sz w:val="32"/>
          <w:szCs w:val="32"/>
        </w:rPr>
        <w:t>三、注意事项</w:t>
      </w:r>
    </w:p>
    <w:p w:rsidR="002A30FA" w:rsidRPr="000E3AF1" w:rsidRDefault="002A30FA" w:rsidP="00EF4591">
      <w:pPr>
        <w:widowControl/>
        <w:spacing w:line="600" w:lineRule="exact"/>
        <w:ind w:firstLineChars="200" w:firstLine="640"/>
        <w:rPr>
          <w:rFonts w:ascii="Times New Roman" w:eastAsia="仿宋_GB2312" w:hAnsi="Times New Roman" w:cs="Times New Roman"/>
          <w:sz w:val="32"/>
          <w:szCs w:val="32"/>
        </w:rPr>
      </w:pPr>
      <w:r w:rsidRPr="000E3AF1">
        <w:rPr>
          <w:rFonts w:ascii="Times New Roman" w:eastAsia="仿宋_GB2312" w:hAnsi="Times New Roman" w:cs="Times New Roman"/>
          <w:sz w:val="32"/>
          <w:szCs w:val="32"/>
        </w:rPr>
        <w:t>（一）为确保系统运行安全，各地各高校有关部门应指定专人负责操作。</w:t>
      </w:r>
    </w:p>
    <w:p w:rsidR="002A30FA" w:rsidRPr="000E3AF1" w:rsidRDefault="002A30FA" w:rsidP="00EF4591">
      <w:pPr>
        <w:widowControl/>
        <w:spacing w:line="600" w:lineRule="exact"/>
        <w:ind w:firstLineChars="200" w:firstLine="640"/>
        <w:rPr>
          <w:rFonts w:ascii="Times New Roman" w:eastAsia="仿宋_GB2312" w:hAnsi="Times New Roman" w:cs="Times New Roman"/>
          <w:sz w:val="32"/>
          <w:szCs w:val="32"/>
        </w:rPr>
      </w:pPr>
      <w:r w:rsidRPr="000E3AF1">
        <w:rPr>
          <w:rFonts w:ascii="Times New Roman" w:eastAsia="仿宋_GB2312" w:hAnsi="Times New Roman" w:cs="Times New Roman"/>
          <w:sz w:val="32"/>
          <w:szCs w:val="32"/>
        </w:rPr>
        <w:t>（二）专门负责人要妥善保管账号和密码，不可泄露给他人；首次使用系统时，用分配的账号和密码登录，同时应尽快绑定本人手机号码，并修改初始密码；绑定手机号码后，可使用手机号码登录。</w:t>
      </w:r>
    </w:p>
    <w:p w:rsidR="002A30FA" w:rsidRPr="000E3AF1" w:rsidRDefault="002A30FA" w:rsidP="00EF4591">
      <w:pPr>
        <w:widowControl/>
        <w:spacing w:line="600" w:lineRule="exact"/>
        <w:ind w:firstLineChars="200" w:firstLine="640"/>
        <w:rPr>
          <w:rFonts w:ascii="Times New Roman" w:eastAsia="仿宋_GB2312" w:hAnsi="Times New Roman" w:cs="Times New Roman"/>
          <w:sz w:val="32"/>
          <w:szCs w:val="32"/>
        </w:rPr>
      </w:pPr>
      <w:r w:rsidRPr="000E3AF1">
        <w:rPr>
          <w:rFonts w:ascii="Times New Roman" w:eastAsia="仿宋_GB2312" w:hAnsi="Times New Roman" w:cs="Times New Roman"/>
          <w:sz w:val="32"/>
          <w:szCs w:val="32"/>
        </w:rPr>
        <w:t>（三）如果专门负责人有变动，请及时解除原负责人手机号码，绑定新手机号码，设定新密码。</w:t>
      </w:r>
    </w:p>
    <w:p w:rsidR="002A30FA" w:rsidRPr="000E3AF1" w:rsidRDefault="002A30FA" w:rsidP="00EF4591">
      <w:pPr>
        <w:widowControl/>
        <w:spacing w:line="600" w:lineRule="exact"/>
        <w:ind w:firstLineChars="200" w:firstLine="640"/>
        <w:rPr>
          <w:rFonts w:ascii="Times New Roman" w:eastAsia="仿宋_GB2312" w:hAnsi="Times New Roman" w:cs="Times New Roman"/>
          <w:sz w:val="32"/>
          <w:szCs w:val="32"/>
        </w:rPr>
      </w:pPr>
      <w:r w:rsidRPr="000E3AF1">
        <w:rPr>
          <w:rFonts w:ascii="Times New Roman" w:eastAsia="仿宋_GB2312" w:hAnsi="Times New Roman" w:cs="Times New Roman"/>
          <w:sz w:val="32"/>
          <w:szCs w:val="32"/>
        </w:rPr>
        <w:lastRenderedPageBreak/>
        <w:t>（四）申报信息一经提交，原则上不再进行修改，请认真填报。</w:t>
      </w:r>
    </w:p>
    <w:p w:rsidR="002A30FA" w:rsidRPr="00773CCB" w:rsidRDefault="002A30FA" w:rsidP="00EF4591">
      <w:pPr>
        <w:widowControl/>
        <w:spacing w:line="600" w:lineRule="exact"/>
        <w:ind w:firstLineChars="200" w:firstLine="640"/>
        <w:rPr>
          <w:rFonts w:ascii="Times New Roman" w:eastAsia="仿宋_GB2312" w:hAnsi="Times New Roman" w:cs="Times New Roman"/>
          <w:sz w:val="32"/>
          <w:szCs w:val="32"/>
        </w:rPr>
      </w:pPr>
      <w:r w:rsidRPr="000E3AF1">
        <w:rPr>
          <w:rFonts w:ascii="Times New Roman" w:eastAsia="仿宋_GB2312" w:hAnsi="Times New Roman" w:cs="Times New Roman" w:hint="eastAsia"/>
          <w:sz w:val="32"/>
          <w:szCs w:val="32"/>
        </w:rPr>
        <w:t>（五）本项目在系统上的</w:t>
      </w:r>
      <w:r w:rsidR="00A212D4" w:rsidRPr="000E3AF1">
        <w:rPr>
          <w:rFonts w:ascii="Times New Roman" w:eastAsia="仿宋_GB2312" w:hAnsi="Times New Roman" w:cs="Times New Roman" w:hint="eastAsia"/>
          <w:sz w:val="32"/>
          <w:szCs w:val="32"/>
        </w:rPr>
        <w:t>最终</w:t>
      </w:r>
      <w:r w:rsidRPr="000E3AF1">
        <w:rPr>
          <w:rFonts w:ascii="Times New Roman" w:eastAsia="仿宋_GB2312" w:hAnsi="Times New Roman" w:cs="Times New Roman" w:hint="eastAsia"/>
          <w:sz w:val="32"/>
          <w:szCs w:val="32"/>
        </w:rPr>
        <w:t>审核截止时间是</w:t>
      </w:r>
      <w:r w:rsidRPr="00773CCB">
        <w:rPr>
          <w:rFonts w:ascii="Times New Roman" w:eastAsia="仿宋_GB2312" w:hAnsi="Times New Roman" w:cs="Times New Roman" w:hint="eastAsia"/>
          <w:sz w:val="32"/>
          <w:szCs w:val="32"/>
        </w:rPr>
        <w:t>2</w:t>
      </w:r>
      <w:r w:rsidRPr="00773CCB">
        <w:rPr>
          <w:rFonts w:ascii="Times New Roman" w:eastAsia="仿宋_GB2312" w:hAnsi="Times New Roman" w:cs="Times New Roman"/>
          <w:sz w:val="32"/>
          <w:szCs w:val="32"/>
        </w:rPr>
        <w:t>021</w:t>
      </w:r>
      <w:r w:rsidRPr="00773CCB">
        <w:rPr>
          <w:rFonts w:ascii="Times New Roman" w:eastAsia="仿宋_GB2312" w:hAnsi="Times New Roman" w:cs="Times New Roman" w:hint="eastAsia"/>
          <w:sz w:val="32"/>
          <w:szCs w:val="32"/>
        </w:rPr>
        <w:t>年</w:t>
      </w:r>
      <w:r w:rsidRPr="00773CCB">
        <w:rPr>
          <w:rFonts w:ascii="Times New Roman" w:eastAsia="仿宋_GB2312" w:hAnsi="Times New Roman" w:cs="Times New Roman" w:hint="eastAsia"/>
          <w:sz w:val="32"/>
          <w:szCs w:val="32"/>
        </w:rPr>
        <w:t>1</w:t>
      </w:r>
      <w:r w:rsidR="00A212D4" w:rsidRPr="00773CCB">
        <w:rPr>
          <w:rFonts w:ascii="Times New Roman" w:eastAsia="仿宋_GB2312" w:hAnsi="Times New Roman" w:cs="Times New Roman"/>
          <w:sz w:val="32"/>
          <w:szCs w:val="32"/>
        </w:rPr>
        <w:t>1</w:t>
      </w:r>
      <w:r w:rsidRPr="00773CCB">
        <w:rPr>
          <w:rFonts w:ascii="Times New Roman" w:eastAsia="仿宋_GB2312" w:hAnsi="Times New Roman" w:cs="Times New Roman" w:hint="eastAsia"/>
          <w:sz w:val="32"/>
          <w:szCs w:val="32"/>
        </w:rPr>
        <w:t>月</w:t>
      </w:r>
      <w:r w:rsidR="00773CCB" w:rsidRPr="00773CCB">
        <w:rPr>
          <w:rFonts w:ascii="Times New Roman" w:eastAsia="仿宋_GB2312" w:hAnsi="Times New Roman" w:cs="Times New Roman"/>
          <w:sz w:val="32"/>
          <w:szCs w:val="32"/>
        </w:rPr>
        <w:t>22</w:t>
      </w:r>
      <w:r w:rsidRPr="00773CCB">
        <w:rPr>
          <w:rFonts w:ascii="Times New Roman" w:eastAsia="仿宋_GB2312" w:hAnsi="Times New Roman" w:cs="Times New Roman" w:hint="eastAsia"/>
          <w:sz w:val="32"/>
          <w:szCs w:val="32"/>
        </w:rPr>
        <w:t>日</w:t>
      </w:r>
      <w:r w:rsidRPr="00773CCB">
        <w:rPr>
          <w:rFonts w:ascii="Times New Roman" w:eastAsia="仿宋_GB2312" w:hAnsi="Times New Roman" w:cs="Times New Roman" w:hint="eastAsia"/>
          <w:sz w:val="32"/>
          <w:szCs w:val="32"/>
        </w:rPr>
        <w:t>1</w:t>
      </w:r>
      <w:r w:rsidRPr="00773CCB">
        <w:rPr>
          <w:rFonts w:ascii="Times New Roman" w:eastAsia="仿宋_GB2312" w:hAnsi="Times New Roman" w:cs="Times New Roman"/>
          <w:sz w:val="32"/>
          <w:szCs w:val="32"/>
        </w:rPr>
        <w:t>7</w:t>
      </w:r>
      <w:r w:rsidRPr="00773CCB">
        <w:rPr>
          <w:rFonts w:ascii="Times New Roman" w:eastAsia="仿宋_GB2312" w:hAnsi="Times New Roman" w:cs="Times New Roman" w:hint="eastAsia"/>
          <w:sz w:val="32"/>
          <w:szCs w:val="32"/>
        </w:rPr>
        <w:t>时，逾期系统将自动关闭。</w:t>
      </w:r>
    </w:p>
    <w:p w:rsidR="002A30FA" w:rsidRPr="000E3AF1" w:rsidRDefault="002A30FA" w:rsidP="00EF4591">
      <w:pPr>
        <w:spacing w:line="600" w:lineRule="exact"/>
        <w:ind w:firstLineChars="200" w:firstLine="656"/>
        <w:rPr>
          <w:rFonts w:ascii="Times New Roman" w:eastAsia="黑体" w:hAnsi="Times New Roman" w:cs="Times New Roman"/>
          <w:spacing w:val="4"/>
          <w:sz w:val="32"/>
          <w:szCs w:val="32"/>
        </w:rPr>
      </w:pPr>
      <w:r w:rsidRPr="000E3AF1">
        <w:rPr>
          <w:rFonts w:ascii="Times New Roman" w:eastAsia="黑体" w:hAnsi="Times New Roman" w:cs="Times New Roman"/>
          <w:spacing w:val="4"/>
          <w:sz w:val="32"/>
          <w:szCs w:val="32"/>
        </w:rPr>
        <w:t>四、联系人及电话</w:t>
      </w:r>
    </w:p>
    <w:p w:rsidR="002A30FA" w:rsidRPr="000E3AF1" w:rsidRDefault="002A30FA" w:rsidP="00A212D4">
      <w:pPr>
        <w:widowControl/>
        <w:spacing w:line="600" w:lineRule="exact"/>
        <w:ind w:firstLineChars="200" w:firstLine="640"/>
        <w:rPr>
          <w:rFonts w:ascii="Times New Roman" w:eastAsia="仿宋_GB2312" w:hAnsi="Times New Roman" w:cs="Times New Roman"/>
          <w:sz w:val="32"/>
          <w:szCs w:val="32"/>
        </w:rPr>
      </w:pPr>
      <w:r w:rsidRPr="000E3AF1">
        <w:rPr>
          <w:rFonts w:ascii="Times New Roman" w:eastAsia="仿宋_GB2312" w:hAnsi="Times New Roman" w:cs="Times New Roman" w:hint="eastAsia"/>
          <w:sz w:val="32"/>
          <w:szCs w:val="32"/>
        </w:rPr>
        <w:t>王涛立</w:t>
      </w:r>
      <w:r w:rsidRPr="000E3AF1">
        <w:rPr>
          <w:rFonts w:ascii="Times New Roman" w:eastAsia="仿宋_GB2312" w:hAnsi="Times New Roman" w:cs="Times New Roman"/>
          <w:sz w:val="32"/>
          <w:szCs w:val="32"/>
        </w:rPr>
        <w:t>，</w:t>
      </w:r>
      <w:r w:rsidRPr="000E3AF1">
        <w:rPr>
          <w:rFonts w:ascii="Times New Roman" w:eastAsia="仿宋_GB2312" w:hAnsi="Times New Roman" w:cs="Times New Roman"/>
          <w:sz w:val="32"/>
          <w:szCs w:val="32"/>
        </w:rPr>
        <w:t>010</w:t>
      </w:r>
      <w:r w:rsidRPr="000E3AF1">
        <w:rPr>
          <w:rFonts w:ascii="Times New Roman" w:eastAsia="仿宋_GB2312" w:hAnsi="Times New Roman" w:cs="Times New Roman" w:hint="eastAsia"/>
          <w:sz w:val="32"/>
          <w:szCs w:val="32"/>
        </w:rPr>
        <w:t>-</w:t>
      </w:r>
      <w:r w:rsidRPr="000E3AF1">
        <w:rPr>
          <w:rFonts w:ascii="Times New Roman" w:eastAsia="仿宋_GB2312" w:hAnsi="Times New Roman" w:cs="Times New Roman"/>
          <w:sz w:val="32"/>
          <w:szCs w:val="32"/>
        </w:rPr>
        <w:t>58556257</w:t>
      </w:r>
      <w:r w:rsidRPr="000E3AF1">
        <w:rPr>
          <w:rFonts w:ascii="Times New Roman" w:eastAsia="仿宋_GB2312" w:hAnsi="Times New Roman" w:cs="Times New Roman"/>
          <w:sz w:val="32"/>
          <w:szCs w:val="32"/>
        </w:rPr>
        <w:t>、</w:t>
      </w:r>
      <w:r w:rsidRPr="000E3AF1">
        <w:rPr>
          <w:rFonts w:ascii="Times New Roman" w:eastAsia="仿宋_GB2312" w:hAnsi="Times New Roman" w:cs="Times New Roman"/>
          <w:sz w:val="32"/>
          <w:szCs w:val="32"/>
        </w:rPr>
        <w:t>18810969535</w:t>
      </w:r>
      <w:r w:rsidRPr="000E3AF1">
        <w:rPr>
          <w:rFonts w:ascii="Times New Roman" w:eastAsia="仿宋_GB2312" w:hAnsi="Times New Roman" w:cs="Times New Roman"/>
          <w:sz w:val="32"/>
          <w:szCs w:val="32"/>
        </w:rPr>
        <w:t>；西绕加措，</w:t>
      </w:r>
      <w:r w:rsidRPr="000E3AF1">
        <w:rPr>
          <w:rFonts w:ascii="Times New Roman" w:eastAsia="仿宋_GB2312" w:hAnsi="Times New Roman" w:cs="Times New Roman"/>
          <w:sz w:val="32"/>
          <w:szCs w:val="32"/>
        </w:rPr>
        <w:t>010</w:t>
      </w:r>
      <w:r w:rsidRPr="000E3AF1">
        <w:rPr>
          <w:rFonts w:ascii="Times New Roman" w:eastAsia="仿宋_GB2312" w:hAnsi="Times New Roman" w:cs="Times New Roman" w:hint="eastAsia"/>
          <w:sz w:val="32"/>
          <w:szCs w:val="32"/>
        </w:rPr>
        <w:t>-</w:t>
      </w:r>
      <w:r w:rsidRPr="000E3AF1">
        <w:rPr>
          <w:rFonts w:ascii="Times New Roman" w:eastAsia="仿宋_GB2312" w:hAnsi="Times New Roman" w:cs="Times New Roman"/>
          <w:sz w:val="32"/>
          <w:szCs w:val="32"/>
        </w:rPr>
        <w:t>58581696</w:t>
      </w:r>
      <w:r w:rsidRPr="000E3AF1">
        <w:rPr>
          <w:rFonts w:ascii="Times New Roman" w:eastAsia="仿宋_GB2312" w:hAnsi="Times New Roman" w:cs="Times New Roman"/>
          <w:sz w:val="32"/>
          <w:szCs w:val="32"/>
        </w:rPr>
        <w:t>、</w:t>
      </w:r>
      <w:r w:rsidRPr="000E3AF1">
        <w:rPr>
          <w:rFonts w:ascii="Times New Roman" w:eastAsia="仿宋_GB2312" w:hAnsi="Times New Roman" w:cs="Times New Roman"/>
          <w:sz w:val="32"/>
          <w:szCs w:val="32"/>
        </w:rPr>
        <w:t>13088779366</w:t>
      </w:r>
      <w:r w:rsidRPr="000E3AF1">
        <w:rPr>
          <w:rFonts w:ascii="Times New Roman" w:eastAsia="仿宋_GB2312" w:hAnsi="Times New Roman" w:cs="Times New Roman"/>
          <w:sz w:val="32"/>
          <w:szCs w:val="32"/>
        </w:rPr>
        <w:t>。</w:t>
      </w:r>
    </w:p>
    <w:sectPr w:rsidR="002A30FA" w:rsidRPr="000E3AF1" w:rsidSect="007457A6">
      <w:pgSz w:w="11907" w:h="16840" w:code="9"/>
      <w:pgMar w:top="1440" w:right="1797" w:bottom="1440" w:left="1797" w:header="851" w:footer="992" w:gutter="0"/>
      <w:cols w:space="425"/>
      <w:titlePg/>
      <w:docGrid w:linePitch="4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83839" w:rsidRDefault="00E83839">
      <w:r>
        <w:separator/>
      </w:r>
    </w:p>
  </w:endnote>
  <w:endnote w:type="continuationSeparator" w:id="1">
    <w:p w:rsidR="00E83839" w:rsidRDefault="00E83839">
      <w:r>
        <w:continuationSeparator/>
      </w:r>
    </w:p>
  </w:endnote>
  <w:endnote w:type="continuationNotice" w:id="2">
    <w:p w:rsidR="00E83839" w:rsidRDefault="00E83839"/>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00278612"/>
    </w:sdtPr>
    <w:sdtEndPr>
      <w:rPr>
        <w:rFonts w:ascii="Times New Roman" w:hAnsi="Times New Roman" w:cs="Times New Roman"/>
        <w:sz w:val="28"/>
      </w:rPr>
    </w:sdtEndPr>
    <w:sdtContent>
      <w:p w:rsidR="000C5484" w:rsidRPr="00F839D5" w:rsidRDefault="000C5484" w:rsidP="00F839D5">
        <w:pPr>
          <w:pStyle w:val="a5"/>
          <w:jc w:val="center"/>
          <w:rPr>
            <w:rFonts w:ascii="Times New Roman" w:hAnsi="Times New Roman" w:cs="Times New Roman"/>
            <w:sz w:val="28"/>
          </w:rPr>
        </w:pPr>
        <w:r w:rsidRPr="002C21C8">
          <w:rPr>
            <w:rFonts w:ascii="Times New Roman" w:hAnsi="Times New Roman" w:cs="Times New Roman"/>
            <w:sz w:val="28"/>
          </w:rPr>
          <w:t>—</w:t>
        </w:r>
        <w:r w:rsidR="00FB0E57" w:rsidRPr="002C21C8">
          <w:rPr>
            <w:rFonts w:ascii="Times New Roman" w:hAnsi="Times New Roman" w:cs="Times New Roman"/>
            <w:sz w:val="28"/>
          </w:rPr>
          <w:fldChar w:fldCharType="begin"/>
        </w:r>
        <w:r w:rsidRPr="002C21C8">
          <w:rPr>
            <w:rFonts w:ascii="Times New Roman" w:hAnsi="Times New Roman" w:cs="Times New Roman"/>
            <w:sz w:val="28"/>
          </w:rPr>
          <w:instrText>PAGE   \* MERGEFORMAT</w:instrText>
        </w:r>
        <w:r w:rsidR="00FB0E57" w:rsidRPr="002C21C8">
          <w:rPr>
            <w:rFonts w:ascii="Times New Roman" w:hAnsi="Times New Roman" w:cs="Times New Roman"/>
            <w:sz w:val="28"/>
          </w:rPr>
          <w:fldChar w:fldCharType="separate"/>
        </w:r>
        <w:r w:rsidR="005B38C9" w:rsidRPr="005B38C9">
          <w:rPr>
            <w:rFonts w:ascii="Times New Roman" w:hAnsi="Times New Roman" w:cs="Times New Roman"/>
            <w:noProof/>
            <w:sz w:val="28"/>
            <w:lang w:val="zh-CN"/>
          </w:rPr>
          <w:t>19</w:t>
        </w:r>
        <w:r w:rsidR="00FB0E57" w:rsidRPr="002C21C8">
          <w:rPr>
            <w:rFonts w:ascii="Times New Roman" w:hAnsi="Times New Roman" w:cs="Times New Roman"/>
            <w:sz w:val="28"/>
          </w:rPr>
          <w:fldChar w:fldCharType="end"/>
        </w:r>
        <w:r w:rsidRPr="002C21C8">
          <w:rPr>
            <w:rFonts w:ascii="Times New Roman" w:hAnsi="Times New Roman" w:cs="Times New Roman"/>
            <w:sz w:val="28"/>
          </w:rPr>
          <w:t>—</w:t>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57553383"/>
    </w:sdtPr>
    <w:sdtEndPr>
      <w:rPr>
        <w:rFonts w:ascii="Times New Roman" w:hAnsi="Times New Roman" w:cs="Times New Roman"/>
        <w:sz w:val="28"/>
      </w:rPr>
    </w:sdtEndPr>
    <w:sdtContent>
      <w:p w:rsidR="008F3997" w:rsidRPr="008F3997" w:rsidRDefault="008F3997" w:rsidP="008F3997">
        <w:pPr>
          <w:pStyle w:val="a5"/>
          <w:jc w:val="center"/>
          <w:rPr>
            <w:rFonts w:ascii="Times New Roman" w:hAnsi="Times New Roman" w:cs="Times New Roman"/>
            <w:sz w:val="28"/>
          </w:rPr>
        </w:pPr>
        <w:r w:rsidRPr="002C21C8">
          <w:rPr>
            <w:rFonts w:ascii="Times New Roman" w:hAnsi="Times New Roman" w:cs="Times New Roman"/>
            <w:sz w:val="28"/>
          </w:rPr>
          <w:t>—</w:t>
        </w:r>
        <w:r w:rsidR="00FB0E57" w:rsidRPr="002C21C8">
          <w:rPr>
            <w:rFonts w:ascii="Times New Roman" w:hAnsi="Times New Roman" w:cs="Times New Roman"/>
            <w:sz w:val="28"/>
          </w:rPr>
          <w:fldChar w:fldCharType="begin"/>
        </w:r>
        <w:r w:rsidRPr="002C21C8">
          <w:rPr>
            <w:rFonts w:ascii="Times New Roman" w:hAnsi="Times New Roman" w:cs="Times New Roman"/>
            <w:sz w:val="28"/>
          </w:rPr>
          <w:instrText>PAGE   \* MERGEFORMAT</w:instrText>
        </w:r>
        <w:r w:rsidR="00FB0E57" w:rsidRPr="002C21C8">
          <w:rPr>
            <w:rFonts w:ascii="Times New Roman" w:hAnsi="Times New Roman" w:cs="Times New Roman"/>
            <w:sz w:val="28"/>
          </w:rPr>
          <w:fldChar w:fldCharType="separate"/>
        </w:r>
        <w:r w:rsidR="005B38C9">
          <w:rPr>
            <w:rFonts w:ascii="Times New Roman" w:hAnsi="Times New Roman" w:cs="Times New Roman"/>
            <w:noProof/>
            <w:sz w:val="28"/>
          </w:rPr>
          <w:t>20</w:t>
        </w:r>
        <w:r w:rsidR="00FB0E57" w:rsidRPr="002C21C8">
          <w:rPr>
            <w:rFonts w:ascii="Times New Roman" w:hAnsi="Times New Roman" w:cs="Times New Roman"/>
            <w:sz w:val="28"/>
          </w:rPr>
          <w:fldChar w:fldCharType="end"/>
        </w:r>
        <w:r w:rsidRPr="002C21C8">
          <w:rPr>
            <w:rFonts w:ascii="Times New Roman" w:hAnsi="Times New Roman" w:cs="Times New Roman"/>
            <w:sz w:val="28"/>
          </w:rPr>
          <w:t>—</w:t>
        </w:r>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C8B" w:rsidRDefault="00FB0E57">
    <w:pPr>
      <w:pStyle w:val="a5"/>
      <w:framePr w:wrap="auto" w:vAnchor="text" w:hAnchor="margin" w:xAlign="outside" w:y="1"/>
      <w:rPr>
        <w:rStyle w:val="af"/>
      </w:rPr>
    </w:pPr>
    <w:r>
      <w:rPr>
        <w:rStyle w:val="af"/>
      </w:rPr>
      <w:fldChar w:fldCharType="begin"/>
    </w:r>
    <w:r w:rsidR="00E84C8B">
      <w:rPr>
        <w:rStyle w:val="af"/>
      </w:rPr>
      <w:instrText xml:space="preserve">PAGE  </w:instrText>
    </w:r>
    <w:r>
      <w:rPr>
        <w:rStyle w:val="af"/>
      </w:rPr>
      <w:fldChar w:fldCharType="separate"/>
    </w:r>
    <w:r w:rsidR="00E84C8B">
      <w:rPr>
        <w:rStyle w:val="af"/>
      </w:rPr>
      <w:t>1</w:t>
    </w:r>
    <w:r>
      <w:rPr>
        <w:rStyle w:val="af"/>
      </w:rPr>
      <w:fldChar w:fldCharType="end"/>
    </w:r>
  </w:p>
  <w:p w:rsidR="00E84C8B" w:rsidRDefault="00E84C8B">
    <w:pPr>
      <w:pStyle w:val="a5"/>
      <w:ind w:right="360" w:firstLine="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C8B" w:rsidRPr="0002458D" w:rsidRDefault="00E84C8B" w:rsidP="000114CE">
    <w:pPr>
      <w:pStyle w:val="a5"/>
      <w:jc w:val="center"/>
      <w:rPr>
        <w:rFonts w:ascii="Times New Roman" w:eastAsia="仿宋_GB2312" w:hAnsi="Times New Roman"/>
        <w:sz w:val="28"/>
        <w:szCs w:val="28"/>
      </w:rPr>
    </w:pPr>
    <w:r w:rsidRPr="0002458D">
      <w:rPr>
        <w:rFonts w:ascii="Times New Roman" w:eastAsia="仿宋_GB2312" w:hAnsi="Times New Roman"/>
        <w:sz w:val="28"/>
        <w:szCs w:val="28"/>
      </w:rPr>
      <w:t xml:space="preserve">— </w:t>
    </w:r>
    <w:r w:rsidR="00FB0E57" w:rsidRPr="0002458D">
      <w:rPr>
        <w:rFonts w:ascii="Times New Roman" w:eastAsia="仿宋_GB2312" w:hAnsi="Times New Roman"/>
        <w:sz w:val="28"/>
        <w:szCs w:val="28"/>
      </w:rPr>
      <w:fldChar w:fldCharType="begin"/>
    </w:r>
    <w:r w:rsidRPr="0002458D">
      <w:rPr>
        <w:rFonts w:ascii="Times New Roman" w:eastAsia="仿宋_GB2312" w:hAnsi="Times New Roman"/>
        <w:sz w:val="28"/>
        <w:szCs w:val="28"/>
      </w:rPr>
      <w:instrText xml:space="preserve"> PAGE   \* MERGEFORMAT </w:instrText>
    </w:r>
    <w:r w:rsidR="00FB0E57" w:rsidRPr="0002458D">
      <w:rPr>
        <w:rFonts w:ascii="Times New Roman" w:eastAsia="仿宋_GB2312" w:hAnsi="Times New Roman"/>
        <w:sz w:val="28"/>
        <w:szCs w:val="28"/>
      </w:rPr>
      <w:fldChar w:fldCharType="separate"/>
    </w:r>
    <w:r w:rsidR="005B38C9" w:rsidRPr="005B38C9">
      <w:rPr>
        <w:rFonts w:ascii="Times New Roman" w:eastAsia="仿宋_GB2312" w:hAnsi="Times New Roman"/>
        <w:noProof/>
        <w:sz w:val="28"/>
        <w:szCs w:val="28"/>
        <w:lang w:val="zh-CN"/>
      </w:rPr>
      <w:t>25</w:t>
    </w:r>
    <w:r w:rsidR="00FB0E57" w:rsidRPr="0002458D">
      <w:rPr>
        <w:rFonts w:ascii="Times New Roman" w:eastAsia="仿宋_GB2312" w:hAnsi="Times New Roman"/>
        <w:sz w:val="28"/>
        <w:szCs w:val="28"/>
      </w:rPr>
      <w:fldChar w:fldCharType="end"/>
    </w:r>
    <w:r w:rsidRPr="0002458D">
      <w:rPr>
        <w:rFonts w:ascii="Times New Roman" w:eastAsia="仿宋_GB2312" w:hAnsi="Times New Roman"/>
        <w:sz w:val="28"/>
        <w:szCs w:val="28"/>
      </w:rPr>
      <w:t xml:space="preserve"> —</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33692872"/>
    </w:sdtPr>
    <w:sdtEndPr>
      <w:rPr>
        <w:rFonts w:ascii="Times New Roman" w:hAnsi="Times New Roman" w:cs="Times New Roman"/>
        <w:sz w:val="28"/>
      </w:rPr>
    </w:sdtEndPr>
    <w:sdtContent>
      <w:p w:rsidR="00E84C8B" w:rsidRPr="004E3080" w:rsidRDefault="004E3080" w:rsidP="004E3080">
        <w:pPr>
          <w:pStyle w:val="a5"/>
          <w:jc w:val="center"/>
          <w:rPr>
            <w:rFonts w:ascii="Times New Roman" w:hAnsi="Times New Roman" w:cs="Times New Roman"/>
            <w:sz w:val="28"/>
          </w:rPr>
        </w:pPr>
        <w:r w:rsidRPr="002C21C8">
          <w:rPr>
            <w:rFonts w:ascii="Times New Roman" w:hAnsi="Times New Roman" w:cs="Times New Roman"/>
            <w:sz w:val="28"/>
          </w:rPr>
          <w:t>—</w:t>
        </w:r>
        <w:r w:rsidR="00FB0E57" w:rsidRPr="002C21C8">
          <w:rPr>
            <w:rFonts w:ascii="Times New Roman" w:hAnsi="Times New Roman" w:cs="Times New Roman"/>
            <w:sz w:val="28"/>
          </w:rPr>
          <w:fldChar w:fldCharType="begin"/>
        </w:r>
        <w:r w:rsidRPr="002C21C8">
          <w:rPr>
            <w:rFonts w:ascii="Times New Roman" w:hAnsi="Times New Roman" w:cs="Times New Roman"/>
            <w:sz w:val="28"/>
          </w:rPr>
          <w:instrText>PAGE   \* MERGEFORMAT</w:instrText>
        </w:r>
        <w:r w:rsidR="00FB0E57" w:rsidRPr="002C21C8">
          <w:rPr>
            <w:rFonts w:ascii="Times New Roman" w:hAnsi="Times New Roman" w:cs="Times New Roman"/>
            <w:sz w:val="28"/>
          </w:rPr>
          <w:fldChar w:fldCharType="separate"/>
        </w:r>
        <w:r w:rsidR="005B38C9">
          <w:rPr>
            <w:rFonts w:ascii="Times New Roman" w:hAnsi="Times New Roman" w:cs="Times New Roman"/>
            <w:noProof/>
            <w:sz w:val="28"/>
          </w:rPr>
          <w:t>30</w:t>
        </w:r>
        <w:r w:rsidR="00FB0E57" w:rsidRPr="002C21C8">
          <w:rPr>
            <w:rFonts w:ascii="Times New Roman" w:hAnsi="Times New Roman" w:cs="Times New Roman"/>
            <w:sz w:val="28"/>
          </w:rPr>
          <w:fldChar w:fldCharType="end"/>
        </w:r>
        <w:r w:rsidRPr="002C21C8">
          <w:rPr>
            <w:rFonts w:ascii="Times New Roman" w:hAnsi="Times New Roman" w:cs="Times New Roman"/>
            <w:sz w:val="28"/>
          </w:rPr>
          <w:t>—</w:t>
        </w:r>
      </w:p>
    </w:sdtContent>
  </w:sdt>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734955"/>
    </w:sdtPr>
    <w:sdtEndPr>
      <w:rPr>
        <w:rFonts w:ascii="Times New Roman" w:hAnsi="Times New Roman" w:cs="Times New Roman"/>
        <w:sz w:val="28"/>
      </w:rPr>
    </w:sdtEndPr>
    <w:sdtContent>
      <w:p w:rsidR="000C5484" w:rsidRPr="00F839D5" w:rsidRDefault="000C5484" w:rsidP="00F839D5">
        <w:pPr>
          <w:pStyle w:val="a5"/>
          <w:jc w:val="center"/>
          <w:rPr>
            <w:rFonts w:ascii="Times New Roman" w:hAnsi="Times New Roman" w:cs="Times New Roman"/>
            <w:sz w:val="28"/>
          </w:rPr>
        </w:pPr>
        <w:r w:rsidRPr="002C21C8">
          <w:rPr>
            <w:rFonts w:ascii="Times New Roman" w:hAnsi="Times New Roman" w:cs="Times New Roman"/>
            <w:sz w:val="28"/>
          </w:rPr>
          <w:t>—</w:t>
        </w:r>
        <w:r w:rsidR="00FB0E57" w:rsidRPr="002C21C8">
          <w:rPr>
            <w:rFonts w:ascii="Times New Roman" w:hAnsi="Times New Roman" w:cs="Times New Roman"/>
            <w:sz w:val="28"/>
          </w:rPr>
          <w:fldChar w:fldCharType="begin"/>
        </w:r>
        <w:r w:rsidRPr="002C21C8">
          <w:rPr>
            <w:rFonts w:ascii="Times New Roman" w:hAnsi="Times New Roman" w:cs="Times New Roman"/>
            <w:sz w:val="28"/>
          </w:rPr>
          <w:instrText>PAGE   \* MERGEFORMAT</w:instrText>
        </w:r>
        <w:r w:rsidR="00FB0E57" w:rsidRPr="002C21C8">
          <w:rPr>
            <w:rFonts w:ascii="Times New Roman" w:hAnsi="Times New Roman" w:cs="Times New Roman"/>
            <w:sz w:val="28"/>
          </w:rPr>
          <w:fldChar w:fldCharType="separate"/>
        </w:r>
        <w:r w:rsidR="005B38C9" w:rsidRPr="005B38C9">
          <w:rPr>
            <w:rFonts w:ascii="Times New Roman" w:hAnsi="Times New Roman" w:cs="Times New Roman"/>
            <w:noProof/>
            <w:sz w:val="28"/>
            <w:lang w:val="zh-CN"/>
          </w:rPr>
          <w:t>31</w:t>
        </w:r>
        <w:r w:rsidR="00FB0E57" w:rsidRPr="002C21C8">
          <w:rPr>
            <w:rFonts w:ascii="Times New Roman" w:hAnsi="Times New Roman" w:cs="Times New Roman"/>
            <w:sz w:val="28"/>
          </w:rPr>
          <w:fldChar w:fldCharType="end"/>
        </w:r>
        <w:r w:rsidRPr="002C21C8">
          <w:rPr>
            <w:rFonts w:ascii="Times New Roman" w:hAnsi="Times New Roman" w:cs="Times New Roman"/>
            <w:sz w:val="28"/>
          </w:rPr>
          <w:t>—</w: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83839" w:rsidRDefault="00E83839">
      <w:r>
        <w:separator/>
      </w:r>
    </w:p>
  </w:footnote>
  <w:footnote w:type="continuationSeparator" w:id="1">
    <w:p w:rsidR="00E83839" w:rsidRDefault="00E83839">
      <w:r>
        <w:continuationSeparator/>
      </w:r>
    </w:p>
  </w:footnote>
  <w:footnote w:type="continuationNotice" w:id="2">
    <w:p w:rsidR="00E83839" w:rsidRDefault="00E83839"/>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C8B" w:rsidRDefault="00E84C8B">
    <w:pPr>
      <w:pStyle w:val="a6"/>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90BF6"/>
    <w:multiLevelType w:val="hybridMultilevel"/>
    <w:tmpl w:val="E83A7D5C"/>
    <w:lvl w:ilvl="0" w:tplc="9D2AD0C4">
      <w:start w:val="1"/>
      <w:numFmt w:val="chineseCountingThousand"/>
      <w:lvlText w:val="%1、"/>
      <w:lvlJc w:val="left"/>
      <w:pPr>
        <w:ind w:left="1080" w:hanging="420"/>
      </w:pPr>
      <w:rPr>
        <w:color w:val="auto"/>
      </w:rPr>
    </w:lvl>
    <w:lvl w:ilvl="1" w:tplc="04090019" w:tentative="1">
      <w:start w:val="1"/>
      <w:numFmt w:val="lowerLetter"/>
      <w:lvlText w:val="%2)"/>
      <w:lvlJc w:val="left"/>
      <w:pPr>
        <w:ind w:left="1500" w:hanging="420"/>
      </w:pPr>
    </w:lvl>
    <w:lvl w:ilvl="2" w:tplc="0409001B" w:tentative="1">
      <w:start w:val="1"/>
      <w:numFmt w:val="lowerRoman"/>
      <w:lvlText w:val="%3."/>
      <w:lvlJc w:val="right"/>
      <w:pPr>
        <w:ind w:left="1920" w:hanging="420"/>
      </w:pPr>
    </w:lvl>
    <w:lvl w:ilvl="3" w:tplc="0409000F" w:tentative="1">
      <w:start w:val="1"/>
      <w:numFmt w:val="decimal"/>
      <w:lvlText w:val="%4."/>
      <w:lvlJc w:val="left"/>
      <w:pPr>
        <w:ind w:left="2340" w:hanging="420"/>
      </w:pPr>
    </w:lvl>
    <w:lvl w:ilvl="4" w:tplc="04090019" w:tentative="1">
      <w:start w:val="1"/>
      <w:numFmt w:val="lowerLetter"/>
      <w:lvlText w:val="%5)"/>
      <w:lvlJc w:val="left"/>
      <w:pPr>
        <w:ind w:left="2760" w:hanging="420"/>
      </w:pPr>
    </w:lvl>
    <w:lvl w:ilvl="5" w:tplc="0409001B" w:tentative="1">
      <w:start w:val="1"/>
      <w:numFmt w:val="lowerRoman"/>
      <w:lvlText w:val="%6."/>
      <w:lvlJc w:val="right"/>
      <w:pPr>
        <w:ind w:left="3180" w:hanging="420"/>
      </w:pPr>
    </w:lvl>
    <w:lvl w:ilvl="6" w:tplc="0409000F" w:tentative="1">
      <w:start w:val="1"/>
      <w:numFmt w:val="decimal"/>
      <w:lvlText w:val="%7."/>
      <w:lvlJc w:val="left"/>
      <w:pPr>
        <w:ind w:left="3600" w:hanging="420"/>
      </w:pPr>
    </w:lvl>
    <w:lvl w:ilvl="7" w:tplc="04090019" w:tentative="1">
      <w:start w:val="1"/>
      <w:numFmt w:val="lowerLetter"/>
      <w:lvlText w:val="%8)"/>
      <w:lvlJc w:val="left"/>
      <w:pPr>
        <w:ind w:left="4020" w:hanging="420"/>
      </w:pPr>
    </w:lvl>
    <w:lvl w:ilvl="8" w:tplc="0409001B" w:tentative="1">
      <w:start w:val="1"/>
      <w:numFmt w:val="lowerRoman"/>
      <w:lvlText w:val="%9."/>
      <w:lvlJc w:val="right"/>
      <w:pPr>
        <w:ind w:left="4440" w:hanging="420"/>
      </w:pPr>
    </w:lvl>
  </w:abstractNum>
  <w:abstractNum w:abstractNumId="1">
    <w:nsid w:val="1E7C4197"/>
    <w:multiLevelType w:val="hybridMultilevel"/>
    <w:tmpl w:val="FF8EA2B2"/>
    <w:lvl w:ilvl="0" w:tplc="12548880">
      <w:start w:val="1"/>
      <w:numFmt w:val="chineseCountingThousand"/>
      <w:lvlText w:val="%1、"/>
      <w:lvlJc w:val="left"/>
      <w:pPr>
        <w:ind w:left="420" w:hanging="420"/>
      </w:pPr>
      <w:rPr>
        <w:rFonts w:ascii="黑体" w:eastAsia="黑体" w:hAnsi="黑体"/>
        <w:sz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2850C12A"/>
    <w:multiLevelType w:val="singleLevel"/>
    <w:tmpl w:val="2850C12A"/>
    <w:lvl w:ilvl="0">
      <w:start w:val="5"/>
      <w:numFmt w:val="chineseCounting"/>
      <w:suff w:val="nothing"/>
      <w:lvlText w:val="%1、"/>
      <w:lvlJc w:val="left"/>
      <w:rPr>
        <w:rFonts w:hint="eastAsia"/>
      </w:rPr>
    </w:lvl>
  </w:abstractNum>
  <w:abstractNum w:abstractNumId="3">
    <w:nsid w:val="33DA5D56"/>
    <w:multiLevelType w:val="hybridMultilevel"/>
    <w:tmpl w:val="07940F6E"/>
    <w:lvl w:ilvl="0" w:tplc="AEBC16B2">
      <w:start w:val="2"/>
      <w:numFmt w:val="japaneseCounting"/>
      <w:lvlText w:val="（%1）"/>
      <w:lvlJc w:val="left"/>
      <w:pPr>
        <w:ind w:left="1184" w:hanging="720"/>
      </w:pPr>
      <w:rPr>
        <w:rFonts w:hint="default"/>
      </w:rPr>
    </w:lvl>
    <w:lvl w:ilvl="1" w:tplc="04090019" w:tentative="1">
      <w:start w:val="1"/>
      <w:numFmt w:val="lowerLetter"/>
      <w:lvlText w:val="%2)"/>
      <w:lvlJc w:val="left"/>
      <w:pPr>
        <w:ind w:left="1304" w:hanging="420"/>
      </w:pPr>
    </w:lvl>
    <w:lvl w:ilvl="2" w:tplc="0409001B" w:tentative="1">
      <w:start w:val="1"/>
      <w:numFmt w:val="lowerRoman"/>
      <w:lvlText w:val="%3."/>
      <w:lvlJc w:val="right"/>
      <w:pPr>
        <w:ind w:left="1724" w:hanging="420"/>
      </w:pPr>
    </w:lvl>
    <w:lvl w:ilvl="3" w:tplc="0409000F" w:tentative="1">
      <w:start w:val="1"/>
      <w:numFmt w:val="decimal"/>
      <w:lvlText w:val="%4."/>
      <w:lvlJc w:val="left"/>
      <w:pPr>
        <w:ind w:left="2144" w:hanging="420"/>
      </w:pPr>
    </w:lvl>
    <w:lvl w:ilvl="4" w:tplc="04090019" w:tentative="1">
      <w:start w:val="1"/>
      <w:numFmt w:val="lowerLetter"/>
      <w:lvlText w:val="%5)"/>
      <w:lvlJc w:val="left"/>
      <w:pPr>
        <w:ind w:left="2564" w:hanging="420"/>
      </w:pPr>
    </w:lvl>
    <w:lvl w:ilvl="5" w:tplc="0409001B" w:tentative="1">
      <w:start w:val="1"/>
      <w:numFmt w:val="lowerRoman"/>
      <w:lvlText w:val="%6."/>
      <w:lvlJc w:val="right"/>
      <w:pPr>
        <w:ind w:left="2984" w:hanging="420"/>
      </w:pPr>
    </w:lvl>
    <w:lvl w:ilvl="6" w:tplc="0409000F" w:tentative="1">
      <w:start w:val="1"/>
      <w:numFmt w:val="decimal"/>
      <w:lvlText w:val="%7."/>
      <w:lvlJc w:val="left"/>
      <w:pPr>
        <w:ind w:left="3404" w:hanging="420"/>
      </w:pPr>
    </w:lvl>
    <w:lvl w:ilvl="7" w:tplc="04090019" w:tentative="1">
      <w:start w:val="1"/>
      <w:numFmt w:val="lowerLetter"/>
      <w:lvlText w:val="%8)"/>
      <w:lvlJc w:val="left"/>
      <w:pPr>
        <w:ind w:left="3824" w:hanging="420"/>
      </w:pPr>
    </w:lvl>
    <w:lvl w:ilvl="8" w:tplc="0409001B" w:tentative="1">
      <w:start w:val="1"/>
      <w:numFmt w:val="lowerRoman"/>
      <w:lvlText w:val="%9."/>
      <w:lvlJc w:val="right"/>
      <w:pPr>
        <w:ind w:left="4244" w:hanging="420"/>
      </w:pPr>
    </w:lvl>
  </w:abstractNum>
  <w:abstractNum w:abstractNumId="4">
    <w:nsid w:val="37230525"/>
    <w:multiLevelType w:val="multilevel"/>
    <w:tmpl w:val="37230525"/>
    <w:lvl w:ilvl="0">
      <w:start w:val="1"/>
      <w:numFmt w:val="decimal"/>
      <w:lvlText w:val="（%1）"/>
      <w:lvlJc w:val="left"/>
      <w:pPr>
        <w:ind w:left="1070" w:hanging="360"/>
      </w:pPr>
      <w:rPr>
        <w:rFonts w:hint="default"/>
        <w:lang w:val="en-US"/>
      </w:rPr>
    </w:lvl>
    <w:lvl w:ilvl="1">
      <w:start w:val="1"/>
      <w:numFmt w:val="lowerLetter"/>
      <w:lvlText w:val="%2)"/>
      <w:lvlJc w:val="left"/>
      <w:pPr>
        <w:ind w:left="1039" w:hanging="420"/>
      </w:pPr>
    </w:lvl>
    <w:lvl w:ilvl="2">
      <w:start w:val="1"/>
      <w:numFmt w:val="lowerRoman"/>
      <w:lvlText w:val="%3."/>
      <w:lvlJc w:val="right"/>
      <w:pPr>
        <w:ind w:left="1459" w:hanging="420"/>
      </w:pPr>
    </w:lvl>
    <w:lvl w:ilvl="3">
      <w:start w:val="1"/>
      <w:numFmt w:val="decimal"/>
      <w:lvlText w:val="%4."/>
      <w:lvlJc w:val="left"/>
      <w:pPr>
        <w:ind w:left="1879" w:hanging="420"/>
      </w:pPr>
    </w:lvl>
    <w:lvl w:ilvl="4">
      <w:start w:val="1"/>
      <w:numFmt w:val="lowerLetter"/>
      <w:lvlText w:val="%5)"/>
      <w:lvlJc w:val="left"/>
      <w:pPr>
        <w:ind w:left="2299" w:hanging="420"/>
      </w:pPr>
    </w:lvl>
    <w:lvl w:ilvl="5">
      <w:start w:val="1"/>
      <w:numFmt w:val="lowerRoman"/>
      <w:lvlText w:val="%6."/>
      <w:lvlJc w:val="right"/>
      <w:pPr>
        <w:ind w:left="2719" w:hanging="420"/>
      </w:pPr>
    </w:lvl>
    <w:lvl w:ilvl="6">
      <w:start w:val="1"/>
      <w:numFmt w:val="decimal"/>
      <w:lvlText w:val="%7."/>
      <w:lvlJc w:val="left"/>
      <w:pPr>
        <w:ind w:left="3139" w:hanging="420"/>
      </w:pPr>
    </w:lvl>
    <w:lvl w:ilvl="7">
      <w:start w:val="1"/>
      <w:numFmt w:val="lowerLetter"/>
      <w:lvlText w:val="%8)"/>
      <w:lvlJc w:val="left"/>
      <w:pPr>
        <w:ind w:left="3559" w:hanging="420"/>
      </w:pPr>
    </w:lvl>
    <w:lvl w:ilvl="8">
      <w:start w:val="1"/>
      <w:numFmt w:val="lowerRoman"/>
      <w:lvlText w:val="%9."/>
      <w:lvlJc w:val="right"/>
      <w:pPr>
        <w:ind w:left="3979" w:hanging="420"/>
      </w:pPr>
    </w:lvl>
  </w:abstractNum>
  <w:abstractNum w:abstractNumId="5">
    <w:nsid w:val="6F2F2EC8"/>
    <w:multiLevelType w:val="multilevel"/>
    <w:tmpl w:val="6F2F2EC8"/>
    <w:lvl w:ilvl="0">
      <w:start w:val="1"/>
      <w:numFmt w:val="chineseCountingThousand"/>
      <w:lvlText w:val="%1、"/>
      <w:lvlJc w:val="left"/>
      <w:pPr>
        <w:ind w:left="1696" w:hanging="420"/>
      </w:p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num w:numId="1">
    <w:abstractNumId w:val="5"/>
  </w:num>
  <w:num w:numId="2">
    <w:abstractNumId w:val="2"/>
  </w:num>
  <w:num w:numId="3">
    <w:abstractNumId w:val="4"/>
  </w:num>
  <w:num w:numId="4">
    <w:abstractNumId w:val="1"/>
  </w:num>
  <w:num w:numId="5">
    <w:abstractNumId w:val="3"/>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revisionView w:inkAnnotations="0"/>
  <w:defaultTabStop w:val="0"/>
  <w:drawingGridHorizontalSpacing w:val="105"/>
  <w:drawingGridVerticalSpacing w:val="156"/>
  <w:displayHorizontalDrawingGridEvery w:val="2"/>
  <w:displayVerticalDrawingGridEvery w:val="2"/>
  <w:noPunctuationKerning/>
  <w:characterSpacingControl w:val="compressPunctuation"/>
  <w:hdrShapeDefaults>
    <o:shapedefaults v:ext="edit" spidmax="8194"/>
  </w:hdrShapeDefaults>
  <w:footnotePr>
    <w:footnote w:id="0"/>
    <w:footnote w:id="1"/>
    <w:footnote w:id="2"/>
  </w:footnotePr>
  <w:endnotePr>
    <w:endnote w:id="0"/>
    <w:endnote w:id="1"/>
    <w:endnote w:id="2"/>
  </w:endnotePr>
  <w:compat>
    <w:spaceForUL/>
    <w:balanceSingleByteDoubleByteWidth/>
    <w:doNotLeaveBackslashAlone/>
    <w:ulTrailSpace/>
    <w:doNotExpandShiftReturn/>
    <w:adjustLineHeightInTable/>
    <w:useFELayout/>
  </w:compat>
  <w:rsids>
    <w:rsidRoot w:val="000D708E"/>
    <w:rsid w:val="00000007"/>
    <w:rsid w:val="00003079"/>
    <w:rsid w:val="00003085"/>
    <w:rsid w:val="000054B7"/>
    <w:rsid w:val="00005DDF"/>
    <w:rsid w:val="000068BB"/>
    <w:rsid w:val="0000719E"/>
    <w:rsid w:val="000073EB"/>
    <w:rsid w:val="0000756C"/>
    <w:rsid w:val="00007980"/>
    <w:rsid w:val="000143C0"/>
    <w:rsid w:val="00014520"/>
    <w:rsid w:val="0001553A"/>
    <w:rsid w:val="000170AB"/>
    <w:rsid w:val="00021B94"/>
    <w:rsid w:val="00022353"/>
    <w:rsid w:val="00025063"/>
    <w:rsid w:val="00025C73"/>
    <w:rsid w:val="00027F47"/>
    <w:rsid w:val="00031081"/>
    <w:rsid w:val="00032330"/>
    <w:rsid w:val="0003747D"/>
    <w:rsid w:val="00043687"/>
    <w:rsid w:val="000438E3"/>
    <w:rsid w:val="00043ADB"/>
    <w:rsid w:val="00044028"/>
    <w:rsid w:val="000442E2"/>
    <w:rsid w:val="00047DC5"/>
    <w:rsid w:val="00051F8E"/>
    <w:rsid w:val="00052359"/>
    <w:rsid w:val="00054087"/>
    <w:rsid w:val="00055AF2"/>
    <w:rsid w:val="00061D29"/>
    <w:rsid w:val="00062025"/>
    <w:rsid w:val="00067B59"/>
    <w:rsid w:val="0007228E"/>
    <w:rsid w:val="00074544"/>
    <w:rsid w:val="0007559D"/>
    <w:rsid w:val="0007643B"/>
    <w:rsid w:val="00082F5D"/>
    <w:rsid w:val="00084194"/>
    <w:rsid w:val="00085944"/>
    <w:rsid w:val="0009011F"/>
    <w:rsid w:val="000920A4"/>
    <w:rsid w:val="00095A5C"/>
    <w:rsid w:val="0009603F"/>
    <w:rsid w:val="000A1482"/>
    <w:rsid w:val="000A3386"/>
    <w:rsid w:val="000A4467"/>
    <w:rsid w:val="000A57EF"/>
    <w:rsid w:val="000A7F82"/>
    <w:rsid w:val="000B1180"/>
    <w:rsid w:val="000B271E"/>
    <w:rsid w:val="000B27B0"/>
    <w:rsid w:val="000B3C2C"/>
    <w:rsid w:val="000B61FE"/>
    <w:rsid w:val="000B6678"/>
    <w:rsid w:val="000B742F"/>
    <w:rsid w:val="000B77F7"/>
    <w:rsid w:val="000B7DA1"/>
    <w:rsid w:val="000C00FA"/>
    <w:rsid w:val="000C0484"/>
    <w:rsid w:val="000C0C8B"/>
    <w:rsid w:val="000C0F3F"/>
    <w:rsid w:val="000C1588"/>
    <w:rsid w:val="000C15E1"/>
    <w:rsid w:val="000C1727"/>
    <w:rsid w:val="000C4080"/>
    <w:rsid w:val="000C43F8"/>
    <w:rsid w:val="000C45FB"/>
    <w:rsid w:val="000C5484"/>
    <w:rsid w:val="000C675B"/>
    <w:rsid w:val="000D3EA1"/>
    <w:rsid w:val="000D416C"/>
    <w:rsid w:val="000D4970"/>
    <w:rsid w:val="000D5418"/>
    <w:rsid w:val="000D6319"/>
    <w:rsid w:val="000D708E"/>
    <w:rsid w:val="000E3AF1"/>
    <w:rsid w:val="000E5A11"/>
    <w:rsid w:val="000E6B09"/>
    <w:rsid w:val="000F5187"/>
    <w:rsid w:val="000F6ACA"/>
    <w:rsid w:val="000F6E1F"/>
    <w:rsid w:val="00101125"/>
    <w:rsid w:val="00102B51"/>
    <w:rsid w:val="00104CD2"/>
    <w:rsid w:val="00104D0E"/>
    <w:rsid w:val="00105AD0"/>
    <w:rsid w:val="001062A7"/>
    <w:rsid w:val="00107021"/>
    <w:rsid w:val="00113A95"/>
    <w:rsid w:val="00115811"/>
    <w:rsid w:val="0011753A"/>
    <w:rsid w:val="001177C9"/>
    <w:rsid w:val="00120595"/>
    <w:rsid w:val="00121A4E"/>
    <w:rsid w:val="00121D08"/>
    <w:rsid w:val="00121DAB"/>
    <w:rsid w:val="00122A0D"/>
    <w:rsid w:val="00123570"/>
    <w:rsid w:val="001248CF"/>
    <w:rsid w:val="001258FB"/>
    <w:rsid w:val="00130247"/>
    <w:rsid w:val="00134197"/>
    <w:rsid w:val="00135431"/>
    <w:rsid w:val="001354DB"/>
    <w:rsid w:val="0013794A"/>
    <w:rsid w:val="00142DA6"/>
    <w:rsid w:val="0014355D"/>
    <w:rsid w:val="00144DB8"/>
    <w:rsid w:val="001534CB"/>
    <w:rsid w:val="001536C8"/>
    <w:rsid w:val="00153926"/>
    <w:rsid w:val="00153AFC"/>
    <w:rsid w:val="00153C79"/>
    <w:rsid w:val="00155CF2"/>
    <w:rsid w:val="00156BC0"/>
    <w:rsid w:val="001619CD"/>
    <w:rsid w:val="0016380A"/>
    <w:rsid w:val="0016411A"/>
    <w:rsid w:val="001666C4"/>
    <w:rsid w:val="00166C90"/>
    <w:rsid w:val="00170F6F"/>
    <w:rsid w:val="001724F9"/>
    <w:rsid w:val="00175AE5"/>
    <w:rsid w:val="00175B3E"/>
    <w:rsid w:val="00176ACC"/>
    <w:rsid w:val="001815E5"/>
    <w:rsid w:val="00182E8C"/>
    <w:rsid w:val="001845DF"/>
    <w:rsid w:val="0019159F"/>
    <w:rsid w:val="00192FB7"/>
    <w:rsid w:val="001938EE"/>
    <w:rsid w:val="00193BC5"/>
    <w:rsid w:val="00196C8F"/>
    <w:rsid w:val="00197AB4"/>
    <w:rsid w:val="00197B78"/>
    <w:rsid w:val="00197DE3"/>
    <w:rsid w:val="001A017E"/>
    <w:rsid w:val="001A0306"/>
    <w:rsid w:val="001A39C1"/>
    <w:rsid w:val="001A43E4"/>
    <w:rsid w:val="001A571C"/>
    <w:rsid w:val="001A589A"/>
    <w:rsid w:val="001A791F"/>
    <w:rsid w:val="001B0177"/>
    <w:rsid w:val="001B5CBA"/>
    <w:rsid w:val="001B74DB"/>
    <w:rsid w:val="001B7AA9"/>
    <w:rsid w:val="001C1A5F"/>
    <w:rsid w:val="001C2979"/>
    <w:rsid w:val="001C33A2"/>
    <w:rsid w:val="001C44B4"/>
    <w:rsid w:val="001D5CA6"/>
    <w:rsid w:val="001E29C8"/>
    <w:rsid w:val="001E39D2"/>
    <w:rsid w:val="001E480E"/>
    <w:rsid w:val="001E4AF9"/>
    <w:rsid w:val="001E6775"/>
    <w:rsid w:val="001E71BA"/>
    <w:rsid w:val="001F32BC"/>
    <w:rsid w:val="001F37EC"/>
    <w:rsid w:val="001F3BAD"/>
    <w:rsid w:val="001F4376"/>
    <w:rsid w:val="001F78A5"/>
    <w:rsid w:val="00201FA3"/>
    <w:rsid w:val="00206282"/>
    <w:rsid w:val="0020784D"/>
    <w:rsid w:val="00210AE3"/>
    <w:rsid w:val="00212872"/>
    <w:rsid w:val="002137A7"/>
    <w:rsid w:val="00214183"/>
    <w:rsid w:val="00214C96"/>
    <w:rsid w:val="0021765B"/>
    <w:rsid w:val="002203F6"/>
    <w:rsid w:val="002207FD"/>
    <w:rsid w:val="00221D7C"/>
    <w:rsid w:val="00222F6A"/>
    <w:rsid w:val="00223AF8"/>
    <w:rsid w:val="00224958"/>
    <w:rsid w:val="0023022A"/>
    <w:rsid w:val="002305A4"/>
    <w:rsid w:val="00230F65"/>
    <w:rsid w:val="00231D39"/>
    <w:rsid w:val="00234B0A"/>
    <w:rsid w:val="00235848"/>
    <w:rsid w:val="002367D3"/>
    <w:rsid w:val="00241A5E"/>
    <w:rsid w:val="0024230C"/>
    <w:rsid w:val="00246535"/>
    <w:rsid w:val="0025089E"/>
    <w:rsid w:val="002512F7"/>
    <w:rsid w:val="00251572"/>
    <w:rsid w:val="002549C9"/>
    <w:rsid w:val="002553AE"/>
    <w:rsid w:val="0025590A"/>
    <w:rsid w:val="00256F0E"/>
    <w:rsid w:val="002600BE"/>
    <w:rsid w:val="00260D91"/>
    <w:rsid w:val="00261A97"/>
    <w:rsid w:val="00261C82"/>
    <w:rsid w:val="00262DB2"/>
    <w:rsid w:val="00263BE1"/>
    <w:rsid w:val="00265A6E"/>
    <w:rsid w:val="00265E4D"/>
    <w:rsid w:val="00266248"/>
    <w:rsid w:val="00271146"/>
    <w:rsid w:val="00271F3A"/>
    <w:rsid w:val="002722AF"/>
    <w:rsid w:val="002737A6"/>
    <w:rsid w:val="0027545A"/>
    <w:rsid w:val="00276D37"/>
    <w:rsid w:val="00280D70"/>
    <w:rsid w:val="00284A93"/>
    <w:rsid w:val="00286360"/>
    <w:rsid w:val="00286CAB"/>
    <w:rsid w:val="00290204"/>
    <w:rsid w:val="002906C7"/>
    <w:rsid w:val="00291D26"/>
    <w:rsid w:val="00294C8E"/>
    <w:rsid w:val="00296AC7"/>
    <w:rsid w:val="002A105C"/>
    <w:rsid w:val="002A157D"/>
    <w:rsid w:val="002A27D0"/>
    <w:rsid w:val="002A30FA"/>
    <w:rsid w:val="002A386C"/>
    <w:rsid w:val="002A4ED2"/>
    <w:rsid w:val="002A7C5E"/>
    <w:rsid w:val="002B1951"/>
    <w:rsid w:val="002B1A3F"/>
    <w:rsid w:val="002B63B7"/>
    <w:rsid w:val="002B7805"/>
    <w:rsid w:val="002B7CCA"/>
    <w:rsid w:val="002C29E6"/>
    <w:rsid w:val="002C3784"/>
    <w:rsid w:val="002C65D6"/>
    <w:rsid w:val="002C7F00"/>
    <w:rsid w:val="002D19FE"/>
    <w:rsid w:val="002D3431"/>
    <w:rsid w:val="002D50E4"/>
    <w:rsid w:val="002D72CB"/>
    <w:rsid w:val="002D7A71"/>
    <w:rsid w:val="002D7DB3"/>
    <w:rsid w:val="002D7FFD"/>
    <w:rsid w:val="002E179A"/>
    <w:rsid w:val="002E4A51"/>
    <w:rsid w:val="002F06DB"/>
    <w:rsid w:val="002F2EF6"/>
    <w:rsid w:val="002F2F11"/>
    <w:rsid w:val="002F3032"/>
    <w:rsid w:val="002F3ADD"/>
    <w:rsid w:val="002F3C8C"/>
    <w:rsid w:val="002F657C"/>
    <w:rsid w:val="002F7536"/>
    <w:rsid w:val="002F791C"/>
    <w:rsid w:val="00301D28"/>
    <w:rsid w:val="00302636"/>
    <w:rsid w:val="00303455"/>
    <w:rsid w:val="00306AF9"/>
    <w:rsid w:val="00312387"/>
    <w:rsid w:val="003145C3"/>
    <w:rsid w:val="003175E5"/>
    <w:rsid w:val="0031775D"/>
    <w:rsid w:val="00317D22"/>
    <w:rsid w:val="003221A7"/>
    <w:rsid w:val="0032260B"/>
    <w:rsid w:val="00323117"/>
    <w:rsid w:val="003253D6"/>
    <w:rsid w:val="00326769"/>
    <w:rsid w:val="00331458"/>
    <w:rsid w:val="00332D35"/>
    <w:rsid w:val="00334695"/>
    <w:rsid w:val="003347CF"/>
    <w:rsid w:val="00335406"/>
    <w:rsid w:val="00337C4D"/>
    <w:rsid w:val="0034018D"/>
    <w:rsid w:val="00340930"/>
    <w:rsid w:val="0035247C"/>
    <w:rsid w:val="00353D9D"/>
    <w:rsid w:val="00355253"/>
    <w:rsid w:val="003559D0"/>
    <w:rsid w:val="00360F34"/>
    <w:rsid w:val="003635E3"/>
    <w:rsid w:val="003657B3"/>
    <w:rsid w:val="00366331"/>
    <w:rsid w:val="0036796D"/>
    <w:rsid w:val="00370D93"/>
    <w:rsid w:val="00372325"/>
    <w:rsid w:val="00373757"/>
    <w:rsid w:val="00375160"/>
    <w:rsid w:val="00375F1E"/>
    <w:rsid w:val="00376E42"/>
    <w:rsid w:val="00377DB3"/>
    <w:rsid w:val="00380868"/>
    <w:rsid w:val="00380A06"/>
    <w:rsid w:val="00381E4C"/>
    <w:rsid w:val="0038247F"/>
    <w:rsid w:val="0038517C"/>
    <w:rsid w:val="00386ACA"/>
    <w:rsid w:val="00386D02"/>
    <w:rsid w:val="00390C3D"/>
    <w:rsid w:val="00391BAA"/>
    <w:rsid w:val="00391E32"/>
    <w:rsid w:val="0039603D"/>
    <w:rsid w:val="00397D97"/>
    <w:rsid w:val="003A098C"/>
    <w:rsid w:val="003A0F70"/>
    <w:rsid w:val="003A1505"/>
    <w:rsid w:val="003A3000"/>
    <w:rsid w:val="003A5469"/>
    <w:rsid w:val="003A6A30"/>
    <w:rsid w:val="003A6BA3"/>
    <w:rsid w:val="003B1A1C"/>
    <w:rsid w:val="003B2D1F"/>
    <w:rsid w:val="003B3CDE"/>
    <w:rsid w:val="003B5029"/>
    <w:rsid w:val="003B66EE"/>
    <w:rsid w:val="003C0141"/>
    <w:rsid w:val="003C029F"/>
    <w:rsid w:val="003C1A8A"/>
    <w:rsid w:val="003C1C4F"/>
    <w:rsid w:val="003C2897"/>
    <w:rsid w:val="003C2E62"/>
    <w:rsid w:val="003C48AB"/>
    <w:rsid w:val="003C51AE"/>
    <w:rsid w:val="003C7C79"/>
    <w:rsid w:val="003D122D"/>
    <w:rsid w:val="003D1A30"/>
    <w:rsid w:val="003D26E4"/>
    <w:rsid w:val="003D2AF3"/>
    <w:rsid w:val="003D473F"/>
    <w:rsid w:val="003D5975"/>
    <w:rsid w:val="003D5EE4"/>
    <w:rsid w:val="003D7D5A"/>
    <w:rsid w:val="003E01A2"/>
    <w:rsid w:val="003E1D1E"/>
    <w:rsid w:val="003E6164"/>
    <w:rsid w:val="003E62C8"/>
    <w:rsid w:val="003F1ADB"/>
    <w:rsid w:val="003F2B06"/>
    <w:rsid w:val="003F3B8A"/>
    <w:rsid w:val="003F564F"/>
    <w:rsid w:val="003F5E12"/>
    <w:rsid w:val="003F787D"/>
    <w:rsid w:val="00401805"/>
    <w:rsid w:val="00403762"/>
    <w:rsid w:val="00403D41"/>
    <w:rsid w:val="004052BB"/>
    <w:rsid w:val="00406B9E"/>
    <w:rsid w:val="00407E65"/>
    <w:rsid w:val="00410847"/>
    <w:rsid w:val="00410886"/>
    <w:rsid w:val="00411869"/>
    <w:rsid w:val="004133BD"/>
    <w:rsid w:val="00413DF3"/>
    <w:rsid w:val="00416CDA"/>
    <w:rsid w:val="00416EF4"/>
    <w:rsid w:val="0041765D"/>
    <w:rsid w:val="00420B52"/>
    <w:rsid w:val="004216FF"/>
    <w:rsid w:val="00422021"/>
    <w:rsid w:val="0042427D"/>
    <w:rsid w:val="004260F9"/>
    <w:rsid w:val="0042725B"/>
    <w:rsid w:val="00430113"/>
    <w:rsid w:val="004326F2"/>
    <w:rsid w:val="00432EB0"/>
    <w:rsid w:val="00433579"/>
    <w:rsid w:val="004341D5"/>
    <w:rsid w:val="0043470A"/>
    <w:rsid w:val="00437FCA"/>
    <w:rsid w:val="00445887"/>
    <w:rsid w:val="00451566"/>
    <w:rsid w:val="00451B27"/>
    <w:rsid w:val="00452D28"/>
    <w:rsid w:val="0045599C"/>
    <w:rsid w:val="00455A5C"/>
    <w:rsid w:val="004571F6"/>
    <w:rsid w:val="00460A83"/>
    <w:rsid w:val="00461BA0"/>
    <w:rsid w:val="00465BF9"/>
    <w:rsid w:val="00465CE9"/>
    <w:rsid w:val="004701C1"/>
    <w:rsid w:val="00474A78"/>
    <w:rsid w:val="00477030"/>
    <w:rsid w:val="00477194"/>
    <w:rsid w:val="00477738"/>
    <w:rsid w:val="0048720D"/>
    <w:rsid w:val="00490E48"/>
    <w:rsid w:val="00490FE6"/>
    <w:rsid w:val="00491CEE"/>
    <w:rsid w:val="00491F2A"/>
    <w:rsid w:val="004928E3"/>
    <w:rsid w:val="004935CD"/>
    <w:rsid w:val="00495566"/>
    <w:rsid w:val="004957C0"/>
    <w:rsid w:val="004957D0"/>
    <w:rsid w:val="00496DB7"/>
    <w:rsid w:val="004A1257"/>
    <w:rsid w:val="004A63D0"/>
    <w:rsid w:val="004A6D78"/>
    <w:rsid w:val="004B0170"/>
    <w:rsid w:val="004B093B"/>
    <w:rsid w:val="004B0CF2"/>
    <w:rsid w:val="004B2264"/>
    <w:rsid w:val="004B2DA5"/>
    <w:rsid w:val="004B3A4A"/>
    <w:rsid w:val="004B445B"/>
    <w:rsid w:val="004B5A76"/>
    <w:rsid w:val="004C056A"/>
    <w:rsid w:val="004C4323"/>
    <w:rsid w:val="004C44E3"/>
    <w:rsid w:val="004C62DF"/>
    <w:rsid w:val="004C638E"/>
    <w:rsid w:val="004D2696"/>
    <w:rsid w:val="004D3BE9"/>
    <w:rsid w:val="004D649F"/>
    <w:rsid w:val="004D6F72"/>
    <w:rsid w:val="004D7F06"/>
    <w:rsid w:val="004E3080"/>
    <w:rsid w:val="004E4C27"/>
    <w:rsid w:val="004E4DF8"/>
    <w:rsid w:val="004E6DF2"/>
    <w:rsid w:val="004E7896"/>
    <w:rsid w:val="004F121C"/>
    <w:rsid w:val="004F13F0"/>
    <w:rsid w:val="004F28D0"/>
    <w:rsid w:val="004F2E6C"/>
    <w:rsid w:val="004F4560"/>
    <w:rsid w:val="004F4678"/>
    <w:rsid w:val="004F4910"/>
    <w:rsid w:val="00501BA5"/>
    <w:rsid w:val="00502126"/>
    <w:rsid w:val="005040CA"/>
    <w:rsid w:val="0050429D"/>
    <w:rsid w:val="005066A4"/>
    <w:rsid w:val="0051336B"/>
    <w:rsid w:val="00513CC7"/>
    <w:rsid w:val="00514C27"/>
    <w:rsid w:val="0051517B"/>
    <w:rsid w:val="005153FB"/>
    <w:rsid w:val="00520FE8"/>
    <w:rsid w:val="00523A21"/>
    <w:rsid w:val="005256BF"/>
    <w:rsid w:val="00525AFB"/>
    <w:rsid w:val="0052694C"/>
    <w:rsid w:val="00526F0B"/>
    <w:rsid w:val="00532F19"/>
    <w:rsid w:val="00533D84"/>
    <w:rsid w:val="00537099"/>
    <w:rsid w:val="00540D6E"/>
    <w:rsid w:val="00540FAD"/>
    <w:rsid w:val="00544928"/>
    <w:rsid w:val="00546612"/>
    <w:rsid w:val="00546AC4"/>
    <w:rsid w:val="00546C6C"/>
    <w:rsid w:val="0054745F"/>
    <w:rsid w:val="0054769D"/>
    <w:rsid w:val="00547979"/>
    <w:rsid w:val="00550AEB"/>
    <w:rsid w:val="00552D88"/>
    <w:rsid w:val="00554262"/>
    <w:rsid w:val="00560D37"/>
    <w:rsid w:val="005620E7"/>
    <w:rsid w:val="00563BBA"/>
    <w:rsid w:val="00563C26"/>
    <w:rsid w:val="00564889"/>
    <w:rsid w:val="00564BE8"/>
    <w:rsid w:val="00565852"/>
    <w:rsid w:val="005710A0"/>
    <w:rsid w:val="005711FC"/>
    <w:rsid w:val="005718C8"/>
    <w:rsid w:val="0057320D"/>
    <w:rsid w:val="00573877"/>
    <w:rsid w:val="00573A79"/>
    <w:rsid w:val="00577548"/>
    <w:rsid w:val="00581037"/>
    <w:rsid w:val="00581B67"/>
    <w:rsid w:val="00582D91"/>
    <w:rsid w:val="005831B9"/>
    <w:rsid w:val="005862ED"/>
    <w:rsid w:val="00586D87"/>
    <w:rsid w:val="00591260"/>
    <w:rsid w:val="00592CFE"/>
    <w:rsid w:val="005943F9"/>
    <w:rsid w:val="00594B1E"/>
    <w:rsid w:val="005958E7"/>
    <w:rsid w:val="00596048"/>
    <w:rsid w:val="00596C27"/>
    <w:rsid w:val="00597CAB"/>
    <w:rsid w:val="00597E80"/>
    <w:rsid w:val="005A199D"/>
    <w:rsid w:val="005A1F42"/>
    <w:rsid w:val="005A215B"/>
    <w:rsid w:val="005A454E"/>
    <w:rsid w:val="005A5FC4"/>
    <w:rsid w:val="005A69A8"/>
    <w:rsid w:val="005A6E8A"/>
    <w:rsid w:val="005B0DF3"/>
    <w:rsid w:val="005B1A5C"/>
    <w:rsid w:val="005B38C9"/>
    <w:rsid w:val="005B61A0"/>
    <w:rsid w:val="005C21B0"/>
    <w:rsid w:val="005C3640"/>
    <w:rsid w:val="005C374F"/>
    <w:rsid w:val="005C6614"/>
    <w:rsid w:val="005C76B5"/>
    <w:rsid w:val="005D103F"/>
    <w:rsid w:val="005D154B"/>
    <w:rsid w:val="005D1661"/>
    <w:rsid w:val="005D56B9"/>
    <w:rsid w:val="005D592F"/>
    <w:rsid w:val="005D6785"/>
    <w:rsid w:val="005D6CE6"/>
    <w:rsid w:val="005D6FEE"/>
    <w:rsid w:val="005D72E2"/>
    <w:rsid w:val="005E0045"/>
    <w:rsid w:val="005E1757"/>
    <w:rsid w:val="005E1E73"/>
    <w:rsid w:val="005E2889"/>
    <w:rsid w:val="005E2B10"/>
    <w:rsid w:val="005E6D86"/>
    <w:rsid w:val="005E725E"/>
    <w:rsid w:val="005E7FCB"/>
    <w:rsid w:val="005F41EA"/>
    <w:rsid w:val="005F5C56"/>
    <w:rsid w:val="005F6E90"/>
    <w:rsid w:val="005F76C6"/>
    <w:rsid w:val="006000C6"/>
    <w:rsid w:val="00600284"/>
    <w:rsid w:val="00600552"/>
    <w:rsid w:val="00601B07"/>
    <w:rsid w:val="006026C5"/>
    <w:rsid w:val="006045A3"/>
    <w:rsid w:val="00605B14"/>
    <w:rsid w:val="0060637E"/>
    <w:rsid w:val="006066EA"/>
    <w:rsid w:val="006067E5"/>
    <w:rsid w:val="00606D47"/>
    <w:rsid w:val="00611A09"/>
    <w:rsid w:val="00614059"/>
    <w:rsid w:val="006172FA"/>
    <w:rsid w:val="00617862"/>
    <w:rsid w:val="00617B4B"/>
    <w:rsid w:val="00621DAE"/>
    <w:rsid w:val="00622408"/>
    <w:rsid w:val="006224F8"/>
    <w:rsid w:val="00624685"/>
    <w:rsid w:val="0062566D"/>
    <w:rsid w:val="00627339"/>
    <w:rsid w:val="0063053A"/>
    <w:rsid w:val="00633B12"/>
    <w:rsid w:val="006357E1"/>
    <w:rsid w:val="00635E8C"/>
    <w:rsid w:val="00635FF4"/>
    <w:rsid w:val="0063652E"/>
    <w:rsid w:val="006369F1"/>
    <w:rsid w:val="0063797A"/>
    <w:rsid w:val="00637A62"/>
    <w:rsid w:val="006400F6"/>
    <w:rsid w:val="00641EC7"/>
    <w:rsid w:val="006432D0"/>
    <w:rsid w:val="0064428A"/>
    <w:rsid w:val="00646BF2"/>
    <w:rsid w:val="00646C86"/>
    <w:rsid w:val="00653B58"/>
    <w:rsid w:val="00654283"/>
    <w:rsid w:val="00655BEB"/>
    <w:rsid w:val="0065678B"/>
    <w:rsid w:val="00657395"/>
    <w:rsid w:val="00657A08"/>
    <w:rsid w:val="00663AF8"/>
    <w:rsid w:val="006646E0"/>
    <w:rsid w:val="00665AB7"/>
    <w:rsid w:val="00667B01"/>
    <w:rsid w:val="006752B6"/>
    <w:rsid w:val="00676052"/>
    <w:rsid w:val="00676C41"/>
    <w:rsid w:val="00676DE8"/>
    <w:rsid w:val="00676F84"/>
    <w:rsid w:val="00680E5C"/>
    <w:rsid w:val="006825FE"/>
    <w:rsid w:val="006838B8"/>
    <w:rsid w:val="006838C5"/>
    <w:rsid w:val="00683BAC"/>
    <w:rsid w:val="00686C2B"/>
    <w:rsid w:val="00687E27"/>
    <w:rsid w:val="006927AF"/>
    <w:rsid w:val="00693237"/>
    <w:rsid w:val="00693B70"/>
    <w:rsid w:val="00696431"/>
    <w:rsid w:val="00696F5E"/>
    <w:rsid w:val="006A1481"/>
    <w:rsid w:val="006A1A00"/>
    <w:rsid w:val="006A2EFD"/>
    <w:rsid w:val="006A3E8A"/>
    <w:rsid w:val="006A403F"/>
    <w:rsid w:val="006A58D5"/>
    <w:rsid w:val="006A7046"/>
    <w:rsid w:val="006A7260"/>
    <w:rsid w:val="006A7649"/>
    <w:rsid w:val="006B05D4"/>
    <w:rsid w:val="006B063D"/>
    <w:rsid w:val="006B106D"/>
    <w:rsid w:val="006B5763"/>
    <w:rsid w:val="006B5B9E"/>
    <w:rsid w:val="006B5DF1"/>
    <w:rsid w:val="006B5F68"/>
    <w:rsid w:val="006B7820"/>
    <w:rsid w:val="006C212B"/>
    <w:rsid w:val="006C33ED"/>
    <w:rsid w:val="006C4051"/>
    <w:rsid w:val="006C5217"/>
    <w:rsid w:val="006C7645"/>
    <w:rsid w:val="006D38BC"/>
    <w:rsid w:val="006D5840"/>
    <w:rsid w:val="006D70BA"/>
    <w:rsid w:val="006E12FF"/>
    <w:rsid w:val="006E151F"/>
    <w:rsid w:val="006E2678"/>
    <w:rsid w:val="006E3A4C"/>
    <w:rsid w:val="006E3CFE"/>
    <w:rsid w:val="006E5362"/>
    <w:rsid w:val="006E7141"/>
    <w:rsid w:val="006E72F4"/>
    <w:rsid w:val="006F26D9"/>
    <w:rsid w:val="006F4001"/>
    <w:rsid w:val="006F40E7"/>
    <w:rsid w:val="006F57D1"/>
    <w:rsid w:val="006F5B25"/>
    <w:rsid w:val="006F6A8B"/>
    <w:rsid w:val="006F7164"/>
    <w:rsid w:val="007001E6"/>
    <w:rsid w:val="0070126C"/>
    <w:rsid w:val="00702376"/>
    <w:rsid w:val="00705AE9"/>
    <w:rsid w:val="00705F48"/>
    <w:rsid w:val="0071073D"/>
    <w:rsid w:val="007126EE"/>
    <w:rsid w:val="007128B5"/>
    <w:rsid w:val="0071526C"/>
    <w:rsid w:val="00715DCD"/>
    <w:rsid w:val="00716E58"/>
    <w:rsid w:val="007272EB"/>
    <w:rsid w:val="00727520"/>
    <w:rsid w:val="00727C7C"/>
    <w:rsid w:val="00730ABE"/>
    <w:rsid w:val="0073420E"/>
    <w:rsid w:val="00734252"/>
    <w:rsid w:val="00741229"/>
    <w:rsid w:val="0074266A"/>
    <w:rsid w:val="00742718"/>
    <w:rsid w:val="0074356B"/>
    <w:rsid w:val="007441D2"/>
    <w:rsid w:val="00744D81"/>
    <w:rsid w:val="0074517C"/>
    <w:rsid w:val="007457A6"/>
    <w:rsid w:val="00746B84"/>
    <w:rsid w:val="007470BE"/>
    <w:rsid w:val="00750AC5"/>
    <w:rsid w:val="00751C8B"/>
    <w:rsid w:val="00754215"/>
    <w:rsid w:val="007552D7"/>
    <w:rsid w:val="00755798"/>
    <w:rsid w:val="00756D36"/>
    <w:rsid w:val="00757F42"/>
    <w:rsid w:val="00761E5B"/>
    <w:rsid w:val="007640A4"/>
    <w:rsid w:val="00765091"/>
    <w:rsid w:val="0076623B"/>
    <w:rsid w:val="0076740B"/>
    <w:rsid w:val="00770ED6"/>
    <w:rsid w:val="00770FFB"/>
    <w:rsid w:val="00771950"/>
    <w:rsid w:val="00773CCB"/>
    <w:rsid w:val="007746AE"/>
    <w:rsid w:val="007757FC"/>
    <w:rsid w:val="00776667"/>
    <w:rsid w:val="00777581"/>
    <w:rsid w:val="00780EE6"/>
    <w:rsid w:val="00784806"/>
    <w:rsid w:val="0078501D"/>
    <w:rsid w:val="00785174"/>
    <w:rsid w:val="00785259"/>
    <w:rsid w:val="007853BB"/>
    <w:rsid w:val="00787178"/>
    <w:rsid w:val="00787E7F"/>
    <w:rsid w:val="00792C39"/>
    <w:rsid w:val="00793042"/>
    <w:rsid w:val="0079324C"/>
    <w:rsid w:val="00793BC3"/>
    <w:rsid w:val="0079410D"/>
    <w:rsid w:val="007954D0"/>
    <w:rsid w:val="00795B07"/>
    <w:rsid w:val="00797048"/>
    <w:rsid w:val="007A017D"/>
    <w:rsid w:val="007A04B2"/>
    <w:rsid w:val="007A1585"/>
    <w:rsid w:val="007A19BE"/>
    <w:rsid w:val="007A6A55"/>
    <w:rsid w:val="007B010E"/>
    <w:rsid w:val="007B0920"/>
    <w:rsid w:val="007B1A25"/>
    <w:rsid w:val="007B3ADC"/>
    <w:rsid w:val="007B4DDC"/>
    <w:rsid w:val="007B50C7"/>
    <w:rsid w:val="007B51D9"/>
    <w:rsid w:val="007B6CB8"/>
    <w:rsid w:val="007C0710"/>
    <w:rsid w:val="007C3667"/>
    <w:rsid w:val="007C5AD4"/>
    <w:rsid w:val="007C5EE0"/>
    <w:rsid w:val="007C6E5F"/>
    <w:rsid w:val="007E1700"/>
    <w:rsid w:val="007E1871"/>
    <w:rsid w:val="007E4ADD"/>
    <w:rsid w:val="007E5C25"/>
    <w:rsid w:val="007F49A0"/>
    <w:rsid w:val="007F75E0"/>
    <w:rsid w:val="008019FA"/>
    <w:rsid w:val="008021D9"/>
    <w:rsid w:val="00802734"/>
    <w:rsid w:val="00803CFB"/>
    <w:rsid w:val="0080511F"/>
    <w:rsid w:val="00805FA7"/>
    <w:rsid w:val="008067F9"/>
    <w:rsid w:val="008078E7"/>
    <w:rsid w:val="008104C8"/>
    <w:rsid w:val="00812767"/>
    <w:rsid w:val="0081678F"/>
    <w:rsid w:val="00820152"/>
    <w:rsid w:val="008207A6"/>
    <w:rsid w:val="008221B2"/>
    <w:rsid w:val="008225E0"/>
    <w:rsid w:val="00825185"/>
    <w:rsid w:val="00826E5F"/>
    <w:rsid w:val="008309FE"/>
    <w:rsid w:val="00830D8D"/>
    <w:rsid w:val="00837806"/>
    <w:rsid w:val="00840286"/>
    <w:rsid w:val="00840E60"/>
    <w:rsid w:val="00841E2F"/>
    <w:rsid w:val="00842E8D"/>
    <w:rsid w:val="0084362E"/>
    <w:rsid w:val="00844D7A"/>
    <w:rsid w:val="00844FC4"/>
    <w:rsid w:val="0084729A"/>
    <w:rsid w:val="00847FBC"/>
    <w:rsid w:val="00853092"/>
    <w:rsid w:val="0085386E"/>
    <w:rsid w:val="00857C99"/>
    <w:rsid w:val="00861133"/>
    <w:rsid w:val="008616D7"/>
    <w:rsid w:val="008619C6"/>
    <w:rsid w:val="00862840"/>
    <w:rsid w:val="00863C68"/>
    <w:rsid w:val="008661DC"/>
    <w:rsid w:val="0087021F"/>
    <w:rsid w:val="00871580"/>
    <w:rsid w:val="00871720"/>
    <w:rsid w:val="00871B5F"/>
    <w:rsid w:val="00872125"/>
    <w:rsid w:val="008734F2"/>
    <w:rsid w:val="008758D1"/>
    <w:rsid w:val="00876727"/>
    <w:rsid w:val="00876841"/>
    <w:rsid w:val="0088170E"/>
    <w:rsid w:val="00883E8D"/>
    <w:rsid w:val="0088554C"/>
    <w:rsid w:val="00886015"/>
    <w:rsid w:val="00886927"/>
    <w:rsid w:val="008923FF"/>
    <w:rsid w:val="00894482"/>
    <w:rsid w:val="0089715C"/>
    <w:rsid w:val="00897941"/>
    <w:rsid w:val="008A30FD"/>
    <w:rsid w:val="008A65D2"/>
    <w:rsid w:val="008B0664"/>
    <w:rsid w:val="008B2B90"/>
    <w:rsid w:val="008B4B8C"/>
    <w:rsid w:val="008B5312"/>
    <w:rsid w:val="008B5578"/>
    <w:rsid w:val="008B56AD"/>
    <w:rsid w:val="008B6669"/>
    <w:rsid w:val="008B6C21"/>
    <w:rsid w:val="008B7DD5"/>
    <w:rsid w:val="008C0C7D"/>
    <w:rsid w:val="008C3668"/>
    <w:rsid w:val="008C67AA"/>
    <w:rsid w:val="008D07C0"/>
    <w:rsid w:val="008D1F90"/>
    <w:rsid w:val="008D6695"/>
    <w:rsid w:val="008D6C15"/>
    <w:rsid w:val="008D7466"/>
    <w:rsid w:val="008E0CBE"/>
    <w:rsid w:val="008E4555"/>
    <w:rsid w:val="008E59C2"/>
    <w:rsid w:val="008E61DA"/>
    <w:rsid w:val="008E784C"/>
    <w:rsid w:val="008E7A9F"/>
    <w:rsid w:val="008F16CF"/>
    <w:rsid w:val="008F231D"/>
    <w:rsid w:val="008F3997"/>
    <w:rsid w:val="008F3B81"/>
    <w:rsid w:val="008F4D55"/>
    <w:rsid w:val="008F513E"/>
    <w:rsid w:val="008F56AF"/>
    <w:rsid w:val="008F58A3"/>
    <w:rsid w:val="008F5CCB"/>
    <w:rsid w:val="008F7E64"/>
    <w:rsid w:val="00902877"/>
    <w:rsid w:val="00902DD2"/>
    <w:rsid w:val="00902FCE"/>
    <w:rsid w:val="009049FA"/>
    <w:rsid w:val="00904D83"/>
    <w:rsid w:val="009077FD"/>
    <w:rsid w:val="009110E0"/>
    <w:rsid w:val="00911654"/>
    <w:rsid w:val="009133E6"/>
    <w:rsid w:val="00913491"/>
    <w:rsid w:val="00915833"/>
    <w:rsid w:val="0092057F"/>
    <w:rsid w:val="00920A93"/>
    <w:rsid w:val="0092124F"/>
    <w:rsid w:val="00921BA4"/>
    <w:rsid w:val="009224A9"/>
    <w:rsid w:val="00925EE1"/>
    <w:rsid w:val="00930377"/>
    <w:rsid w:val="00930E87"/>
    <w:rsid w:val="00931AE2"/>
    <w:rsid w:val="00931C30"/>
    <w:rsid w:val="00932435"/>
    <w:rsid w:val="00935902"/>
    <w:rsid w:val="00937015"/>
    <w:rsid w:val="0093708A"/>
    <w:rsid w:val="00937222"/>
    <w:rsid w:val="00940050"/>
    <w:rsid w:val="00940492"/>
    <w:rsid w:val="00940996"/>
    <w:rsid w:val="00942D46"/>
    <w:rsid w:val="00943ABB"/>
    <w:rsid w:val="00944ED1"/>
    <w:rsid w:val="0095070A"/>
    <w:rsid w:val="009521B6"/>
    <w:rsid w:val="00953EBC"/>
    <w:rsid w:val="009548C7"/>
    <w:rsid w:val="00954BBB"/>
    <w:rsid w:val="0095695A"/>
    <w:rsid w:val="00957D70"/>
    <w:rsid w:val="00964CF6"/>
    <w:rsid w:val="0096770C"/>
    <w:rsid w:val="009712E4"/>
    <w:rsid w:val="009736B0"/>
    <w:rsid w:val="00973752"/>
    <w:rsid w:val="00973F8D"/>
    <w:rsid w:val="00976D48"/>
    <w:rsid w:val="00977D18"/>
    <w:rsid w:val="009807B4"/>
    <w:rsid w:val="0098159D"/>
    <w:rsid w:val="0098194E"/>
    <w:rsid w:val="00981FB2"/>
    <w:rsid w:val="00982974"/>
    <w:rsid w:val="00982E1F"/>
    <w:rsid w:val="00985983"/>
    <w:rsid w:val="009862D2"/>
    <w:rsid w:val="009874A2"/>
    <w:rsid w:val="00991135"/>
    <w:rsid w:val="009918D4"/>
    <w:rsid w:val="00991D34"/>
    <w:rsid w:val="009A00D3"/>
    <w:rsid w:val="009A437D"/>
    <w:rsid w:val="009A4EB6"/>
    <w:rsid w:val="009A61DD"/>
    <w:rsid w:val="009A6543"/>
    <w:rsid w:val="009A6920"/>
    <w:rsid w:val="009A72E4"/>
    <w:rsid w:val="009A7972"/>
    <w:rsid w:val="009B018D"/>
    <w:rsid w:val="009B0721"/>
    <w:rsid w:val="009B1AE7"/>
    <w:rsid w:val="009B542D"/>
    <w:rsid w:val="009B6352"/>
    <w:rsid w:val="009B700F"/>
    <w:rsid w:val="009C174D"/>
    <w:rsid w:val="009C2FA0"/>
    <w:rsid w:val="009C4CEF"/>
    <w:rsid w:val="009C583B"/>
    <w:rsid w:val="009C6559"/>
    <w:rsid w:val="009D5845"/>
    <w:rsid w:val="009D6ECC"/>
    <w:rsid w:val="009E0C49"/>
    <w:rsid w:val="009E0D22"/>
    <w:rsid w:val="009E0FF2"/>
    <w:rsid w:val="009E2070"/>
    <w:rsid w:val="009E3583"/>
    <w:rsid w:val="009E3EE2"/>
    <w:rsid w:val="009E4133"/>
    <w:rsid w:val="009E4B1E"/>
    <w:rsid w:val="009E56A8"/>
    <w:rsid w:val="009E62D7"/>
    <w:rsid w:val="009E7FAB"/>
    <w:rsid w:val="009F00C4"/>
    <w:rsid w:val="009F49DA"/>
    <w:rsid w:val="009F4F19"/>
    <w:rsid w:val="009F678B"/>
    <w:rsid w:val="009F7429"/>
    <w:rsid w:val="009F7D89"/>
    <w:rsid w:val="00A00A67"/>
    <w:rsid w:val="00A01914"/>
    <w:rsid w:val="00A02B4A"/>
    <w:rsid w:val="00A02CA1"/>
    <w:rsid w:val="00A0408B"/>
    <w:rsid w:val="00A0530B"/>
    <w:rsid w:val="00A1458E"/>
    <w:rsid w:val="00A1556C"/>
    <w:rsid w:val="00A201C2"/>
    <w:rsid w:val="00A20A92"/>
    <w:rsid w:val="00A212D4"/>
    <w:rsid w:val="00A21A3F"/>
    <w:rsid w:val="00A2247A"/>
    <w:rsid w:val="00A24792"/>
    <w:rsid w:val="00A24E8F"/>
    <w:rsid w:val="00A25EFC"/>
    <w:rsid w:val="00A266AE"/>
    <w:rsid w:val="00A31006"/>
    <w:rsid w:val="00A32601"/>
    <w:rsid w:val="00A32F6E"/>
    <w:rsid w:val="00A34A9A"/>
    <w:rsid w:val="00A35929"/>
    <w:rsid w:val="00A40208"/>
    <w:rsid w:val="00A408A2"/>
    <w:rsid w:val="00A419D9"/>
    <w:rsid w:val="00A4206A"/>
    <w:rsid w:val="00A43655"/>
    <w:rsid w:val="00A44EC2"/>
    <w:rsid w:val="00A452C1"/>
    <w:rsid w:val="00A4554A"/>
    <w:rsid w:val="00A45CF6"/>
    <w:rsid w:val="00A51B1E"/>
    <w:rsid w:val="00A51E05"/>
    <w:rsid w:val="00A523D1"/>
    <w:rsid w:val="00A52863"/>
    <w:rsid w:val="00A52E20"/>
    <w:rsid w:val="00A54751"/>
    <w:rsid w:val="00A55C48"/>
    <w:rsid w:val="00A55DD7"/>
    <w:rsid w:val="00A57A13"/>
    <w:rsid w:val="00A66C89"/>
    <w:rsid w:val="00A6729B"/>
    <w:rsid w:val="00A7253F"/>
    <w:rsid w:val="00A7279F"/>
    <w:rsid w:val="00A72AC8"/>
    <w:rsid w:val="00A753C3"/>
    <w:rsid w:val="00A76661"/>
    <w:rsid w:val="00A816A2"/>
    <w:rsid w:val="00A831CD"/>
    <w:rsid w:val="00A91390"/>
    <w:rsid w:val="00A93DE4"/>
    <w:rsid w:val="00A9524D"/>
    <w:rsid w:val="00A95D69"/>
    <w:rsid w:val="00A968D3"/>
    <w:rsid w:val="00A96CDE"/>
    <w:rsid w:val="00A97A2D"/>
    <w:rsid w:val="00AA7AB9"/>
    <w:rsid w:val="00AB1F50"/>
    <w:rsid w:val="00AB3230"/>
    <w:rsid w:val="00AB472B"/>
    <w:rsid w:val="00AB5411"/>
    <w:rsid w:val="00AB57B6"/>
    <w:rsid w:val="00AC184A"/>
    <w:rsid w:val="00AC1C63"/>
    <w:rsid w:val="00AC350F"/>
    <w:rsid w:val="00AC3A8B"/>
    <w:rsid w:val="00AC5627"/>
    <w:rsid w:val="00AD34A1"/>
    <w:rsid w:val="00AD61C8"/>
    <w:rsid w:val="00AE2630"/>
    <w:rsid w:val="00AE34F0"/>
    <w:rsid w:val="00AE63FD"/>
    <w:rsid w:val="00AE75FF"/>
    <w:rsid w:val="00AF0D7B"/>
    <w:rsid w:val="00AF2523"/>
    <w:rsid w:val="00AF46EC"/>
    <w:rsid w:val="00AF65EC"/>
    <w:rsid w:val="00B0095B"/>
    <w:rsid w:val="00B021BC"/>
    <w:rsid w:val="00B021E3"/>
    <w:rsid w:val="00B05EA6"/>
    <w:rsid w:val="00B07A38"/>
    <w:rsid w:val="00B10279"/>
    <w:rsid w:val="00B1560B"/>
    <w:rsid w:val="00B15C96"/>
    <w:rsid w:val="00B15F86"/>
    <w:rsid w:val="00B20822"/>
    <w:rsid w:val="00B30AFE"/>
    <w:rsid w:val="00B32505"/>
    <w:rsid w:val="00B3451D"/>
    <w:rsid w:val="00B3470D"/>
    <w:rsid w:val="00B41191"/>
    <w:rsid w:val="00B418E1"/>
    <w:rsid w:val="00B43B56"/>
    <w:rsid w:val="00B550CD"/>
    <w:rsid w:val="00B56CE6"/>
    <w:rsid w:val="00B61DD7"/>
    <w:rsid w:val="00B620C1"/>
    <w:rsid w:val="00B63493"/>
    <w:rsid w:val="00B63DB5"/>
    <w:rsid w:val="00B643D0"/>
    <w:rsid w:val="00B67315"/>
    <w:rsid w:val="00B71BB5"/>
    <w:rsid w:val="00B75DE9"/>
    <w:rsid w:val="00B77321"/>
    <w:rsid w:val="00B804DB"/>
    <w:rsid w:val="00B809B0"/>
    <w:rsid w:val="00B822F3"/>
    <w:rsid w:val="00B84610"/>
    <w:rsid w:val="00B85F31"/>
    <w:rsid w:val="00B860BA"/>
    <w:rsid w:val="00B86809"/>
    <w:rsid w:val="00B93077"/>
    <w:rsid w:val="00B9458D"/>
    <w:rsid w:val="00B94DBE"/>
    <w:rsid w:val="00B966A5"/>
    <w:rsid w:val="00B96704"/>
    <w:rsid w:val="00BA070C"/>
    <w:rsid w:val="00BA0D41"/>
    <w:rsid w:val="00BA1E0B"/>
    <w:rsid w:val="00BA2D81"/>
    <w:rsid w:val="00BA39FB"/>
    <w:rsid w:val="00BA460A"/>
    <w:rsid w:val="00BA78D3"/>
    <w:rsid w:val="00BB107D"/>
    <w:rsid w:val="00BB12FF"/>
    <w:rsid w:val="00BB2F48"/>
    <w:rsid w:val="00BB3C1B"/>
    <w:rsid w:val="00BB40DA"/>
    <w:rsid w:val="00BB4A63"/>
    <w:rsid w:val="00BB509E"/>
    <w:rsid w:val="00BB61A5"/>
    <w:rsid w:val="00BB6A26"/>
    <w:rsid w:val="00BB7017"/>
    <w:rsid w:val="00BC31E1"/>
    <w:rsid w:val="00BC4D6B"/>
    <w:rsid w:val="00BC4E20"/>
    <w:rsid w:val="00BC5447"/>
    <w:rsid w:val="00BC65BE"/>
    <w:rsid w:val="00BD0037"/>
    <w:rsid w:val="00BD2A1D"/>
    <w:rsid w:val="00BD36A0"/>
    <w:rsid w:val="00BD5FEE"/>
    <w:rsid w:val="00BD64D9"/>
    <w:rsid w:val="00BE1F3B"/>
    <w:rsid w:val="00BE368B"/>
    <w:rsid w:val="00BE3E8F"/>
    <w:rsid w:val="00BE42D7"/>
    <w:rsid w:val="00BE4353"/>
    <w:rsid w:val="00BE466F"/>
    <w:rsid w:val="00BE6BC2"/>
    <w:rsid w:val="00BE6F88"/>
    <w:rsid w:val="00BF12EC"/>
    <w:rsid w:val="00BF22A4"/>
    <w:rsid w:val="00BF2DDE"/>
    <w:rsid w:val="00BF60DF"/>
    <w:rsid w:val="00BF7485"/>
    <w:rsid w:val="00C000E1"/>
    <w:rsid w:val="00C00219"/>
    <w:rsid w:val="00C007EA"/>
    <w:rsid w:val="00C00C9F"/>
    <w:rsid w:val="00C02711"/>
    <w:rsid w:val="00C037A6"/>
    <w:rsid w:val="00C0675E"/>
    <w:rsid w:val="00C0777D"/>
    <w:rsid w:val="00C1271F"/>
    <w:rsid w:val="00C14507"/>
    <w:rsid w:val="00C1496B"/>
    <w:rsid w:val="00C15F38"/>
    <w:rsid w:val="00C16BC0"/>
    <w:rsid w:val="00C1705F"/>
    <w:rsid w:val="00C20EC4"/>
    <w:rsid w:val="00C2222B"/>
    <w:rsid w:val="00C25A0F"/>
    <w:rsid w:val="00C2672B"/>
    <w:rsid w:val="00C267EB"/>
    <w:rsid w:val="00C27583"/>
    <w:rsid w:val="00C36200"/>
    <w:rsid w:val="00C37051"/>
    <w:rsid w:val="00C3746E"/>
    <w:rsid w:val="00C40893"/>
    <w:rsid w:val="00C44CD8"/>
    <w:rsid w:val="00C46573"/>
    <w:rsid w:val="00C4733B"/>
    <w:rsid w:val="00C56654"/>
    <w:rsid w:val="00C573BB"/>
    <w:rsid w:val="00C57868"/>
    <w:rsid w:val="00C57BD7"/>
    <w:rsid w:val="00C61789"/>
    <w:rsid w:val="00C62456"/>
    <w:rsid w:val="00C646BE"/>
    <w:rsid w:val="00C70DAB"/>
    <w:rsid w:val="00C810B4"/>
    <w:rsid w:val="00C8233B"/>
    <w:rsid w:val="00C84AF0"/>
    <w:rsid w:val="00C87AE5"/>
    <w:rsid w:val="00C90F19"/>
    <w:rsid w:val="00C91F72"/>
    <w:rsid w:val="00C938C3"/>
    <w:rsid w:val="00C94CD5"/>
    <w:rsid w:val="00C962CE"/>
    <w:rsid w:val="00CA0ABA"/>
    <w:rsid w:val="00CA2710"/>
    <w:rsid w:val="00CA50BA"/>
    <w:rsid w:val="00CB0DD4"/>
    <w:rsid w:val="00CB177B"/>
    <w:rsid w:val="00CB210A"/>
    <w:rsid w:val="00CB25C8"/>
    <w:rsid w:val="00CB3F09"/>
    <w:rsid w:val="00CC22ED"/>
    <w:rsid w:val="00CC67E0"/>
    <w:rsid w:val="00CD072B"/>
    <w:rsid w:val="00CD0F8D"/>
    <w:rsid w:val="00CD176B"/>
    <w:rsid w:val="00CD4CBA"/>
    <w:rsid w:val="00CD4D02"/>
    <w:rsid w:val="00CD4EA9"/>
    <w:rsid w:val="00CD538A"/>
    <w:rsid w:val="00CD5A2A"/>
    <w:rsid w:val="00CD6246"/>
    <w:rsid w:val="00CE6FE0"/>
    <w:rsid w:val="00CF19B1"/>
    <w:rsid w:val="00CF2394"/>
    <w:rsid w:val="00CF3714"/>
    <w:rsid w:val="00CF6F73"/>
    <w:rsid w:val="00D01298"/>
    <w:rsid w:val="00D0352A"/>
    <w:rsid w:val="00D04203"/>
    <w:rsid w:val="00D047DC"/>
    <w:rsid w:val="00D0490C"/>
    <w:rsid w:val="00D04D73"/>
    <w:rsid w:val="00D052DD"/>
    <w:rsid w:val="00D05869"/>
    <w:rsid w:val="00D05DC7"/>
    <w:rsid w:val="00D061DE"/>
    <w:rsid w:val="00D111FB"/>
    <w:rsid w:val="00D12286"/>
    <w:rsid w:val="00D132B7"/>
    <w:rsid w:val="00D162DA"/>
    <w:rsid w:val="00D16FAD"/>
    <w:rsid w:val="00D22B75"/>
    <w:rsid w:val="00D230E7"/>
    <w:rsid w:val="00D24217"/>
    <w:rsid w:val="00D24692"/>
    <w:rsid w:val="00D24E79"/>
    <w:rsid w:val="00D27346"/>
    <w:rsid w:val="00D31AFA"/>
    <w:rsid w:val="00D34369"/>
    <w:rsid w:val="00D345C2"/>
    <w:rsid w:val="00D34FA6"/>
    <w:rsid w:val="00D36635"/>
    <w:rsid w:val="00D36AD2"/>
    <w:rsid w:val="00D36BAA"/>
    <w:rsid w:val="00D40B51"/>
    <w:rsid w:val="00D40F4A"/>
    <w:rsid w:val="00D4238B"/>
    <w:rsid w:val="00D427DE"/>
    <w:rsid w:val="00D42F84"/>
    <w:rsid w:val="00D42FE2"/>
    <w:rsid w:val="00D4317B"/>
    <w:rsid w:val="00D45EC1"/>
    <w:rsid w:val="00D47179"/>
    <w:rsid w:val="00D506EE"/>
    <w:rsid w:val="00D5432B"/>
    <w:rsid w:val="00D61DCC"/>
    <w:rsid w:val="00D62BDF"/>
    <w:rsid w:val="00D64876"/>
    <w:rsid w:val="00D6670B"/>
    <w:rsid w:val="00D67723"/>
    <w:rsid w:val="00D7083E"/>
    <w:rsid w:val="00D70C59"/>
    <w:rsid w:val="00D70E64"/>
    <w:rsid w:val="00D73ED0"/>
    <w:rsid w:val="00D75A15"/>
    <w:rsid w:val="00D81562"/>
    <w:rsid w:val="00D818E4"/>
    <w:rsid w:val="00D82566"/>
    <w:rsid w:val="00D826CF"/>
    <w:rsid w:val="00D87C9D"/>
    <w:rsid w:val="00D90D24"/>
    <w:rsid w:val="00D916B2"/>
    <w:rsid w:val="00D94C9D"/>
    <w:rsid w:val="00D97AF1"/>
    <w:rsid w:val="00DA26C6"/>
    <w:rsid w:val="00DA308E"/>
    <w:rsid w:val="00DA599B"/>
    <w:rsid w:val="00DA5B88"/>
    <w:rsid w:val="00DB0DB4"/>
    <w:rsid w:val="00DB37FE"/>
    <w:rsid w:val="00DB4E15"/>
    <w:rsid w:val="00DB5E24"/>
    <w:rsid w:val="00DB663D"/>
    <w:rsid w:val="00DC4114"/>
    <w:rsid w:val="00DC41D4"/>
    <w:rsid w:val="00DC4F98"/>
    <w:rsid w:val="00DC5275"/>
    <w:rsid w:val="00DC6D3C"/>
    <w:rsid w:val="00DD03AE"/>
    <w:rsid w:val="00DD17CA"/>
    <w:rsid w:val="00DD3484"/>
    <w:rsid w:val="00DD3A5F"/>
    <w:rsid w:val="00DD53F3"/>
    <w:rsid w:val="00DE0872"/>
    <w:rsid w:val="00DE1F7E"/>
    <w:rsid w:val="00DE25B5"/>
    <w:rsid w:val="00DE3EB0"/>
    <w:rsid w:val="00DE4A66"/>
    <w:rsid w:val="00DE5E6F"/>
    <w:rsid w:val="00DE6D05"/>
    <w:rsid w:val="00DF1EE2"/>
    <w:rsid w:val="00DF6997"/>
    <w:rsid w:val="00DF757D"/>
    <w:rsid w:val="00DF75CB"/>
    <w:rsid w:val="00E02160"/>
    <w:rsid w:val="00E02765"/>
    <w:rsid w:val="00E03794"/>
    <w:rsid w:val="00E04F9E"/>
    <w:rsid w:val="00E055AE"/>
    <w:rsid w:val="00E06914"/>
    <w:rsid w:val="00E06E32"/>
    <w:rsid w:val="00E10651"/>
    <w:rsid w:val="00E11ABF"/>
    <w:rsid w:val="00E1484B"/>
    <w:rsid w:val="00E15F05"/>
    <w:rsid w:val="00E1796E"/>
    <w:rsid w:val="00E21474"/>
    <w:rsid w:val="00E27FC5"/>
    <w:rsid w:val="00E31936"/>
    <w:rsid w:val="00E33BA0"/>
    <w:rsid w:val="00E33DBF"/>
    <w:rsid w:val="00E33E39"/>
    <w:rsid w:val="00E344C7"/>
    <w:rsid w:val="00E35C45"/>
    <w:rsid w:val="00E36037"/>
    <w:rsid w:val="00E364FA"/>
    <w:rsid w:val="00E422D4"/>
    <w:rsid w:val="00E45AA2"/>
    <w:rsid w:val="00E50AE0"/>
    <w:rsid w:val="00E5240D"/>
    <w:rsid w:val="00E535C9"/>
    <w:rsid w:val="00E57B87"/>
    <w:rsid w:val="00E57FD3"/>
    <w:rsid w:val="00E615E9"/>
    <w:rsid w:val="00E6270D"/>
    <w:rsid w:val="00E63864"/>
    <w:rsid w:val="00E65284"/>
    <w:rsid w:val="00E7033B"/>
    <w:rsid w:val="00E71274"/>
    <w:rsid w:val="00E73105"/>
    <w:rsid w:val="00E73971"/>
    <w:rsid w:val="00E761FC"/>
    <w:rsid w:val="00E763AB"/>
    <w:rsid w:val="00E768C4"/>
    <w:rsid w:val="00E769EC"/>
    <w:rsid w:val="00E77580"/>
    <w:rsid w:val="00E806DA"/>
    <w:rsid w:val="00E814E3"/>
    <w:rsid w:val="00E8167A"/>
    <w:rsid w:val="00E8206F"/>
    <w:rsid w:val="00E823F0"/>
    <w:rsid w:val="00E83839"/>
    <w:rsid w:val="00E84C8B"/>
    <w:rsid w:val="00E8685A"/>
    <w:rsid w:val="00E90FE1"/>
    <w:rsid w:val="00E93DDD"/>
    <w:rsid w:val="00E948F4"/>
    <w:rsid w:val="00E96F60"/>
    <w:rsid w:val="00EA24EA"/>
    <w:rsid w:val="00EA3A40"/>
    <w:rsid w:val="00EA60C3"/>
    <w:rsid w:val="00EA6A53"/>
    <w:rsid w:val="00EB02B6"/>
    <w:rsid w:val="00EB03CC"/>
    <w:rsid w:val="00EB2EC2"/>
    <w:rsid w:val="00EB3414"/>
    <w:rsid w:val="00EB57C8"/>
    <w:rsid w:val="00EB7802"/>
    <w:rsid w:val="00EC0785"/>
    <w:rsid w:val="00EC0FF0"/>
    <w:rsid w:val="00EC142C"/>
    <w:rsid w:val="00EC15D1"/>
    <w:rsid w:val="00EC4165"/>
    <w:rsid w:val="00EC6291"/>
    <w:rsid w:val="00EC668F"/>
    <w:rsid w:val="00EC7730"/>
    <w:rsid w:val="00ED2A40"/>
    <w:rsid w:val="00ED640E"/>
    <w:rsid w:val="00EE0495"/>
    <w:rsid w:val="00EE064E"/>
    <w:rsid w:val="00EE6B2B"/>
    <w:rsid w:val="00EF1E6D"/>
    <w:rsid w:val="00EF406B"/>
    <w:rsid w:val="00EF4591"/>
    <w:rsid w:val="00EF4CBD"/>
    <w:rsid w:val="00EF4CF1"/>
    <w:rsid w:val="00EF5111"/>
    <w:rsid w:val="00EF5390"/>
    <w:rsid w:val="00EF5F5C"/>
    <w:rsid w:val="00EF6F1E"/>
    <w:rsid w:val="00EF7E57"/>
    <w:rsid w:val="00F00442"/>
    <w:rsid w:val="00F02427"/>
    <w:rsid w:val="00F057A9"/>
    <w:rsid w:val="00F06156"/>
    <w:rsid w:val="00F10576"/>
    <w:rsid w:val="00F10E8D"/>
    <w:rsid w:val="00F119E2"/>
    <w:rsid w:val="00F1375D"/>
    <w:rsid w:val="00F14EDE"/>
    <w:rsid w:val="00F166F6"/>
    <w:rsid w:val="00F16DFA"/>
    <w:rsid w:val="00F17DE2"/>
    <w:rsid w:val="00F2199E"/>
    <w:rsid w:val="00F226E0"/>
    <w:rsid w:val="00F25E4F"/>
    <w:rsid w:val="00F26E25"/>
    <w:rsid w:val="00F27B45"/>
    <w:rsid w:val="00F27C08"/>
    <w:rsid w:val="00F31A43"/>
    <w:rsid w:val="00F35EB1"/>
    <w:rsid w:val="00F3600D"/>
    <w:rsid w:val="00F40183"/>
    <w:rsid w:val="00F403DA"/>
    <w:rsid w:val="00F40AF5"/>
    <w:rsid w:val="00F4237C"/>
    <w:rsid w:val="00F429B3"/>
    <w:rsid w:val="00F43E3B"/>
    <w:rsid w:val="00F44247"/>
    <w:rsid w:val="00F44EEC"/>
    <w:rsid w:val="00F46107"/>
    <w:rsid w:val="00F50A0B"/>
    <w:rsid w:val="00F517E5"/>
    <w:rsid w:val="00F53BE2"/>
    <w:rsid w:val="00F555EB"/>
    <w:rsid w:val="00F57158"/>
    <w:rsid w:val="00F60014"/>
    <w:rsid w:val="00F60454"/>
    <w:rsid w:val="00F6495C"/>
    <w:rsid w:val="00F65D5A"/>
    <w:rsid w:val="00F66B6A"/>
    <w:rsid w:val="00F72CD5"/>
    <w:rsid w:val="00F7402E"/>
    <w:rsid w:val="00F75254"/>
    <w:rsid w:val="00F802A2"/>
    <w:rsid w:val="00F820CA"/>
    <w:rsid w:val="00F839D5"/>
    <w:rsid w:val="00F841F5"/>
    <w:rsid w:val="00F8614C"/>
    <w:rsid w:val="00F86375"/>
    <w:rsid w:val="00F87B7A"/>
    <w:rsid w:val="00F90876"/>
    <w:rsid w:val="00F90B22"/>
    <w:rsid w:val="00F9301B"/>
    <w:rsid w:val="00F93373"/>
    <w:rsid w:val="00F958B2"/>
    <w:rsid w:val="00F95D56"/>
    <w:rsid w:val="00F96AE9"/>
    <w:rsid w:val="00FA453D"/>
    <w:rsid w:val="00FA4A35"/>
    <w:rsid w:val="00FB0920"/>
    <w:rsid w:val="00FB0E57"/>
    <w:rsid w:val="00FB1E44"/>
    <w:rsid w:val="00FB23EE"/>
    <w:rsid w:val="00FB40D2"/>
    <w:rsid w:val="00FB693E"/>
    <w:rsid w:val="00FC29DD"/>
    <w:rsid w:val="00FC36F8"/>
    <w:rsid w:val="00FC6464"/>
    <w:rsid w:val="00FC6A8D"/>
    <w:rsid w:val="00FC6F1C"/>
    <w:rsid w:val="00FC7E6B"/>
    <w:rsid w:val="00FD28C0"/>
    <w:rsid w:val="00FD2CB1"/>
    <w:rsid w:val="00FD378C"/>
    <w:rsid w:val="00FD3AA3"/>
    <w:rsid w:val="00FD3F33"/>
    <w:rsid w:val="00FE1481"/>
    <w:rsid w:val="00FE31CC"/>
    <w:rsid w:val="00FE43A0"/>
    <w:rsid w:val="00FE4FF1"/>
    <w:rsid w:val="00FE6947"/>
    <w:rsid w:val="00FE7595"/>
    <w:rsid w:val="00FF0488"/>
    <w:rsid w:val="00FF05B3"/>
    <w:rsid w:val="00FF3D26"/>
    <w:rsid w:val="00FF3F82"/>
    <w:rsid w:val="00FF741B"/>
    <w:rsid w:val="02577724"/>
    <w:rsid w:val="025D1AC7"/>
    <w:rsid w:val="030B5168"/>
    <w:rsid w:val="033C5F7B"/>
    <w:rsid w:val="035E63B1"/>
    <w:rsid w:val="0363347C"/>
    <w:rsid w:val="040F3104"/>
    <w:rsid w:val="04F93522"/>
    <w:rsid w:val="052F6883"/>
    <w:rsid w:val="05607D96"/>
    <w:rsid w:val="05677058"/>
    <w:rsid w:val="056F25F2"/>
    <w:rsid w:val="05EB7AAB"/>
    <w:rsid w:val="05F83E08"/>
    <w:rsid w:val="065F3E77"/>
    <w:rsid w:val="069014E8"/>
    <w:rsid w:val="07297BE8"/>
    <w:rsid w:val="073C2D68"/>
    <w:rsid w:val="073D29C1"/>
    <w:rsid w:val="0782254B"/>
    <w:rsid w:val="07A57AF2"/>
    <w:rsid w:val="07C017B0"/>
    <w:rsid w:val="07E53178"/>
    <w:rsid w:val="080B0F88"/>
    <w:rsid w:val="081E2C8D"/>
    <w:rsid w:val="089A2FAD"/>
    <w:rsid w:val="09BB26A0"/>
    <w:rsid w:val="09C50B41"/>
    <w:rsid w:val="0A4239A9"/>
    <w:rsid w:val="0AC27E50"/>
    <w:rsid w:val="0AD948B6"/>
    <w:rsid w:val="0B9213E0"/>
    <w:rsid w:val="0BD55255"/>
    <w:rsid w:val="0C4849E8"/>
    <w:rsid w:val="0C7036D1"/>
    <w:rsid w:val="0C9B2A07"/>
    <w:rsid w:val="0CED305E"/>
    <w:rsid w:val="0CF25E9F"/>
    <w:rsid w:val="0D2F183C"/>
    <w:rsid w:val="0DC2499B"/>
    <w:rsid w:val="0DF511D4"/>
    <w:rsid w:val="0E055D2F"/>
    <w:rsid w:val="0EB54699"/>
    <w:rsid w:val="0F8B2742"/>
    <w:rsid w:val="0FDC2424"/>
    <w:rsid w:val="104B68F7"/>
    <w:rsid w:val="11354AF0"/>
    <w:rsid w:val="11656C54"/>
    <w:rsid w:val="11CB13CB"/>
    <w:rsid w:val="12630A3B"/>
    <w:rsid w:val="127907B3"/>
    <w:rsid w:val="12966ACA"/>
    <w:rsid w:val="130539F6"/>
    <w:rsid w:val="13154666"/>
    <w:rsid w:val="13EC6E86"/>
    <w:rsid w:val="13F114D7"/>
    <w:rsid w:val="14643FF0"/>
    <w:rsid w:val="14D50A06"/>
    <w:rsid w:val="15386EE0"/>
    <w:rsid w:val="158A7FB5"/>
    <w:rsid w:val="16180EB2"/>
    <w:rsid w:val="168901A6"/>
    <w:rsid w:val="173C7639"/>
    <w:rsid w:val="179D597E"/>
    <w:rsid w:val="17F53355"/>
    <w:rsid w:val="18816735"/>
    <w:rsid w:val="193C1590"/>
    <w:rsid w:val="19B13674"/>
    <w:rsid w:val="19CC4735"/>
    <w:rsid w:val="19DE0B2D"/>
    <w:rsid w:val="19F571BC"/>
    <w:rsid w:val="1AB01EAD"/>
    <w:rsid w:val="1B1961DC"/>
    <w:rsid w:val="1B525067"/>
    <w:rsid w:val="1B7D349C"/>
    <w:rsid w:val="1CBC55C8"/>
    <w:rsid w:val="1CCD5DAF"/>
    <w:rsid w:val="1D38475C"/>
    <w:rsid w:val="1D5F5C2B"/>
    <w:rsid w:val="1DA90EF7"/>
    <w:rsid w:val="1DB43A43"/>
    <w:rsid w:val="1DCB21D4"/>
    <w:rsid w:val="1E0A23A7"/>
    <w:rsid w:val="1E1317B1"/>
    <w:rsid w:val="1F0B16B4"/>
    <w:rsid w:val="1F582060"/>
    <w:rsid w:val="1F6B05D8"/>
    <w:rsid w:val="1FAF743E"/>
    <w:rsid w:val="208D7CEB"/>
    <w:rsid w:val="20EC1D5F"/>
    <w:rsid w:val="21B315BD"/>
    <w:rsid w:val="21DA3B62"/>
    <w:rsid w:val="22490ADD"/>
    <w:rsid w:val="228D3F56"/>
    <w:rsid w:val="23D87181"/>
    <w:rsid w:val="24C04B93"/>
    <w:rsid w:val="2541315E"/>
    <w:rsid w:val="25C217AA"/>
    <w:rsid w:val="262B7F80"/>
    <w:rsid w:val="26460DAB"/>
    <w:rsid w:val="265856F4"/>
    <w:rsid w:val="26ED7F0B"/>
    <w:rsid w:val="27560C72"/>
    <w:rsid w:val="278B626C"/>
    <w:rsid w:val="27E60854"/>
    <w:rsid w:val="283A3435"/>
    <w:rsid w:val="28CE3269"/>
    <w:rsid w:val="291F4E80"/>
    <w:rsid w:val="294C26C6"/>
    <w:rsid w:val="2968521F"/>
    <w:rsid w:val="29A01750"/>
    <w:rsid w:val="29B50527"/>
    <w:rsid w:val="29E57A9E"/>
    <w:rsid w:val="2A043133"/>
    <w:rsid w:val="2AE34C68"/>
    <w:rsid w:val="2AEB66DA"/>
    <w:rsid w:val="2B04697D"/>
    <w:rsid w:val="2B9B6934"/>
    <w:rsid w:val="2CFD0BD6"/>
    <w:rsid w:val="2D1E704D"/>
    <w:rsid w:val="2D590F9B"/>
    <w:rsid w:val="2D8657B1"/>
    <w:rsid w:val="2DB045D0"/>
    <w:rsid w:val="2DE23EA0"/>
    <w:rsid w:val="2E001C95"/>
    <w:rsid w:val="2E211BC4"/>
    <w:rsid w:val="2E315A77"/>
    <w:rsid w:val="2E9A4812"/>
    <w:rsid w:val="30A91533"/>
    <w:rsid w:val="30D206E6"/>
    <w:rsid w:val="30DC62BE"/>
    <w:rsid w:val="31BC4A9D"/>
    <w:rsid w:val="329B448B"/>
    <w:rsid w:val="32AD35F5"/>
    <w:rsid w:val="32DD0DA2"/>
    <w:rsid w:val="332F08A0"/>
    <w:rsid w:val="33BC5468"/>
    <w:rsid w:val="33BD7F4D"/>
    <w:rsid w:val="33CB0620"/>
    <w:rsid w:val="35244EDF"/>
    <w:rsid w:val="356E5D1C"/>
    <w:rsid w:val="358A0F6B"/>
    <w:rsid w:val="35DE50EB"/>
    <w:rsid w:val="36227677"/>
    <w:rsid w:val="368E213F"/>
    <w:rsid w:val="36BA3459"/>
    <w:rsid w:val="37930855"/>
    <w:rsid w:val="379737E2"/>
    <w:rsid w:val="387E3DD3"/>
    <w:rsid w:val="38AE7AFE"/>
    <w:rsid w:val="38B80AF8"/>
    <w:rsid w:val="38DB7B0F"/>
    <w:rsid w:val="38E172CD"/>
    <w:rsid w:val="38E178A5"/>
    <w:rsid w:val="39297D30"/>
    <w:rsid w:val="39487434"/>
    <w:rsid w:val="39F35100"/>
    <w:rsid w:val="39F52812"/>
    <w:rsid w:val="39F83BA2"/>
    <w:rsid w:val="3A0B383B"/>
    <w:rsid w:val="3A6A6A8D"/>
    <w:rsid w:val="3ABC58B9"/>
    <w:rsid w:val="3ADD52B1"/>
    <w:rsid w:val="3C7F7233"/>
    <w:rsid w:val="3C805EED"/>
    <w:rsid w:val="3CC07842"/>
    <w:rsid w:val="3D434F2A"/>
    <w:rsid w:val="3E231DE6"/>
    <w:rsid w:val="3E773FD6"/>
    <w:rsid w:val="3E7F5511"/>
    <w:rsid w:val="3E8E4028"/>
    <w:rsid w:val="3EBE4DA5"/>
    <w:rsid w:val="3F8D6F7E"/>
    <w:rsid w:val="3F91472C"/>
    <w:rsid w:val="40135D1F"/>
    <w:rsid w:val="403A24E9"/>
    <w:rsid w:val="40E17E58"/>
    <w:rsid w:val="41274886"/>
    <w:rsid w:val="41590DEA"/>
    <w:rsid w:val="42001066"/>
    <w:rsid w:val="42010539"/>
    <w:rsid w:val="426160E1"/>
    <w:rsid w:val="428A77D7"/>
    <w:rsid w:val="43182E5B"/>
    <w:rsid w:val="43553283"/>
    <w:rsid w:val="43C34528"/>
    <w:rsid w:val="43C51EAE"/>
    <w:rsid w:val="44841170"/>
    <w:rsid w:val="44871D50"/>
    <w:rsid w:val="4518650F"/>
    <w:rsid w:val="458E3F58"/>
    <w:rsid w:val="45D87E03"/>
    <w:rsid w:val="467042F0"/>
    <w:rsid w:val="47CA231C"/>
    <w:rsid w:val="48190685"/>
    <w:rsid w:val="481B4602"/>
    <w:rsid w:val="4979410A"/>
    <w:rsid w:val="4AFE2362"/>
    <w:rsid w:val="4B3B5E96"/>
    <w:rsid w:val="4B614814"/>
    <w:rsid w:val="4BC94143"/>
    <w:rsid w:val="4C2A1486"/>
    <w:rsid w:val="4D053F86"/>
    <w:rsid w:val="4D314BBE"/>
    <w:rsid w:val="4E0D7280"/>
    <w:rsid w:val="4EDF7AC0"/>
    <w:rsid w:val="4F2D389C"/>
    <w:rsid w:val="4F4D64D1"/>
    <w:rsid w:val="50927AEE"/>
    <w:rsid w:val="50DD5382"/>
    <w:rsid w:val="51865BC8"/>
    <w:rsid w:val="518D5242"/>
    <w:rsid w:val="51B10D0D"/>
    <w:rsid w:val="51BB2738"/>
    <w:rsid w:val="51C27118"/>
    <w:rsid w:val="52667542"/>
    <w:rsid w:val="52A214D7"/>
    <w:rsid w:val="52DE629D"/>
    <w:rsid w:val="53222BF2"/>
    <w:rsid w:val="53D849E0"/>
    <w:rsid w:val="53E40332"/>
    <w:rsid w:val="5450650B"/>
    <w:rsid w:val="55166AB7"/>
    <w:rsid w:val="559F21FB"/>
    <w:rsid w:val="5609650D"/>
    <w:rsid w:val="564B4A89"/>
    <w:rsid w:val="56C41C35"/>
    <w:rsid w:val="577B69CD"/>
    <w:rsid w:val="57B056BB"/>
    <w:rsid w:val="5811315F"/>
    <w:rsid w:val="587347C8"/>
    <w:rsid w:val="58DF3CDA"/>
    <w:rsid w:val="59D22914"/>
    <w:rsid w:val="5A37638D"/>
    <w:rsid w:val="5A67193E"/>
    <w:rsid w:val="5B472C29"/>
    <w:rsid w:val="5C280203"/>
    <w:rsid w:val="5C6E23D5"/>
    <w:rsid w:val="5CEE6E9E"/>
    <w:rsid w:val="5D470CC6"/>
    <w:rsid w:val="5DA4277D"/>
    <w:rsid w:val="5E67236C"/>
    <w:rsid w:val="5EC02A13"/>
    <w:rsid w:val="5F505E7D"/>
    <w:rsid w:val="5FA8547F"/>
    <w:rsid w:val="608D72E4"/>
    <w:rsid w:val="60DB22F7"/>
    <w:rsid w:val="60F20D09"/>
    <w:rsid w:val="611301D5"/>
    <w:rsid w:val="614916CC"/>
    <w:rsid w:val="61652CA5"/>
    <w:rsid w:val="61886D6E"/>
    <w:rsid w:val="61A85D7F"/>
    <w:rsid w:val="623F6C1C"/>
    <w:rsid w:val="625B7BE2"/>
    <w:rsid w:val="62BE5E7B"/>
    <w:rsid w:val="62CB6FD4"/>
    <w:rsid w:val="62DE4C8B"/>
    <w:rsid w:val="63064736"/>
    <w:rsid w:val="63404872"/>
    <w:rsid w:val="636968D2"/>
    <w:rsid w:val="636C1447"/>
    <w:rsid w:val="64A753DE"/>
    <w:rsid w:val="65592258"/>
    <w:rsid w:val="655C7C72"/>
    <w:rsid w:val="656C75D1"/>
    <w:rsid w:val="65A654F6"/>
    <w:rsid w:val="65B3359F"/>
    <w:rsid w:val="65F30CEE"/>
    <w:rsid w:val="6679243F"/>
    <w:rsid w:val="667D3910"/>
    <w:rsid w:val="66C6506E"/>
    <w:rsid w:val="683C4FE8"/>
    <w:rsid w:val="684B1E71"/>
    <w:rsid w:val="68850F78"/>
    <w:rsid w:val="68973053"/>
    <w:rsid w:val="68E744EF"/>
    <w:rsid w:val="692F1C36"/>
    <w:rsid w:val="694B7343"/>
    <w:rsid w:val="695D4F4F"/>
    <w:rsid w:val="69B121D9"/>
    <w:rsid w:val="69D3112A"/>
    <w:rsid w:val="6A11608F"/>
    <w:rsid w:val="6A204646"/>
    <w:rsid w:val="6ACF439F"/>
    <w:rsid w:val="6AD265B6"/>
    <w:rsid w:val="6BBF10AD"/>
    <w:rsid w:val="6BC304ED"/>
    <w:rsid w:val="6BD34A33"/>
    <w:rsid w:val="6C2D1EA2"/>
    <w:rsid w:val="6C5D0963"/>
    <w:rsid w:val="6CC9229E"/>
    <w:rsid w:val="6D421DF9"/>
    <w:rsid w:val="6D8C7FB2"/>
    <w:rsid w:val="6D9B1B17"/>
    <w:rsid w:val="6DAA4E94"/>
    <w:rsid w:val="6DDE7E12"/>
    <w:rsid w:val="6DFF6E5D"/>
    <w:rsid w:val="6E3C4BBC"/>
    <w:rsid w:val="6E987373"/>
    <w:rsid w:val="6F3A60CE"/>
    <w:rsid w:val="6F837804"/>
    <w:rsid w:val="6FED3CA4"/>
    <w:rsid w:val="701E0FDD"/>
    <w:rsid w:val="702B5A60"/>
    <w:rsid w:val="710A5DD1"/>
    <w:rsid w:val="71294167"/>
    <w:rsid w:val="714135F7"/>
    <w:rsid w:val="716F4E55"/>
    <w:rsid w:val="718F5448"/>
    <w:rsid w:val="71F6530E"/>
    <w:rsid w:val="72C32939"/>
    <w:rsid w:val="73071EB2"/>
    <w:rsid w:val="73561DFB"/>
    <w:rsid w:val="74E04228"/>
    <w:rsid w:val="74E83FF5"/>
    <w:rsid w:val="74F05D86"/>
    <w:rsid w:val="751C572D"/>
    <w:rsid w:val="75D33962"/>
    <w:rsid w:val="75D64F09"/>
    <w:rsid w:val="76156935"/>
    <w:rsid w:val="763242CF"/>
    <w:rsid w:val="777954C2"/>
    <w:rsid w:val="78170F3D"/>
    <w:rsid w:val="7830458B"/>
    <w:rsid w:val="78604C5C"/>
    <w:rsid w:val="78E75B05"/>
    <w:rsid w:val="79657123"/>
    <w:rsid w:val="798528C0"/>
    <w:rsid w:val="79C632EC"/>
    <w:rsid w:val="7A016DC1"/>
    <w:rsid w:val="7A820598"/>
    <w:rsid w:val="7A9976BA"/>
    <w:rsid w:val="7ACD1FA7"/>
    <w:rsid w:val="7AD55145"/>
    <w:rsid w:val="7B036999"/>
    <w:rsid w:val="7B7C7FC2"/>
    <w:rsid w:val="7BAD283F"/>
    <w:rsid w:val="7C1168B9"/>
    <w:rsid w:val="7C3E7FF2"/>
    <w:rsid w:val="7C635F46"/>
    <w:rsid w:val="7C971F8C"/>
    <w:rsid w:val="7D0C0697"/>
    <w:rsid w:val="7D6373D0"/>
    <w:rsid w:val="7D765264"/>
    <w:rsid w:val="7DC161E9"/>
    <w:rsid w:val="7E3E644B"/>
    <w:rsid w:val="7E4E45CD"/>
    <w:rsid w:val="7E5E779D"/>
    <w:rsid w:val="7EA55B05"/>
    <w:rsid w:val="7EEF1AFD"/>
    <w:rsid w:val="7F053138"/>
    <w:rsid w:val="7F542916"/>
    <w:rsid w:val="7FAC392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qFormat="1"/>
    <w:lsdException w:name="footer" w:semiHidden="0" w:qFormat="1"/>
    <w:lsdException w:name="caption" w:uiPriority="35" w:qFormat="1"/>
    <w:lsdException w:name="page number" w:uiPriority="0"/>
    <w:lsdException w:name="Title" w:semiHidden="0" w:uiPriority="10" w:unhideWhenUsed="0" w:qFormat="1"/>
    <w:lsdException w:name="Default Paragraph Font" w:uiPriority="1" w:qFormat="1"/>
    <w:lsdException w:name="Body Text" w:semiHidden="0" w:uiPriority="0" w:unhideWhenUsed="0" w:qFormat="1"/>
    <w:lsdException w:name="Subtitle" w:semiHidden="0" w:uiPriority="11" w:unhideWhenUsed="0" w:qFormat="1"/>
    <w:lsdException w:name="Hyperlink" w:qFormat="1"/>
    <w:lsdException w:name="FollowedHyperlink" w:qFormat="1"/>
    <w:lsdException w:name="Strong" w:semiHidden="0" w:uiPriority="22" w:unhideWhenUsed="0" w:qFormat="1"/>
    <w:lsdException w:name="Emphasis" w:semiHidden="0" w:uiPriority="20" w:unhideWhenUsed="0" w:qFormat="1"/>
    <w:lsdException w:name="Normal (Web)" w:qFormat="1"/>
    <w:lsdException w:name="HTML Acronym" w:qFormat="1"/>
    <w:lsdException w:name="HTML Cite" w:qFormat="1"/>
    <w:lsdException w:name="HTML Definition" w:qFormat="1"/>
    <w:lsdException w:name="HTML Variable" w:qFormat="1"/>
    <w:lsdException w:name="Normal Table" w:qFormat="1"/>
    <w:lsdException w:name="Balloon Text" w:qFormat="1"/>
    <w:lsdException w:name="Table Grid" w:semiHidden="0" w:uiPriority="59" w:unhideWhenUsed="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05B3"/>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rsid w:val="00581037"/>
    <w:pPr>
      <w:jc w:val="center"/>
    </w:pPr>
    <w:rPr>
      <w:rFonts w:ascii="宋体" w:hAnsi="华文中宋"/>
      <w:b/>
      <w:sz w:val="30"/>
      <w:szCs w:val="28"/>
    </w:rPr>
  </w:style>
  <w:style w:type="paragraph" w:styleId="a4">
    <w:name w:val="Balloon Text"/>
    <w:basedOn w:val="a"/>
    <w:link w:val="Char"/>
    <w:uiPriority w:val="99"/>
    <w:semiHidden/>
    <w:unhideWhenUsed/>
    <w:qFormat/>
    <w:rsid w:val="00581037"/>
    <w:rPr>
      <w:sz w:val="18"/>
      <w:szCs w:val="18"/>
    </w:rPr>
  </w:style>
  <w:style w:type="paragraph" w:styleId="a5">
    <w:name w:val="footer"/>
    <w:basedOn w:val="a"/>
    <w:link w:val="Char0"/>
    <w:uiPriority w:val="99"/>
    <w:unhideWhenUsed/>
    <w:qFormat/>
    <w:rsid w:val="00581037"/>
    <w:pPr>
      <w:tabs>
        <w:tab w:val="center" w:pos="4153"/>
        <w:tab w:val="right" w:pos="8306"/>
      </w:tabs>
      <w:snapToGrid w:val="0"/>
      <w:jc w:val="left"/>
    </w:pPr>
    <w:rPr>
      <w:sz w:val="18"/>
      <w:szCs w:val="18"/>
    </w:rPr>
  </w:style>
  <w:style w:type="paragraph" w:styleId="a6">
    <w:name w:val="header"/>
    <w:basedOn w:val="a"/>
    <w:link w:val="Char1"/>
    <w:unhideWhenUsed/>
    <w:qFormat/>
    <w:rsid w:val="00581037"/>
    <w:pPr>
      <w:pBdr>
        <w:bottom w:val="single" w:sz="6" w:space="1" w:color="auto"/>
      </w:pBdr>
      <w:tabs>
        <w:tab w:val="center" w:pos="4153"/>
        <w:tab w:val="right" w:pos="8306"/>
      </w:tabs>
      <w:snapToGrid w:val="0"/>
      <w:jc w:val="center"/>
    </w:pPr>
    <w:rPr>
      <w:sz w:val="18"/>
      <w:szCs w:val="18"/>
    </w:rPr>
  </w:style>
  <w:style w:type="character" w:styleId="a7">
    <w:name w:val="Strong"/>
    <w:basedOn w:val="a0"/>
    <w:uiPriority w:val="22"/>
    <w:qFormat/>
    <w:rsid w:val="00581037"/>
    <w:rPr>
      <w:b/>
    </w:rPr>
  </w:style>
  <w:style w:type="character" w:styleId="a8">
    <w:name w:val="FollowedHyperlink"/>
    <w:basedOn w:val="a0"/>
    <w:uiPriority w:val="99"/>
    <w:semiHidden/>
    <w:unhideWhenUsed/>
    <w:qFormat/>
    <w:rsid w:val="00581037"/>
    <w:rPr>
      <w:rFonts w:ascii="宋体" w:eastAsia="宋体" w:hAnsi="宋体" w:cs="宋体" w:hint="eastAsia"/>
      <w:color w:val="141414"/>
      <w:u w:val="none"/>
    </w:rPr>
  </w:style>
  <w:style w:type="character" w:styleId="a9">
    <w:name w:val="Emphasis"/>
    <w:basedOn w:val="a0"/>
    <w:uiPriority w:val="20"/>
    <w:qFormat/>
    <w:rsid w:val="00581037"/>
    <w:rPr>
      <w:color w:val="CC0000"/>
    </w:rPr>
  </w:style>
  <w:style w:type="character" w:styleId="HTML">
    <w:name w:val="HTML Definition"/>
    <w:basedOn w:val="a0"/>
    <w:uiPriority w:val="99"/>
    <w:semiHidden/>
    <w:unhideWhenUsed/>
    <w:qFormat/>
    <w:rsid w:val="00581037"/>
    <w:rPr>
      <w:i/>
    </w:rPr>
  </w:style>
  <w:style w:type="character" w:styleId="HTML0">
    <w:name w:val="HTML Acronym"/>
    <w:basedOn w:val="a0"/>
    <w:uiPriority w:val="99"/>
    <w:semiHidden/>
    <w:unhideWhenUsed/>
    <w:qFormat/>
    <w:rsid w:val="00581037"/>
  </w:style>
  <w:style w:type="character" w:styleId="HTML1">
    <w:name w:val="HTML Variable"/>
    <w:basedOn w:val="a0"/>
    <w:uiPriority w:val="99"/>
    <w:semiHidden/>
    <w:unhideWhenUsed/>
    <w:qFormat/>
    <w:rsid w:val="00581037"/>
    <w:rPr>
      <w:i/>
    </w:rPr>
  </w:style>
  <w:style w:type="character" w:styleId="aa">
    <w:name w:val="Hyperlink"/>
    <w:basedOn w:val="a0"/>
    <w:uiPriority w:val="99"/>
    <w:unhideWhenUsed/>
    <w:qFormat/>
    <w:rsid w:val="00581037"/>
    <w:rPr>
      <w:rFonts w:ascii="宋体" w:eastAsia="宋体" w:hAnsi="宋体" w:cs="宋体" w:hint="eastAsia"/>
      <w:color w:val="141414"/>
      <w:u w:val="none"/>
    </w:rPr>
  </w:style>
  <w:style w:type="character" w:styleId="HTML2">
    <w:name w:val="HTML Code"/>
    <w:basedOn w:val="a0"/>
    <w:uiPriority w:val="99"/>
    <w:semiHidden/>
    <w:unhideWhenUsed/>
    <w:rsid w:val="00581037"/>
    <w:rPr>
      <w:rFonts w:ascii="Courier New" w:hAnsi="Courier New"/>
      <w:sz w:val="18"/>
      <w:szCs w:val="18"/>
    </w:rPr>
  </w:style>
  <w:style w:type="character" w:styleId="HTML3">
    <w:name w:val="HTML Cite"/>
    <w:basedOn w:val="a0"/>
    <w:uiPriority w:val="99"/>
    <w:semiHidden/>
    <w:unhideWhenUsed/>
    <w:qFormat/>
    <w:rsid w:val="00581037"/>
    <w:rPr>
      <w:color w:val="008000"/>
    </w:rPr>
  </w:style>
  <w:style w:type="table" w:styleId="ab">
    <w:name w:val="Table Grid"/>
    <w:basedOn w:val="a1"/>
    <w:uiPriority w:val="59"/>
    <w:qFormat/>
    <w:rsid w:val="005810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6"/>
    <w:qFormat/>
    <w:rsid w:val="00581037"/>
    <w:rPr>
      <w:sz w:val="18"/>
      <w:szCs w:val="18"/>
    </w:rPr>
  </w:style>
  <w:style w:type="character" w:customStyle="1" w:styleId="Char0">
    <w:name w:val="页脚 Char"/>
    <w:basedOn w:val="a0"/>
    <w:link w:val="a5"/>
    <w:uiPriority w:val="99"/>
    <w:rsid w:val="00581037"/>
    <w:rPr>
      <w:sz w:val="18"/>
      <w:szCs w:val="18"/>
    </w:rPr>
  </w:style>
  <w:style w:type="paragraph" w:styleId="ac">
    <w:name w:val="List Paragraph"/>
    <w:basedOn w:val="a"/>
    <w:uiPriority w:val="34"/>
    <w:qFormat/>
    <w:rsid w:val="00581037"/>
    <w:pPr>
      <w:ind w:firstLineChars="200" w:firstLine="420"/>
    </w:pPr>
  </w:style>
  <w:style w:type="character" w:customStyle="1" w:styleId="Char">
    <w:name w:val="批注框文本 Char"/>
    <w:basedOn w:val="a0"/>
    <w:link w:val="a4"/>
    <w:uiPriority w:val="99"/>
    <w:semiHidden/>
    <w:qFormat/>
    <w:rsid w:val="00581037"/>
    <w:rPr>
      <w:sz w:val="18"/>
      <w:szCs w:val="18"/>
    </w:rPr>
  </w:style>
  <w:style w:type="character" w:customStyle="1" w:styleId="hover13">
    <w:name w:val="hover13"/>
    <w:basedOn w:val="a0"/>
    <w:qFormat/>
    <w:rsid w:val="00581037"/>
    <w:rPr>
      <w:u w:val="single"/>
    </w:rPr>
  </w:style>
  <w:style w:type="character" w:customStyle="1" w:styleId="moduletitlemenuitemsel">
    <w:name w:val="moduletitle_menuitemsel"/>
    <w:basedOn w:val="a0"/>
    <w:rsid w:val="00581037"/>
    <w:rPr>
      <w:rFonts w:ascii="Tahoma" w:eastAsia="Tahoma" w:hAnsi="Tahoma" w:cs="Tahoma"/>
      <w:b/>
      <w:color w:val="000000"/>
      <w:sz w:val="18"/>
      <w:szCs w:val="18"/>
    </w:rPr>
  </w:style>
  <w:style w:type="paragraph" w:styleId="ad">
    <w:name w:val="Date"/>
    <w:basedOn w:val="a"/>
    <w:next w:val="a"/>
    <w:link w:val="Char2"/>
    <w:uiPriority w:val="99"/>
    <w:semiHidden/>
    <w:unhideWhenUsed/>
    <w:rsid w:val="00611A09"/>
    <w:pPr>
      <w:ind w:leftChars="2500" w:left="100"/>
    </w:pPr>
  </w:style>
  <w:style w:type="character" w:customStyle="1" w:styleId="Char2">
    <w:name w:val="日期 Char"/>
    <w:basedOn w:val="a0"/>
    <w:link w:val="ad"/>
    <w:uiPriority w:val="99"/>
    <w:semiHidden/>
    <w:rsid w:val="00611A09"/>
    <w:rPr>
      <w:rFonts w:asciiTheme="minorHAnsi" w:eastAsiaTheme="minorEastAsia" w:hAnsiTheme="minorHAnsi" w:cstheme="minorBidi"/>
      <w:kern w:val="2"/>
      <w:sz w:val="21"/>
      <w:szCs w:val="22"/>
    </w:rPr>
  </w:style>
  <w:style w:type="paragraph" w:styleId="ae">
    <w:name w:val="Revision"/>
    <w:hidden/>
    <w:uiPriority w:val="99"/>
    <w:semiHidden/>
    <w:rsid w:val="00611A09"/>
    <w:rPr>
      <w:rFonts w:asciiTheme="minorHAnsi" w:eastAsiaTheme="minorEastAsia" w:hAnsiTheme="minorHAnsi" w:cstheme="minorBidi"/>
      <w:kern w:val="2"/>
      <w:sz w:val="21"/>
      <w:szCs w:val="22"/>
    </w:rPr>
  </w:style>
  <w:style w:type="character" w:customStyle="1" w:styleId="UnresolvedMention">
    <w:name w:val="Unresolved Mention"/>
    <w:basedOn w:val="a0"/>
    <w:uiPriority w:val="99"/>
    <w:semiHidden/>
    <w:unhideWhenUsed/>
    <w:rsid w:val="006C212B"/>
    <w:rPr>
      <w:color w:val="605E5C"/>
      <w:shd w:val="clear" w:color="auto" w:fill="E1DFDD"/>
    </w:rPr>
  </w:style>
  <w:style w:type="character" w:styleId="af">
    <w:name w:val="page number"/>
    <w:rsid w:val="00E84C8B"/>
    <w:rPr>
      <w:rFonts w:cs="Times New Roman"/>
    </w:rPr>
  </w:style>
  <w:style w:type="paragraph" w:styleId="af0">
    <w:name w:val="Normal (Web)"/>
    <w:basedOn w:val="a"/>
    <w:uiPriority w:val="99"/>
    <w:unhideWhenUsed/>
    <w:qFormat/>
    <w:rsid w:val="009A6543"/>
    <w:pPr>
      <w:jc w:val="left"/>
    </w:pPr>
    <w:rPr>
      <w:rFonts w:cs="Times New Roman"/>
      <w:kern w:val="0"/>
      <w:sz w:val="24"/>
    </w:rPr>
  </w:style>
</w:styles>
</file>

<file path=word/webSettings.xml><?xml version="1.0" encoding="utf-8"?>
<w:webSettings xmlns:r="http://schemas.openxmlformats.org/officeDocument/2006/relationships" xmlns:w="http://schemas.openxmlformats.org/wordprocessingml/2006/main">
  <w:divs>
    <w:div w:id="240723538">
      <w:bodyDiv w:val="1"/>
      <w:marLeft w:val="0"/>
      <w:marRight w:val="0"/>
      <w:marTop w:val="0"/>
      <w:marBottom w:val="0"/>
      <w:divBdr>
        <w:top w:val="none" w:sz="0" w:space="0" w:color="auto"/>
        <w:left w:val="none" w:sz="0" w:space="0" w:color="auto"/>
        <w:bottom w:val="none" w:sz="0" w:space="0" w:color="auto"/>
        <w:right w:val="none" w:sz="0" w:space="0" w:color="auto"/>
      </w:divBdr>
    </w:div>
    <w:div w:id="1064370775">
      <w:bodyDiv w:val="1"/>
      <w:marLeft w:val="0"/>
      <w:marRight w:val="0"/>
      <w:marTop w:val="0"/>
      <w:marBottom w:val="0"/>
      <w:divBdr>
        <w:top w:val="none" w:sz="0" w:space="0" w:color="auto"/>
        <w:left w:val="none" w:sz="0" w:space="0" w:color="auto"/>
        <w:bottom w:val="none" w:sz="0" w:space="0" w:color="auto"/>
        <w:right w:val="none" w:sz="0" w:space="0" w:color="auto"/>
      </w:divBdr>
    </w:div>
    <w:div w:id="14329729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77AFC04-4F2E-4CB0-8154-B9F4878F659F}">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4562</TotalTime>
  <Pages>32</Pages>
  <Words>2081</Words>
  <Characters>11867</Characters>
  <Application>Microsoft Office Word</Application>
  <DocSecurity>0</DocSecurity>
  <Lines>98</Lines>
  <Paragraphs>27</Paragraphs>
  <ScaleCrop>false</ScaleCrop>
  <Company>Lenovo</Company>
  <LinksUpToDate>false</LinksUpToDate>
  <CharactersWithSpaces>13921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LFY</dc:creator>
  <cp:lastModifiedBy>jyb</cp:lastModifiedBy>
  <cp:revision>538</cp:revision>
  <cp:lastPrinted>2021-10-13T08:23:00Z</cp:lastPrinted>
  <dcterms:created xsi:type="dcterms:W3CDTF">2018-06-14T07:55:00Z</dcterms:created>
  <dcterms:modified xsi:type="dcterms:W3CDTF">2021-10-21T05:41:00Z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