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66C3">
      <w:pPr>
        <w:adjustRightInd w:val="0"/>
        <w:snapToGrid w:val="0"/>
        <w:spacing w:line="500" w:lineRule="exact"/>
        <w:rPr>
          <w:rFonts w:ascii="宋体" w:hAnsi="宋体" w:eastAsia="宋体" w:cs="宋体"/>
          <w:sz w:val="32"/>
          <w:szCs w:val="32"/>
        </w:rPr>
      </w:pPr>
      <w:bookmarkStart w:id="0" w:name="_Hlk183276450"/>
      <w:bookmarkStart w:id="1" w:name="_Hlk183440685"/>
      <w:bookmarkStart w:id="2" w:name="_Hlk183449498"/>
      <w:r>
        <w:rPr>
          <w:rFonts w:hint="eastAsia" w:ascii="宋体" w:hAnsi="宋体" w:eastAsia="宋体"/>
          <w:sz w:val="32"/>
          <w:szCs w:val="32"/>
        </w:rPr>
        <w:t>附件</w:t>
      </w:r>
      <w:bookmarkEnd w:id="0"/>
      <w:r>
        <w:rPr>
          <w:rFonts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9EE343C">
      <w:pPr>
        <w:adjustRightInd w:val="0"/>
        <w:snapToGrid w:val="0"/>
        <w:spacing w:line="5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3" w:name="OLE_LINK1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5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年度《学校年报》编制框架与撰写分工</w:t>
      </w:r>
    </w:p>
    <w:bookmarkEnd w:id="1"/>
    <w:bookmarkEnd w:id="2"/>
    <w:bookmarkEnd w:id="3"/>
    <w:tbl>
      <w:tblPr>
        <w:tblStyle w:val="7"/>
        <w:tblW w:w="5116" w:type="pct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28"/>
        <w:gridCol w:w="3928"/>
        <w:gridCol w:w="1655"/>
        <w:gridCol w:w="1653"/>
      </w:tblGrid>
      <w:tr w14:paraId="5FE3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46" w:type="pct"/>
            <w:vAlign w:val="center"/>
          </w:tcPr>
          <w:p w14:paraId="74F91B3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一级</w:t>
            </w:r>
          </w:p>
          <w:p w14:paraId="7256C32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标题</w:t>
            </w:r>
          </w:p>
        </w:tc>
        <w:tc>
          <w:tcPr>
            <w:tcW w:w="646" w:type="pct"/>
            <w:vAlign w:val="center"/>
          </w:tcPr>
          <w:p w14:paraId="0588A0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二级标题</w:t>
            </w:r>
          </w:p>
        </w:tc>
        <w:tc>
          <w:tcPr>
            <w:tcW w:w="2067" w:type="pct"/>
            <w:vAlign w:val="center"/>
          </w:tcPr>
          <w:p w14:paraId="62EA3A2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撰写时应涉及的主要内容</w:t>
            </w:r>
          </w:p>
          <w:p w14:paraId="65939412">
            <w:pPr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（下述内容仅为列举，具体包含内容由各牵头执笔部门根据一级、二级标题自定）</w:t>
            </w:r>
          </w:p>
        </w:tc>
        <w:tc>
          <w:tcPr>
            <w:tcW w:w="871" w:type="pct"/>
            <w:vAlign w:val="center"/>
          </w:tcPr>
          <w:p w14:paraId="108ED77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牵头材料汇总与年报内容执笔部门</w:t>
            </w:r>
          </w:p>
        </w:tc>
        <w:tc>
          <w:tcPr>
            <w:tcW w:w="870" w:type="pct"/>
            <w:vAlign w:val="center"/>
          </w:tcPr>
          <w:p w14:paraId="69A451C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配合提供材料主要单位</w:t>
            </w:r>
          </w:p>
        </w:tc>
      </w:tr>
      <w:tr w14:paraId="2F1C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Align w:val="center"/>
          </w:tcPr>
          <w:p w14:paraId="23C821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</w:t>
            </w:r>
            <w:r>
              <w:rPr>
                <w:rFonts w:ascii="宋体" w:hAnsi="宋体" w:eastAsia="宋体" w:cs="宋体"/>
                <w:sz w:val="24"/>
                <w:szCs w:val="24"/>
              </w:rPr>
              <w:t>言</w:t>
            </w:r>
          </w:p>
        </w:tc>
        <w:tc>
          <w:tcPr>
            <w:tcW w:w="646" w:type="pct"/>
            <w:vAlign w:val="center"/>
          </w:tcPr>
          <w:p w14:paraId="4FCB895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7" w:type="pct"/>
            <w:vAlign w:val="center"/>
          </w:tcPr>
          <w:p w14:paraId="4E60F0E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学校概述。包含：专业设置、师资队伍、教学资源、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在校生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数、学生就业、学校声誉等。</w:t>
            </w:r>
          </w:p>
        </w:tc>
        <w:tc>
          <w:tcPr>
            <w:tcW w:w="871" w:type="pct"/>
            <w:vAlign w:val="center"/>
          </w:tcPr>
          <w:p w14:paraId="69ECE0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发展规划办公室</w:t>
            </w:r>
          </w:p>
        </w:tc>
        <w:tc>
          <w:tcPr>
            <w:tcW w:w="870" w:type="pct"/>
            <w:vAlign w:val="center"/>
          </w:tcPr>
          <w:p w14:paraId="780692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教务处、人事处、学生处、招生就业处、党政办公室</w:t>
            </w:r>
          </w:p>
        </w:tc>
      </w:tr>
      <w:tr w14:paraId="1F0F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46" w:type="pct"/>
            <w:vMerge w:val="restart"/>
            <w:vAlign w:val="center"/>
          </w:tcPr>
          <w:p w14:paraId="04E289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1人才培养</w:t>
            </w:r>
          </w:p>
        </w:tc>
        <w:tc>
          <w:tcPr>
            <w:tcW w:w="646" w:type="pct"/>
            <w:vAlign w:val="center"/>
          </w:tcPr>
          <w:p w14:paraId="01D1379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1.1立德树人</w:t>
            </w:r>
          </w:p>
        </w:tc>
        <w:tc>
          <w:tcPr>
            <w:tcW w:w="2067" w:type="pct"/>
            <w:vAlign w:val="center"/>
          </w:tcPr>
          <w:p w14:paraId="38E1E39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与“立德树人”相关的举措、成效。包含：</w:t>
            </w:r>
          </w:p>
          <w:p w14:paraId="035061B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党建示范、思政铸魂：党建品牌与思政品牌建设、文明创建等。</w:t>
            </w:r>
          </w:p>
          <w:p w14:paraId="238A71A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思政课建设：思政课程建设、课程思政典型案例等。</w:t>
            </w:r>
          </w:p>
          <w:p w14:paraId="2A94BDE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共青团工作：基层团支部建设、各种主题活动、 “青马工程”案例、获得的各种荣誉等。</w:t>
            </w:r>
          </w:p>
          <w:p w14:paraId="524E59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学生工作：开学典礼、新生</w:t>
            </w:r>
            <w:r>
              <w:rPr>
                <w:rFonts w:ascii="宋体" w:hAnsi="宋体" w:eastAsia="宋体" w:cs="宋体"/>
                <w:sz w:val="24"/>
                <w:szCs w:val="24"/>
              </w:rPr>
              <w:t>军训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、开学第一课、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毕业典礼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、各种</w:t>
            </w:r>
            <w:r>
              <w:rPr>
                <w:rFonts w:ascii="宋体" w:hAnsi="宋体" w:eastAsia="宋体" w:cs="宋体"/>
                <w:sz w:val="24"/>
                <w:szCs w:val="24"/>
              </w:rPr>
              <w:t>主题班会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、学生干部培训、辅导员素</w:t>
            </w:r>
            <w:r>
              <w:rPr>
                <w:rFonts w:ascii="宋体" w:hAnsi="宋体" w:eastAsia="宋体" w:cs="宋体"/>
                <w:sz w:val="24"/>
                <w:szCs w:val="24"/>
              </w:rPr>
              <w:t>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大赛、心理健康教育、获得的各种荣誉等。</w:t>
            </w:r>
          </w:p>
        </w:tc>
        <w:tc>
          <w:tcPr>
            <w:tcW w:w="871" w:type="pct"/>
            <w:vAlign w:val="center"/>
          </w:tcPr>
          <w:p w14:paraId="01B46D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宣传部</w:t>
            </w:r>
          </w:p>
        </w:tc>
        <w:tc>
          <w:tcPr>
            <w:tcW w:w="870" w:type="pct"/>
            <w:vAlign w:val="center"/>
          </w:tcPr>
          <w:p w14:paraId="22BBF0B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马克思主义学院、团委、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学生处、保卫处</w:t>
            </w:r>
          </w:p>
        </w:tc>
      </w:tr>
      <w:tr w14:paraId="7CF2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546" w:type="pct"/>
            <w:vMerge w:val="continue"/>
            <w:vAlign w:val="center"/>
          </w:tcPr>
          <w:p w14:paraId="2EF162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D6CA07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1.2多样成才</w:t>
            </w:r>
          </w:p>
        </w:tc>
        <w:tc>
          <w:tcPr>
            <w:tcW w:w="2067" w:type="pct"/>
            <w:vAlign w:val="center"/>
          </w:tcPr>
          <w:p w14:paraId="0A2965E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与学生“多样成才”相关的举措、成效，重点突出拓宽学生成长成才通道的举措与成效等。包含：</w:t>
            </w:r>
          </w:p>
          <w:p w14:paraId="07C3F88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团学工作：学代会、团代会等学生工作典型案例、团学工作荣誉等。</w:t>
            </w:r>
          </w:p>
          <w:p w14:paraId="4DBC684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社团活动：社团文化艺术节等校园文化活动、专业社团工作总结以及典型案例等。</w:t>
            </w:r>
          </w:p>
          <w:p w14:paraId="3205CA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社会参与：学生社会实践活动等。</w:t>
            </w:r>
          </w:p>
          <w:p w14:paraId="786697D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征兵工作：国防教育、征兵情况、学生在部队获奖情况等。</w:t>
            </w:r>
          </w:p>
          <w:p w14:paraId="3254B98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专升本：专升本辅导情况、年度专升本录取情况等。</w:t>
            </w:r>
          </w:p>
          <w:p w14:paraId="464C877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学生参加</w:t>
            </w:r>
            <w:r>
              <w:rPr>
                <w:rFonts w:ascii="宋体" w:hAnsi="宋体" w:eastAsia="宋体" w:cs="宋体"/>
                <w:sz w:val="24"/>
                <w:szCs w:val="24"/>
              </w:rPr>
              <w:t>函授学历教育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情况等。</w:t>
            </w:r>
          </w:p>
          <w:p w14:paraId="4B55FAC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毕业生就业创业典型材料等。</w:t>
            </w:r>
          </w:p>
        </w:tc>
        <w:tc>
          <w:tcPr>
            <w:tcW w:w="871" w:type="pct"/>
            <w:vAlign w:val="center"/>
          </w:tcPr>
          <w:p w14:paraId="14607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团委</w:t>
            </w:r>
          </w:p>
        </w:tc>
        <w:tc>
          <w:tcPr>
            <w:tcW w:w="870" w:type="pct"/>
            <w:vAlign w:val="center"/>
          </w:tcPr>
          <w:p w14:paraId="3C82B1F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保卫处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、教务处、继续教育学院、招生就业处</w:t>
            </w:r>
          </w:p>
        </w:tc>
      </w:tr>
      <w:tr w14:paraId="73BE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46" w:type="pct"/>
            <w:vMerge w:val="continue"/>
            <w:vAlign w:val="center"/>
          </w:tcPr>
          <w:p w14:paraId="05942A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024A0D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1.3技能成长</w:t>
            </w:r>
          </w:p>
        </w:tc>
        <w:tc>
          <w:tcPr>
            <w:tcW w:w="2067" w:type="pct"/>
            <w:vAlign w:val="center"/>
          </w:tcPr>
          <w:p w14:paraId="176F182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与帮助学生“技能成长”相关的举措、成效，重点突出技能培训、技能大赛、获奖情况等。包含：</w:t>
            </w:r>
          </w:p>
          <w:p w14:paraId="269141A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校级及以上学生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>技能大赛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情况。</w:t>
            </w:r>
          </w:p>
          <w:p w14:paraId="626153A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挑战杯、创新创业大赛等情况。</w:t>
            </w:r>
          </w:p>
          <w:p w14:paraId="383BA45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职业技能认定、</w:t>
            </w:r>
            <w:r>
              <w:rPr>
                <w:rFonts w:ascii="宋体" w:hAnsi="宋体" w:eastAsia="宋体" w:cs="宋体"/>
                <w:sz w:val="24"/>
                <w:szCs w:val="24"/>
              </w:rPr>
              <w:t>1+X证书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等工作。</w:t>
            </w:r>
          </w:p>
        </w:tc>
        <w:tc>
          <w:tcPr>
            <w:tcW w:w="871" w:type="pct"/>
            <w:vAlign w:val="center"/>
          </w:tcPr>
          <w:p w14:paraId="7F7A8D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631D3D1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招生就业处、继续教育学院、学生处、团委</w:t>
            </w:r>
          </w:p>
        </w:tc>
      </w:tr>
      <w:tr w14:paraId="3401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546" w:type="pct"/>
            <w:vMerge w:val="continue"/>
            <w:vAlign w:val="center"/>
          </w:tcPr>
          <w:p w14:paraId="5D02AA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4A6517C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专业建设</w:t>
            </w:r>
          </w:p>
        </w:tc>
        <w:tc>
          <w:tcPr>
            <w:tcW w:w="2067" w:type="pct"/>
            <w:vAlign w:val="center"/>
          </w:tcPr>
          <w:p w14:paraId="3ADB284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与“专业建设”相关的举措、成效，重点突出教学改革、教育教学质量与专业建设质量相关的举措与成效。包含：</w:t>
            </w:r>
          </w:p>
          <w:p w14:paraId="7799BC4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.人才培养方案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修订情况。</w:t>
            </w:r>
          </w:p>
          <w:p w14:paraId="2CAD191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2.“</w:t>
            </w:r>
            <w:r>
              <w:rPr>
                <w:rFonts w:ascii="宋体" w:hAnsi="宋体" w:eastAsia="宋体" w:cs="宋体"/>
                <w:sz w:val="24"/>
                <w:szCs w:val="24"/>
              </w:rPr>
              <w:t>2+N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”执行成效：与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教学改革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、课程建设相关的做法和成果，线上线下混合教学等。</w:t>
            </w:r>
          </w:p>
          <w:p w14:paraId="3627FD9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3.优质教材建设、校企合作开发教材等。</w:t>
            </w:r>
          </w:p>
          <w:p w14:paraId="2BFD653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4.数字化教学资源建设、专业教学资源库、虚拟仿真平台建设等。</w:t>
            </w:r>
          </w:p>
          <w:p w14:paraId="234EE00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5.高水平专业（群）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示范性专业点建设成效等。</w:t>
            </w:r>
          </w:p>
        </w:tc>
        <w:tc>
          <w:tcPr>
            <w:tcW w:w="871" w:type="pct"/>
            <w:vAlign w:val="center"/>
          </w:tcPr>
          <w:p w14:paraId="199DFA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23F61EA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各学院、发展规划办公室</w:t>
            </w:r>
          </w:p>
        </w:tc>
      </w:tr>
      <w:tr w14:paraId="7EC1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46" w:type="pct"/>
            <w:vMerge w:val="continue"/>
            <w:vAlign w:val="center"/>
          </w:tcPr>
          <w:p w14:paraId="79E40A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3C69BDF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师资队伍</w:t>
            </w:r>
          </w:p>
        </w:tc>
        <w:tc>
          <w:tcPr>
            <w:tcW w:w="2067" w:type="pct"/>
            <w:vAlign w:val="center"/>
          </w:tcPr>
          <w:p w14:paraId="18808B9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与高质量人才培养相适应的“师资队伍”建设情况。包含：</w:t>
            </w:r>
          </w:p>
          <w:p w14:paraId="1C13E67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教师国培、省培、行业企业实践、“双师型”培训学习等。</w:t>
            </w:r>
          </w:p>
          <w:p w14:paraId="217AC08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.教师教学能力比赛、课程思政教学创新大赛、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教学技能竞赛、教育教学信息化交流等，各种获奖情况。</w:t>
            </w:r>
          </w:p>
          <w:p w14:paraId="3FA9BE0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教师获省职教专家、省职教名师、省骨干教师等情况。</w:t>
            </w:r>
          </w:p>
        </w:tc>
        <w:tc>
          <w:tcPr>
            <w:tcW w:w="871" w:type="pct"/>
            <w:vAlign w:val="center"/>
          </w:tcPr>
          <w:p w14:paraId="3329EE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</w:t>
            </w:r>
          </w:p>
        </w:tc>
        <w:tc>
          <w:tcPr>
            <w:tcW w:w="870" w:type="pct"/>
            <w:vAlign w:val="center"/>
          </w:tcPr>
          <w:p w14:paraId="6DEB810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教务处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、各学院（部）</w:t>
            </w:r>
          </w:p>
        </w:tc>
      </w:tr>
      <w:tr w14:paraId="01C5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546" w:type="pct"/>
            <w:vMerge w:val="continue"/>
            <w:tcBorders>
              <w:bottom w:val="single" w:color="auto" w:sz="4" w:space="0"/>
            </w:tcBorders>
            <w:vAlign w:val="center"/>
          </w:tcPr>
          <w:p w14:paraId="414AEA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20A54B2">
            <w:pPr>
              <w:tabs>
                <w:tab w:val="left" w:pos="958"/>
                <w:tab w:val="left" w:pos="1078"/>
              </w:tabs>
              <w:adjustRightInd w:val="0"/>
              <w:snapToGrid w:val="0"/>
              <w:spacing w:line="279" w:lineRule="auto"/>
              <w:rPr>
                <w:rFonts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职业发展</w:t>
            </w:r>
          </w:p>
        </w:tc>
        <w:tc>
          <w:tcPr>
            <w:tcW w:w="2067" w:type="pct"/>
            <w:tcBorders>
              <w:bottom w:val="single" w:color="auto" w:sz="4" w:space="0"/>
            </w:tcBorders>
            <w:vAlign w:val="center"/>
          </w:tcPr>
          <w:p w14:paraId="24E0BCD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与学生“职业发展”相关的举措与成效，重点突出与推动学生职业发展、提升就业质量、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创新创业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等相关的举措与成效。包含：</w:t>
            </w:r>
          </w:p>
          <w:p w14:paraId="32A720A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开展职业生涯规划培训、职业生涯规划大赛、创新创业教育、访企拓岗、校园等各种招聘等。</w:t>
            </w:r>
          </w:p>
          <w:p w14:paraId="309059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2.近三年毕业生就业质量（月收入、就业满意度、专业对口度）、就业流向（就业地区、行业、单位性质分布）数据统计及分析等。</w:t>
            </w:r>
          </w:p>
        </w:tc>
        <w:tc>
          <w:tcPr>
            <w:tcW w:w="871" w:type="pct"/>
            <w:tcBorders>
              <w:bottom w:val="single" w:color="auto" w:sz="4" w:space="0"/>
            </w:tcBorders>
            <w:vAlign w:val="center"/>
          </w:tcPr>
          <w:p w14:paraId="09564C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招生就业处</w:t>
            </w:r>
          </w:p>
        </w:tc>
        <w:tc>
          <w:tcPr>
            <w:tcW w:w="870" w:type="pct"/>
            <w:tcBorders>
              <w:bottom w:val="single" w:color="auto" w:sz="4" w:space="0"/>
            </w:tcBorders>
            <w:vAlign w:val="center"/>
          </w:tcPr>
          <w:p w14:paraId="2CD1A57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教务处、学生处、团委、各学院</w:t>
            </w:r>
          </w:p>
        </w:tc>
      </w:tr>
      <w:tr w14:paraId="2704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restart"/>
            <w:vAlign w:val="center"/>
          </w:tcPr>
          <w:p w14:paraId="7F53A4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2服务贡献</w:t>
            </w:r>
          </w:p>
        </w:tc>
        <w:tc>
          <w:tcPr>
            <w:tcW w:w="646" w:type="pct"/>
            <w:vAlign w:val="center"/>
          </w:tcPr>
          <w:p w14:paraId="46E5DDE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服务行业企业</w:t>
            </w:r>
          </w:p>
        </w:tc>
        <w:tc>
          <w:tcPr>
            <w:tcW w:w="2067" w:type="pct"/>
            <w:vAlign w:val="center"/>
          </w:tcPr>
          <w:p w14:paraId="12B8882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与“服务行业企业”相关的举措与成效。包含：</w:t>
            </w:r>
          </w:p>
          <w:p w14:paraId="72E454C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促进就业创业、主动服务行业企业需求的具体做法。</w:t>
            </w:r>
          </w:p>
          <w:p w14:paraId="2C5AFE6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充分就业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方面的典型案例。</w:t>
            </w:r>
          </w:p>
          <w:p w14:paraId="54B726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提供技术服务、搭建创新平台、开展送教进企等。</w:t>
            </w:r>
          </w:p>
          <w:p w14:paraId="7B7FF0A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教师主要科研成果及转化情况等。</w:t>
            </w:r>
          </w:p>
        </w:tc>
        <w:tc>
          <w:tcPr>
            <w:tcW w:w="871" w:type="pct"/>
            <w:vAlign w:val="center"/>
          </w:tcPr>
          <w:p w14:paraId="49508F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招生就业处</w:t>
            </w:r>
          </w:p>
        </w:tc>
        <w:tc>
          <w:tcPr>
            <w:tcW w:w="870" w:type="pct"/>
            <w:vAlign w:val="center"/>
          </w:tcPr>
          <w:p w14:paraId="7640979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教务处、科研外事处、继续教育学院、各学院</w:t>
            </w:r>
          </w:p>
        </w:tc>
      </w:tr>
      <w:tr w14:paraId="402A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7F41059F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7C81AF6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2.2服务乡村振兴</w:t>
            </w:r>
          </w:p>
        </w:tc>
        <w:tc>
          <w:tcPr>
            <w:tcW w:w="2067" w:type="pct"/>
            <w:vAlign w:val="center"/>
          </w:tcPr>
          <w:p w14:paraId="0B78F646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与“服务乡村振兴”相关的举措与成效。包含：</w:t>
            </w:r>
          </w:p>
          <w:p w14:paraId="6BBE9B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“三区人才”、科技专家服务活动总结、典型案例。</w:t>
            </w:r>
          </w:p>
          <w:p w14:paraId="1B478D5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.具有地域特色的服务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乡村振兴情况、典型案例。</w:t>
            </w:r>
          </w:p>
          <w:p w14:paraId="1631F79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帮扶慰问等工作等。</w:t>
            </w:r>
          </w:p>
        </w:tc>
        <w:tc>
          <w:tcPr>
            <w:tcW w:w="871" w:type="pct"/>
            <w:vAlign w:val="center"/>
          </w:tcPr>
          <w:p w14:paraId="284976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科研外事处</w:t>
            </w:r>
          </w:p>
        </w:tc>
        <w:tc>
          <w:tcPr>
            <w:tcW w:w="870" w:type="pct"/>
            <w:vAlign w:val="center"/>
          </w:tcPr>
          <w:p w14:paraId="15F3AC6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继续教育学院、工会</w:t>
            </w:r>
          </w:p>
        </w:tc>
      </w:tr>
      <w:tr w14:paraId="365D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401F57F0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0D7D649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3服务地方发展</w:t>
            </w:r>
          </w:p>
        </w:tc>
        <w:tc>
          <w:tcPr>
            <w:tcW w:w="2067" w:type="pct"/>
            <w:vAlign w:val="center"/>
          </w:tcPr>
          <w:p w14:paraId="44C1558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与“服务地方发展”相关的举措与成效。包含：</w:t>
            </w:r>
          </w:p>
          <w:p w14:paraId="6F2092E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1.高素质农民培训。</w:t>
            </w:r>
          </w:p>
          <w:p w14:paraId="48394B8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服务地方社区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服务民生保障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1D0D96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3.服务国家战略、地方发展、技术研发等方面的典型案例。</w:t>
            </w:r>
          </w:p>
        </w:tc>
        <w:tc>
          <w:tcPr>
            <w:tcW w:w="871" w:type="pct"/>
            <w:vAlign w:val="center"/>
          </w:tcPr>
          <w:p w14:paraId="0F31C5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继续教育学院</w:t>
            </w:r>
          </w:p>
        </w:tc>
        <w:tc>
          <w:tcPr>
            <w:tcW w:w="870" w:type="pct"/>
            <w:vAlign w:val="center"/>
          </w:tcPr>
          <w:p w14:paraId="2D47CBA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后勤服务中心、科研外事处</w:t>
            </w:r>
          </w:p>
        </w:tc>
      </w:tr>
      <w:tr w14:paraId="5D32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2A043BC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F74F5A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服务美丽中国</w:t>
            </w:r>
          </w:p>
        </w:tc>
        <w:tc>
          <w:tcPr>
            <w:tcW w:w="2067" w:type="pct"/>
            <w:vAlign w:val="center"/>
          </w:tcPr>
          <w:p w14:paraId="31F20E1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与“服务美丽中国”相关的举措与成效。包含：</w:t>
            </w:r>
          </w:p>
          <w:p w14:paraId="023AB0E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践行“两山”理论、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生态文明、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生态环境保护方面的贡献与服务案例等。</w:t>
            </w:r>
          </w:p>
          <w:p w14:paraId="3893BEE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野生动植物标本馆服务社会情况等。</w:t>
            </w:r>
          </w:p>
        </w:tc>
        <w:tc>
          <w:tcPr>
            <w:tcW w:w="871" w:type="pct"/>
            <w:vAlign w:val="center"/>
          </w:tcPr>
          <w:p w14:paraId="467EED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生态工程学院</w:t>
            </w:r>
          </w:p>
        </w:tc>
        <w:tc>
          <w:tcPr>
            <w:tcW w:w="870" w:type="pct"/>
            <w:vAlign w:val="center"/>
          </w:tcPr>
          <w:p w14:paraId="171008E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  <w:bookmarkStart w:id="4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、园林园艺学院</w:t>
            </w:r>
            <w:bookmarkEnd w:id="4"/>
          </w:p>
        </w:tc>
      </w:tr>
      <w:tr w14:paraId="301A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restart"/>
            <w:vAlign w:val="center"/>
          </w:tcPr>
          <w:p w14:paraId="6B5AA327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3文化传承</w:t>
            </w:r>
          </w:p>
        </w:tc>
        <w:tc>
          <w:tcPr>
            <w:tcW w:w="646" w:type="pct"/>
            <w:vAlign w:val="center"/>
          </w:tcPr>
          <w:p w14:paraId="0F3208E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3.1传承工匠精神</w:t>
            </w:r>
          </w:p>
        </w:tc>
        <w:tc>
          <w:tcPr>
            <w:tcW w:w="2067" w:type="pct"/>
            <w:vAlign w:val="center"/>
          </w:tcPr>
          <w:p w14:paraId="0A0C58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与“传承工匠精神”相关的举措与成效。包含：</w:t>
            </w:r>
          </w:p>
          <w:p w14:paraId="768F22C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工匠、劳模进校园活动。</w:t>
            </w:r>
          </w:p>
          <w:p w14:paraId="10A2451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河洛工匠、工匠工作室、大师工作室、“五一”劳动奖等情况。</w:t>
            </w:r>
          </w:p>
          <w:p w14:paraId="0D8D4C6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工匠精神对促进就业创业、主动服务地方和行业需求的具体做法、案例等。</w:t>
            </w:r>
          </w:p>
        </w:tc>
        <w:tc>
          <w:tcPr>
            <w:tcW w:w="871" w:type="pct"/>
            <w:vAlign w:val="center"/>
          </w:tcPr>
          <w:p w14:paraId="785D74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工会</w:t>
            </w:r>
          </w:p>
        </w:tc>
        <w:tc>
          <w:tcPr>
            <w:tcW w:w="870" w:type="pct"/>
            <w:vAlign w:val="center"/>
          </w:tcPr>
          <w:p w14:paraId="00B80EB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宣传部、教务处、招生就业处</w:t>
            </w:r>
          </w:p>
        </w:tc>
      </w:tr>
      <w:tr w14:paraId="0E0E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79060AB9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77D65CD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3.2传承红色基因</w:t>
            </w:r>
          </w:p>
        </w:tc>
        <w:tc>
          <w:tcPr>
            <w:tcW w:w="2067" w:type="pct"/>
            <w:vAlign w:val="center"/>
          </w:tcPr>
          <w:p w14:paraId="65FF3C4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与“传承红色基因”相关的举措与成效。包括：</w:t>
            </w:r>
          </w:p>
          <w:p w14:paraId="73243F2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红色基因融入课堂情况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 w14:paraId="75B5AA6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红色文创案例等。</w:t>
            </w:r>
          </w:p>
        </w:tc>
        <w:tc>
          <w:tcPr>
            <w:tcW w:w="871" w:type="pct"/>
            <w:vAlign w:val="center"/>
          </w:tcPr>
          <w:p w14:paraId="34A527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</w:t>
            </w:r>
          </w:p>
        </w:tc>
        <w:tc>
          <w:tcPr>
            <w:tcW w:w="870" w:type="pct"/>
            <w:vAlign w:val="center"/>
          </w:tcPr>
          <w:p w14:paraId="5557381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宣传部、团委</w:t>
            </w:r>
          </w:p>
        </w:tc>
      </w:tr>
      <w:tr w14:paraId="76A1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6338582E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039BC70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3.3传承优秀传统文化</w:t>
            </w:r>
          </w:p>
        </w:tc>
        <w:tc>
          <w:tcPr>
            <w:tcW w:w="2067" w:type="pct"/>
            <w:vAlign w:val="center"/>
          </w:tcPr>
          <w:p w14:paraId="4315549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与“传承优秀传统文化”相关的举措与成效。包含：</w:t>
            </w:r>
          </w:p>
          <w:p w14:paraId="2A52527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开设传统文化类课程情况。</w:t>
            </w:r>
          </w:p>
          <w:p w14:paraId="0A2F747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尊老爱老敬老传统美德、领导看望慰问退休老同志、庆祝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、勤俭节约等。</w:t>
            </w:r>
          </w:p>
        </w:tc>
        <w:tc>
          <w:tcPr>
            <w:tcW w:w="871" w:type="pct"/>
            <w:vAlign w:val="center"/>
          </w:tcPr>
          <w:p w14:paraId="7E7A39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</w:t>
            </w:r>
          </w:p>
        </w:tc>
        <w:tc>
          <w:tcPr>
            <w:tcW w:w="870" w:type="pct"/>
            <w:vAlign w:val="center"/>
          </w:tcPr>
          <w:p w14:paraId="5992FA8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宣传部、团委、学生处、后勤服务中心、离退休工作办公室、教务处</w:t>
            </w:r>
          </w:p>
        </w:tc>
      </w:tr>
      <w:tr w14:paraId="1226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restart"/>
            <w:vAlign w:val="center"/>
          </w:tcPr>
          <w:p w14:paraId="3B4027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bookmarkStart w:id="5" w:name="_Hlk183276232"/>
            <w:r>
              <w:rPr>
                <w:rFonts w:hint="eastAsia" w:ascii="宋体" w:hAnsi="宋体" w:eastAsia="宋体" w:cs="宋体"/>
                <w:sz w:val="24"/>
                <w:szCs w:val="24"/>
              </w:rPr>
              <w:t>国际合作</w:t>
            </w:r>
            <w:bookmarkEnd w:id="5"/>
          </w:p>
        </w:tc>
        <w:tc>
          <w:tcPr>
            <w:tcW w:w="646" w:type="pct"/>
            <w:vAlign w:val="center"/>
          </w:tcPr>
          <w:p w14:paraId="274B01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4.1合作办学</w:t>
            </w:r>
          </w:p>
        </w:tc>
        <w:tc>
          <w:tcPr>
            <w:tcW w:w="2067" w:type="pct"/>
            <w:vAlign w:val="center"/>
          </w:tcPr>
          <w:p w14:paraId="5921208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与“合作办学”相关的举措与成效。包含：</w:t>
            </w:r>
          </w:p>
          <w:p w14:paraId="2E7293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与韩国岭南大学中外合作办学项目情况。</w:t>
            </w:r>
          </w:p>
          <w:p w14:paraId="03736DD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与意大利马尔凯高等技术智慧学院合作情况等。</w:t>
            </w:r>
          </w:p>
        </w:tc>
        <w:tc>
          <w:tcPr>
            <w:tcW w:w="871" w:type="pct"/>
            <w:vAlign w:val="center"/>
          </w:tcPr>
          <w:p w14:paraId="10CE94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7E4AAEF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科研外事处</w:t>
            </w:r>
          </w:p>
        </w:tc>
      </w:tr>
      <w:tr w14:paraId="56E7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546" w:type="pct"/>
            <w:vMerge w:val="continue"/>
            <w:vAlign w:val="center"/>
          </w:tcPr>
          <w:p w14:paraId="63DDBF7B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4D07C1E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交流互鉴</w:t>
            </w:r>
          </w:p>
        </w:tc>
        <w:tc>
          <w:tcPr>
            <w:tcW w:w="2067" w:type="pct"/>
            <w:vAlign w:val="center"/>
          </w:tcPr>
          <w:p w14:paraId="752D200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与“交流互鉴”相关的举措与成效。包含：</w:t>
            </w:r>
          </w:p>
          <w:p w14:paraId="5F320EA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/>
                <w:snapToGrid w:val="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创新国际交流与合作机制建设情况。</w:t>
            </w:r>
          </w:p>
          <w:p w14:paraId="3DA77EAF">
            <w:pPr>
              <w:rPr>
                <w:rFonts w:ascii="宋体" w:hAnsi="宋体" w:eastAsia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napToGrid w:val="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韩国岭南大学教师来校授课、学校访问岭南大学情况等。</w:t>
            </w:r>
          </w:p>
        </w:tc>
        <w:tc>
          <w:tcPr>
            <w:tcW w:w="871" w:type="pct"/>
            <w:vAlign w:val="center"/>
          </w:tcPr>
          <w:p w14:paraId="6C37B7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园林园艺学院</w:t>
            </w:r>
          </w:p>
        </w:tc>
        <w:tc>
          <w:tcPr>
            <w:tcW w:w="870" w:type="pct"/>
            <w:vAlign w:val="center"/>
          </w:tcPr>
          <w:p w14:paraId="5DB3D46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教务处、科研外事处、旅游与食品学院、智能制造与装备学院</w:t>
            </w:r>
          </w:p>
        </w:tc>
      </w:tr>
      <w:tr w14:paraId="4CFE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restart"/>
            <w:vAlign w:val="center"/>
          </w:tcPr>
          <w:p w14:paraId="13AE7768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5产教融合</w:t>
            </w:r>
          </w:p>
        </w:tc>
        <w:tc>
          <w:tcPr>
            <w:tcW w:w="646" w:type="pct"/>
            <w:vAlign w:val="center"/>
          </w:tcPr>
          <w:p w14:paraId="27278B6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5.1共创机制</w:t>
            </w:r>
          </w:p>
        </w:tc>
        <w:tc>
          <w:tcPr>
            <w:tcW w:w="2067" w:type="pct"/>
            <w:vAlign w:val="center"/>
          </w:tcPr>
          <w:p w14:paraId="39F3FBA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与产教融合相关机制建设的举措与成效。包含：</w:t>
            </w:r>
          </w:p>
          <w:p w14:paraId="5B06E92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省示范性产教融合型职业院校培育建设案例。</w:t>
            </w:r>
          </w:p>
          <w:p w14:paraId="1596570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校企合作：合作企业数量、协议签订、运行机制等。</w:t>
            </w:r>
          </w:p>
          <w:p w14:paraId="331ABD5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职教集团：全国林果智能装备产教融合共同体、河南省林业职业教育集团、中国智慧林业产教融合共同体、中国（北方）现代林业职</w:t>
            </w:r>
            <w:r>
              <w:rPr>
                <w:rFonts w:ascii="宋体" w:hAnsi="宋体" w:eastAsia="宋体" w:cs="宋体"/>
                <w:sz w:val="24"/>
                <w:szCs w:val="24"/>
              </w:rPr>
              <w:t>业教育集团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的运行情况、成果等。</w:t>
            </w:r>
          </w:p>
        </w:tc>
        <w:tc>
          <w:tcPr>
            <w:tcW w:w="871" w:type="pct"/>
            <w:vAlign w:val="center"/>
          </w:tcPr>
          <w:p w14:paraId="354FB8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23DF6A4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智能制造与装备学院、生态工程学院、园林园艺学院</w:t>
            </w:r>
          </w:p>
        </w:tc>
      </w:tr>
      <w:tr w14:paraId="68E7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4CBDC2A3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26E0B23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5.2共建资源</w:t>
            </w:r>
          </w:p>
        </w:tc>
        <w:tc>
          <w:tcPr>
            <w:tcW w:w="2067" w:type="pct"/>
            <w:vAlign w:val="center"/>
          </w:tcPr>
          <w:p w14:paraId="23D44CB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与“共建资源”相关的举措与成效。包含：</w:t>
            </w:r>
          </w:p>
          <w:p w14:paraId="5B23A4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产教融合中心、公共实践中心、企业实践中心、工程技术研究中心等建设情况。</w:t>
            </w:r>
          </w:p>
          <w:p w14:paraId="1521E15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共建实训基地情况、案例。</w:t>
            </w:r>
          </w:p>
        </w:tc>
        <w:tc>
          <w:tcPr>
            <w:tcW w:w="871" w:type="pct"/>
            <w:vAlign w:val="center"/>
          </w:tcPr>
          <w:p w14:paraId="48E2FA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4FCF908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科研外事处、各学院</w:t>
            </w:r>
          </w:p>
        </w:tc>
      </w:tr>
      <w:tr w14:paraId="7C4C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23D7FA12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2FA1377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5.3共育人才</w:t>
            </w:r>
          </w:p>
        </w:tc>
        <w:tc>
          <w:tcPr>
            <w:tcW w:w="2067" w:type="pct"/>
            <w:vAlign w:val="center"/>
          </w:tcPr>
          <w:p w14:paraId="1AF2303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与“共育人才”相关的举措与成效。包含：</w:t>
            </w:r>
          </w:p>
          <w:p w14:paraId="71E07A0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校企双元育人、引入企业导师制度、校企人员互聘、校企合作教学等。</w:t>
            </w:r>
          </w:p>
          <w:p w14:paraId="56DAA4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实施现代学徒制、订单班、店长班情况与案例等。</w:t>
            </w:r>
          </w:p>
        </w:tc>
        <w:tc>
          <w:tcPr>
            <w:tcW w:w="871" w:type="pct"/>
            <w:vAlign w:val="center"/>
          </w:tcPr>
          <w:p w14:paraId="588865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1CD396C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人事处、招生就业处、经济与管理学院、商务学院</w:t>
            </w:r>
          </w:p>
        </w:tc>
      </w:tr>
      <w:tr w14:paraId="3491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1496C262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76ABEC5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5.4共培双师</w:t>
            </w:r>
          </w:p>
        </w:tc>
        <w:tc>
          <w:tcPr>
            <w:tcW w:w="2067" w:type="pct"/>
            <w:vAlign w:val="center"/>
          </w:tcPr>
          <w:p w14:paraId="276E29A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与“双师共培”相关的举措与成效。包含：</w:t>
            </w:r>
          </w:p>
          <w:p w14:paraId="0E01B44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校企共培“双师型”教师队伍的政策、举措等。</w:t>
            </w:r>
          </w:p>
          <w:p w14:paraId="3C977F8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“双师型”教师队伍建设情况等。</w:t>
            </w:r>
          </w:p>
        </w:tc>
        <w:tc>
          <w:tcPr>
            <w:tcW w:w="871" w:type="pct"/>
            <w:vAlign w:val="center"/>
          </w:tcPr>
          <w:p w14:paraId="233707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</w:t>
            </w:r>
          </w:p>
        </w:tc>
        <w:tc>
          <w:tcPr>
            <w:tcW w:w="870" w:type="pct"/>
            <w:vAlign w:val="center"/>
          </w:tcPr>
          <w:p w14:paraId="1B05476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</w:tr>
      <w:tr w14:paraId="3ACE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restart"/>
            <w:vAlign w:val="center"/>
          </w:tcPr>
          <w:p w14:paraId="59CF4B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6发展保障</w:t>
            </w:r>
          </w:p>
        </w:tc>
        <w:tc>
          <w:tcPr>
            <w:tcW w:w="646" w:type="pct"/>
            <w:vAlign w:val="center"/>
          </w:tcPr>
          <w:p w14:paraId="008041D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6.1党建引领</w:t>
            </w:r>
          </w:p>
        </w:tc>
        <w:tc>
          <w:tcPr>
            <w:tcW w:w="2067" w:type="pct"/>
            <w:vAlign w:val="center"/>
          </w:tcPr>
          <w:p w14:paraId="7B052BE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与“党建引领”相关的举措与成效。包含：</w:t>
            </w:r>
          </w:p>
          <w:p w14:paraId="6366925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党建工作：党委理论学习中心组学习情况总结等。</w:t>
            </w:r>
          </w:p>
          <w:p w14:paraId="584DEC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2.全面从严治党工作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：党纪学习教育、党员干部警示教育活动、廉政党课、廉洁文化等。</w:t>
            </w:r>
          </w:p>
          <w:p w14:paraId="621FCED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马克思主义学院工作典型案例。</w:t>
            </w:r>
          </w:p>
          <w:p w14:paraId="32EEEDC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党员培训：预备党员、正式党员的人数及培训情况等。</w:t>
            </w:r>
          </w:p>
          <w:p w14:paraId="6C47556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主题党日活动：在洛阳组、洛八路等地开展主题党日活动等。</w:t>
            </w:r>
          </w:p>
          <w:p w14:paraId="536AAD7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意识形</w:t>
            </w:r>
            <w:r>
              <w:rPr>
                <w:rFonts w:ascii="宋体" w:hAnsi="宋体" w:eastAsia="宋体" w:cs="宋体"/>
                <w:sz w:val="24"/>
                <w:szCs w:val="24"/>
              </w:rPr>
              <w:t>态、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统战工作、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网络舆情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安全稳定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等工作分析研判等。</w:t>
            </w:r>
          </w:p>
        </w:tc>
        <w:tc>
          <w:tcPr>
            <w:tcW w:w="871" w:type="pct"/>
            <w:vAlign w:val="center"/>
          </w:tcPr>
          <w:p w14:paraId="368216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党政办公室</w:t>
            </w:r>
          </w:p>
        </w:tc>
        <w:tc>
          <w:tcPr>
            <w:tcW w:w="870" w:type="pct"/>
            <w:vAlign w:val="center"/>
          </w:tcPr>
          <w:p w14:paraId="3E8CCE2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组织部</w:t>
            </w:r>
            <w:r>
              <w:rPr>
                <w:rFonts w:ascii="宋体" w:hAnsi="宋体" w:eastAsia="宋体" w:cs="宋体"/>
                <w:sz w:val="24"/>
                <w:szCs w:val="24"/>
              </w:rPr>
              <w:t>(人事处)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、纪委办公室、马克思主义学院、各党总支、各直属党支部、宣传部</w:t>
            </w:r>
          </w:p>
        </w:tc>
      </w:tr>
      <w:tr w14:paraId="4091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19273E7D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1194F62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6.2经费保障</w:t>
            </w:r>
          </w:p>
        </w:tc>
        <w:tc>
          <w:tcPr>
            <w:tcW w:w="2067" w:type="pct"/>
            <w:vAlign w:val="center"/>
          </w:tcPr>
          <w:p w14:paraId="4BAAE50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与“经费保障”相关的举措与成效。包括：</w:t>
            </w:r>
          </w:p>
          <w:p w14:paraId="1AB457F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办学经费构成、办学经费支出、生均教学科研仪器设备值情况总结等。</w:t>
            </w:r>
          </w:p>
        </w:tc>
        <w:tc>
          <w:tcPr>
            <w:tcW w:w="871" w:type="pct"/>
            <w:vAlign w:val="center"/>
          </w:tcPr>
          <w:p w14:paraId="4D2385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计划财务处</w:t>
            </w:r>
          </w:p>
        </w:tc>
        <w:tc>
          <w:tcPr>
            <w:tcW w:w="870" w:type="pct"/>
            <w:vAlign w:val="center"/>
          </w:tcPr>
          <w:p w14:paraId="139E724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国资管理与招标办公室</w:t>
            </w:r>
          </w:p>
        </w:tc>
      </w:tr>
      <w:tr w14:paraId="6974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3005DE4C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6C2DD09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6.3条件保障</w:t>
            </w:r>
          </w:p>
        </w:tc>
        <w:tc>
          <w:tcPr>
            <w:tcW w:w="2067" w:type="pct"/>
            <w:vAlign w:val="center"/>
          </w:tcPr>
          <w:p w14:paraId="359EB51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指保障学校发展和人才培养质量的各种条件。包括：</w:t>
            </w:r>
          </w:p>
          <w:p w14:paraId="799A600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安全保障：学生安全、食品安全、实验室安全、实习实训安全、在建项目安全、消防安全、防汛救灾应急演练、警民共建、平安校园建设等安全稳定、安全防范措施、学生医保和校方责任险工作等。</w:t>
            </w:r>
          </w:p>
          <w:p w14:paraId="790AD39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资源保障：（1）基本建设保障。办公场所改造、餐厅改造、宿舍楼改造、园林实训</w:t>
            </w:r>
            <w:r>
              <w:rPr>
                <w:rFonts w:ascii="宋体" w:hAnsi="宋体" w:eastAsia="宋体" w:cs="宋体"/>
                <w:sz w:val="24"/>
                <w:szCs w:val="24"/>
              </w:rPr>
              <w:t>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建设等。（2）教学资源保障。实验实训室建设、图书馆工作、校园网络建设等。</w:t>
            </w:r>
          </w:p>
          <w:p w14:paraId="34A7250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组织保障：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中层干部履职能力提升培训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、新教师入职培训等。</w:t>
            </w:r>
          </w:p>
        </w:tc>
        <w:tc>
          <w:tcPr>
            <w:tcW w:w="871" w:type="pct"/>
            <w:vAlign w:val="center"/>
          </w:tcPr>
          <w:p w14:paraId="016D67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处（安全保障）、总务处（资源保障）、人事处（组织保障）</w:t>
            </w:r>
          </w:p>
        </w:tc>
        <w:tc>
          <w:tcPr>
            <w:tcW w:w="870" w:type="pct"/>
            <w:vAlign w:val="center"/>
          </w:tcPr>
          <w:p w14:paraId="0B44CCE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>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、后勤服务中心、图书馆、网络管理中心</w:t>
            </w:r>
            <w:bookmarkStart w:id="7" w:name="_GoBack"/>
            <w:bookmarkEnd w:id="7"/>
          </w:p>
        </w:tc>
      </w:tr>
      <w:tr w14:paraId="2982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2E671761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43F8BE7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6.4质量保障</w:t>
            </w:r>
          </w:p>
        </w:tc>
        <w:tc>
          <w:tcPr>
            <w:tcW w:w="2067" w:type="pct"/>
            <w:vAlign w:val="center"/>
          </w:tcPr>
          <w:p w14:paraId="0A4884C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与“质量保证”体系建设相关的举措与成效。包括：</w:t>
            </w:r>
          </w:p>
          <w:p w14:paraId="45A8E59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工作调度：重点工作调度会、重点工作推进会、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学期工作考核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、校领导深入教学一线检查等。</w:t>
            </w:r>
          </w:p>
          <w:p w14:paraId="38AF364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专项检查：校领导随机进班听课、教学督导委员会常规听课、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教材使用、校内出版物专项检查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等。</w:t>
            </w:r>
          </w:p>
        </w:tc>
        <w:tc>
          <w:tcPr>
            <w:tcW w:w="871" w:type="pct"/>
            <w:vAlign w:val="center"/>
          </w:tcPr>
          <w:p w14:paraId="576385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党政办公室</w:t>
            </w:r>
          </w:p>
        </w:tc>
        <w:tc>
          <w:tcPr>
            <w:tcW w:w="870" w:type="pct"/>
            <w:vAlign w:val="center"/>
          </w:tcPr>
          <w:p w14:paraId="34C2A00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宣传部、教务处、人事处、教学督导办</w:t>
            </w:r>
          </w:p>
        </w:tc>
      </w:tr>
      <w:tr w14:paraId="0A58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Merge w:val="continue"/>
            <w:vAlign w:val="center"/>
          </w:tcPr>
          <w:p w14:paraId="0085BDE0">
            <w:pPr>
              <w:jc w:val="center"/>
              <w:rPr>
                <w:rFonts w:ascii="宋体" w:hAnsi="宋体" w:eastAsia="宋体" w:cs="宋体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46" w:type="pct"/>
            <w:vAlign w:val="center"/>
          </w:tcPr>
          <w:p w14:paraId="25D1EC0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政策保障</w:t>
            </w:r>
          </w:p>
        </w:tc>
        <w:tc>
          <w:tcPr>
            <w:tcW w:w="2067" w:type="pct"/>
            <w:vAlign w:val="center"/>
          </w:tcPr>
          <w:p w14:paraId="61A35F87"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为保障学校发展和人才培养质量，制定的与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学校治理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、职工代表大会、深化综合改革、招生培养模式、信息公开等相关政策和制度。包括：</w:t>
            </w:r>
          </w:p>
          <w:p w14:paraId="23D933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党政工作：《年度工作任务考核管理办法》等执行情况。</w:t>
            </w:r>
          </w:p>
          <w:p w14:paraId="51F00DB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人事工作：《高校教师系列专业技术职务推荐、评审办法》《专业技术岗位等级晋升实施办法》《高层次人才引进工作方案》等执行情况。</w:t>
            </w:r>
          </w:p>
          <w:p w14:paraId="2DD04C2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教学工作：《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专业动态调整管理办法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ascii="宋体" w:hAnsi="宋体" w:eastAsia="宋体" w:cs="宋体"/>
                <w:sz w:val="24"/>
                <w:szCs w:val="24"/>
              </w:rPr>
              <w:t>实习管理办法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</w:t>
            </w:r>
            <w:r>
              <w:rPr>
                <w:rFonts w:ascii="宋体" w:hAnsi="宋体" w:eastAsia="宋体" w:cs="宋体"/>
                <w:sz w:val="24"/>
                <w:szCs w:val="24"/>
              </w:rPr>
              <w:t>教材建设管理办法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》《健全和完善教学质量监控与保障体系的实施方案》《全面建立技能竞赛制度的实施办法》等执行情况。</w:t>
            </w:r>
          </w:p>
          <w:p w14:paraId="54238E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学生工作：《学生意外伤害事故应急预案》《进一步加强大学生心理健康教育工作实施方案》等执行情况。</w:t>
            </w:r>
          </w:p>
          <w:p w14:paraId="4DAFBDB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审计工作：《建设工程项目审计管理办法》《建设工程项目全过</w:t>
            </w:r>
            <w:r>
              <w:rPr>
                <w:rFonts w:ascii="宋体" w:hAnsi="宋体" w:eastAsia="宋体" w:cs="宋体"/>
                <w:sz w:val="24"/>
                <w:szCs w:val="24"/>
              </w:rPr>
              <w:t>程跟踪审计实施办法》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等执行情况。</w:t>
            </w:r>
          </w:p>
          <w:p w14:paraId="74788D8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图书工作：《图书文献资源采购管理制度》等执行情况。</w:t>
            </w:r>
          </w:p>
          <w:p w14:paraId="214A926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项目管理：《校内项目库管理办法》等执行情况。</w:t>
            </w:r>
          </w:p>
          <w:p w14:paraId="015998F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教（工）代会召开情况等。</w:t>
            </w:r>
          </w:p>
        </w:tc>
        <w:tc>
          <w:tcPr>
            <w:tcW w:w="871" w:type="pct"/>
            <w:vAlign w:val="center"/>
          </w:tcPr>
          <w:p w14:paraId="75E07D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党政办公室</w:t>
            </w:r>
          </w:p>
        </w:tc>
        <w:tc>
          <w:tcPr>
            <w:tcW w:w="870" w:type="pct"/>
            <w:vAlign w:val="center"/>
          </w:tcPr>
          <w:p w14:paraId="654E5D2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人事处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、教务处、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学生处、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审计办公室、图书馆、计划财务处、纪委办公室、国资管理与招标办公室、工会、宣传部、科研外事处、招生就业处</w:t>
            </w:r>
          </w:p>
        </w:tc>
      </w:tr>
      <w:tr w14:paraId="6C38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6" w:hRule="atLeast"/>
        </w:trPr>
        <w:tc>
          <w:tcPr>
            <w:tcW w:w="546" w:type="pct"/>
            <w:vAlign w:val="center"/>
          </w:tcPr>
          <w:p w14:paraId="0FCE8C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bookmarkStart w:id="6" w:name="_Hlk183276279"/>
            <w:r>
              <w:rPr>
                <w:rFonts w:hint="eastAsia" w:ascii="宋体" w:hAnsi="宋体" w:eastAsia="宋体" w:cs="宋体"/>
                <w:sz w:val="24"/>
                <w:szCs w:val="24"/>
              </w:rPr>
              <w:t>面临挑战</w:t>
            </w:r>
            <w:bookmarkEnd w:id="6"/>
          </w:p>
        </w:tc>
        <w:tc>
          <w:tcPr>
            <w:tcW w:w="646" w:type="pct"/>
            <w:vAlign w:val="center"/>
          </w:tcPr>
          <w:p w14:paraId="01F24D5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</w:t>
            </w:r>
            <w:r>
              <w:rPr>
                <w:rFonts w:ascii="宋体" w:hAnsi="宋体" w:eastAsia="宋体" w:cs="宋体"/>
                <w:sz w:val="24"/>
                <w:szCs w:val="24"/>
              </w:rPr>
              <w:t>高质量产教融合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条件下职业教育发展的挑战</w:t>
            </w:r>
          </w:p>
        </w:tc>
        <w:tc>
          <w:tcPr>
            <w:tcW w:w="2067" w:type="pct"/>
            <w:vAlign w:val="center"/>
          </w:tcPr>
          <w:p w14:paraId="3EC1C52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结合省第二期“双高”申报，撰写该挑战内容。包括：</w:t>
            </w:r>
          </w:p>
          <w:p w14:paraId="17BE2CE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“办学条件高水平</w:t>
            </w:r>
            <w:r>
              <w:rPr>
                <w:rFonts w:ascii="宋体" w:hAnsi="宋体" w:eastAsia="宋体" w:cs="宋体"/>
                <w:sz w:val="24"/>
                <w:szCs w:val="24"/>
              </w:rPr>
              <w:t>,产教融合高质量”是中国职业教育改革中“新双高”理念的核心内涵，旨在通过提升院校办学能力与深化校企合作，推动职业教育高质量发展。这一理念强调办学能力是产教融合的基础，而产教融合是提升办学能力的重要途径，两者相互促进、协同发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24BD846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探索行业产教融合共同体的新经验新范式、人才培养方案修订、传统优势专业（群）面对产业转型升级问题等情况。</w:t>
            </w:r>
          </w:p>
          <w:p w14:paraId="0FE2168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高水平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“双师”队伍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是“双高”建设的关键办学条件之一。</w:t>
            </w:r>
          </w:p>
          <w:p w14:paraId="478E002F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学生的创新创业能力提升、学生的高质量就业是职业教育发展的结果。</w:t>
            </w:r>
          </w:p>
        </w:tc>
        <w:tc>
          <w:tcPr>
            <w:tcW w:w="871" w:type="pct"/>
            <w:vAlign w:val="center"/>
          </w:tcPr>
          <w:p w14:paraId="5B7A5CDA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</w:t>
            </w:r>
          </w:p>
        </w:tc>
        <w:tc>
          <w:tcPr>
            <w:tcW w:w="870" w:type="pct"/>
            <w:vAlign w:val="center"/>
          </w:tcPr>
          <w:p w14:paraId="2DA9F56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智能制造与装备学院、生态工程学院、园林园艺学院、人事处、招生就业处、发展规划办公室</w:t>
            </w:r>
          </w:p>
        </w:tc>
      </w:tr>
    </w:tbl>
    <w:p w14:paraId="06BF3457">
      <w:pPr>
        <w:pStyle w:val="6"/>
        <w:spacing w:before="108" w:beforeAutospacing="0" w:after="168" w:afterAutospacing="0"/>
        <w:ind w:firstLine="608"/>
        <w:jc w:val="center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68"/>
    <w:rsid w:val="00005831"/>
    <w:rsid w:val="0000765B"/>
    <w:rsid w:val="00010775"/>
    <w:rsid w:val="00015051"/>
    <w:rsid w:val="00015E44"/>
    <w:rsid w:val="00020C80"/>
    <w:rsid w:val="00024FD7"/>
    <w:rsid w:val="00032F22"/>
    <w:rsid w:val="0003354B"/>
    <w:rsid w:val="00060C32"/>
    <w:rsid w:val="000616D1"/>
    <w:rsid w:val="00061715"/>
    <w:rsid w:val="000665BC"/>
    <w:rsid w:val="00067862"/>
    <w:rsid w:val="00067D41"/>
    <w:rsid w:val="000709DE"/>
    <w:rsid w:val="000815EF"/>
    <w:rsid w:val="000900B4"/>
    <w:rsid w:val="000B7C5C"/>
    <w:rsid w:val="000C3F8C"/>
    <w:rsid w:val="000C6013"/>
    <w:rsid w:val="000D0F7A"/>
    <w:rsid w:val="000E229E"/>
    <w:rsid w:val="000E5907"/>
    <w:rsid w:val="00100BE1"/>
    <w:rsid w:val="001066B2"/>
    <w:rsid w:val="00122734"/>
    <w:rsid w:val="001239C4"/>
    <w:rsid w:val="0013509B"/>
    <w:rsid w:val="00147423"/>
    <w:rsid w:val="0015204B"/>
    <w:rsid w:val="00153D83"/>
    <w:rsid w:val="00160138"/>
    <w:rsid w:val="00171E0E"/>
    <w:rsid w:val="001816BA"/>
    <w:rsid w:val="00185966"/>
    <w:rsid w:val="001C14E2"/>
    <w:rsid w:val="001C238E"/>
    <w:rsid w:val="001C33D5"/>
    <w:rsid w:val="001C3FED"/>
    <w:rsid w:val="001C6A2B"/>
    <w:rsid w:val="001C7D88"/>
    <w:rsid w:val="001D03C3"/>
    <w:rsid w:val="001D71CE"/>
    <w:rsid w:val="001E1993"/>
    <w:rsid w:val="001E6046"/>
    <w:rsid w:val="001E60B8"/>
    <w:rsid w:val="001F0C45"/>
    <w:rsid w:val="00205B4E"/>
    <w:rsid w:val="00213AC4"/>
    <w:rsid w:val="0023117C"/>
    <w:rsid w:val="002476FB"/>
    <w:rsid w:val="002533F8"/>
    <w:rsid w:val="00275A7E"/>
    <w:rsid w:val="00287BBC"/>
    <w:rsid w:val="002A72CC"/>
    <w:rsid w:val="002B3A9C"/>
    <w:rsid w:val="002C24C2"/>
    <w:rsid w:val="002C6CA7"/>
    <w:rsid w:val="002D0BB6"/>
    <w:rsid w:val="002D7017"/>
    <w:rsid w:val="002E7F9F"/>
    <w:rsid w:val="002F088E"/>
    <w:rsid w:val="002F5C21"/>
    <w:rsid w:val="00305D06"/>
    <w:rsid w:val="00312A84"/>
    <w:rsid w:val="003244C2"/>
    <w:rsid w:val="003272E9"/>
    <w:rsid w:val="00341CA6"/>
    <w:rsid w:val="00342829"/>
    <w:rsid w:val="00346BB5"/>
    <w:rsid w:val="00371645"/>
    <w:rsid w:val="003779E5"/>
    <w:rsid w:val="003827BD"/>
    <w:rsid w:val="003833AE"/>
    <w:rsid w:val="0039142E"/>
    <w:rsid w:val="00395DA4"/>
    <w:rsid w:val="003A0BC6"/>
    <w:rsid w:val="003A6982"/>
    <w:rsid w:val="003B3318"/>
    <w:rsid w:val="003B5D01"/>
    <w:rsid w:val="003D247F"/>
    <w:rsid w:val="003E44EF"/>
    <w:rsid w:val="003E46CB"/>
    <w:rsid w:val="003E70D0"/>
    <w:rsid w:val="003F12B3"/>
    <w:rsid w:val="003F2C26"/>
    <w:rsid w:val="003F7EC5"/>
    <w:rsid w:val="00410CD6"/>
    <w:rsid w:val="00412A52"/>
    <w:rsid w:val="00420541"/>
    <w:rsid w:val="00423FB3"/>
    <w:rsid w:val="00432E7F"/>
    <w:rsid w:val="00434F4B"/>
    <w:rsid w:val="00440945"/>
    <w:rsid w:val="00444734"/>
    <w:rsid w:val="00447D12"/>
    <w:rsid w:val="0045279A"/>
    <w:rsid w:val="00456405"/>
    <w:rsid w:val="004617BE"/>
    <w:rsid w:val="00465672"/>
    <w:rsid w:val="00465AC7"/>
    <w:rsid w:val="00476925"/>
    <w:rsid w:val="00480FA7"/>
    <w:rsid w:val="00482050"/>
    <w:rsid w:val="00483A09"/>
    <w:rsid w:val="00490B47"/>
    <w:rsid w:val="00492880"/>
    <w:rsid w:val="004A2A30"/>
    <w:rsid w:val="004A59A8"/>
    <w:rsid w:val="004B68D9"/>
    <w:rsid w:val="004B7650"/>
    <w:rsid w:val="004C04EC"/>
    <w:rsid w:val="004D22D5"/>
    <w:rsid w:val="004D3F3A"/>
    <w:rsid w:val="004D7A74"/>
    <w:rsid w:val="004E1F65"/>
    <w:rsid w:val="004F3621"/>
    <w:rsid w:val="004F7870"/>
    <w:rsid w:val="00501FCC"/>
    <w:rsid w:val="005032CC"/>
    <w:rsid w:val="005259F5"/>
    <w:rsid w:val="00531219"/>
    <w:rsid w:val="00534E1F"/>
    <w:rsid w:val="005522DC"/>
    <w:rsid w:val="00552876"/>
    <w:rsid w:val="005531E0"/>
    <w:rsid w:val="005573FE"/>
    <w:rsid w:val="0056017A"/>
    <w:rsid w:val="0056294D"/>
    <w:rsid w:val="00565203"/>
    <w:rsid w:val="00571A59"/>
    <w:rsid w:val="005773B3"/>
    <w:rsid w:val="0058403F"/>
    <w:rsid w:val="00584046"/>
    <w:rsid w:val="005875C9"/>
    <w:rsid w:val="005A5051"/>
    <w:rsid w:val="005B0002"/>
    <w:rsid w:val="005B1B66"/>
    <w:rsid w:val="005B3B6D"/>
    <w:rsid w:val="005B64C0"/>
    <w:rsid w:val="005B7299"/>
    <w:rsid w:val="005C246B"/>
    <w:rsid w:val="005D24A1"/>
    <w:rsid w:val="00616AFA"/>
    <w:rsid w:val="006253C0"/>
    <w:rsid w:val="00631AEB"/>
    <w:rsid w:val="00661FB1"/>
    <w:rsid w:val="006736F4"/>
    <w:rsid w:val="00676389"/>
    <w:rsid w:val="0068540B"/>
    <w:rsid w:val="00697590"/>
    <w:rsid w:val="00697804"/>
    <w:rsid w:val="006A2E60"/>
    <w:rsid w:val="006A3380"/>
    <w:rsid w:val="006B3FD8"/>
    <w:rsid w:val="006D2E6E"/>
    <w:rsid w:val="006E3AAA"/>
    <w:rsid w:val="006E4D31"/>
    <w:rsid w:val="006F48A3"/>
    <w:rsid w:val="006F5182"/>
    <w:rsid w:val="00701DAF"/>
    <w:rsid w:val="00715CCF"/>
    <w:rsid w:val="00715DB3"/>
    <w:rsid w:val="00723F00"/>
    <w:rsid w:val="0072791D"/>
    <w:rsid w:val="0073209C"/>
    <w:rsid w:val="00734F08"/>
    <w:rsid w:val="007424B6"/>
    <w:rsid w:val="00751DBF"/>
    <w:rsid w:val="00764279"/>
    <w:rsid w:val="00770F42"/>
    <w:rsid w:val="00775E30"/>
    <w:rsid w:val="00791CF4"/>
    <w:rsid w:val="007932EC"/>
    <w:rsid w:val="0079609D"/>
    <w:rsid w:val="007971D4"/>
    <w:rsid w:val="007A560A"/>
    <w:rsid w:val="007C3E86"/>
    <w:rsid w:val="007D19A0"/>
    <w:rsid w:val="007D28F2"/>
    <w:rsid w:val="007D43C1"/>
    <w:rsid w:val="007D4CF6"/>
    <w:rsid w:val="007F4D0D"/>
    <w:rsid w:val="007F6051"/>
    <w:rsid w:val="008015B7"/>
    <w:rsid w:val="0080466E"/>
    <w:rsid w:val="0081058D"/>
    <w:rsid w:val="00814F33"/>
    <w:rsid w:val="00836F89"/>
    <w:rsid w:val="00856A1D"/>
    <w:rsid w:val="00864387"/>
    <w:rsid w:val="008679AD"/>
    <w:rsid w:val="00870A6A"/>
    <w:rsid w:val="008759C0"/>
    <w:rsid w:val="00895664"/>
    <w:rsid w:val="008A7FDE"/>
    <w:rsid w:val="008B0AC0"/>
    <w:rsid w:val="008C03EC"/>
    <w:rsid w:val="008C1384"/>
    <w:rsid w:val="008D0122"/>
    <w:rsid w:val="008E0731"/>
    <w:rsid w:val="008F10CC"/>
    <w:rsid w:val="009077FA"/>
    <w:rsid w:val="00910572"/>
    <w:rsid w:val="00923BC2"/>
    <w:rsid w:val="009426BC"/>
    <w:rsid w:val="00945968"/>
    <w:rsid w:val="00947E57"/>
    <w:rsid w:val="00950F74"/>
    <w:rsid w:val="00955DB5"/>
    <w:rsid w:val="00961FDA"/>
    <w:rsid w:val="00981876"/>
    <w:rsid w:val="00982FE3"/>
    <w:rsid w:val="00983089"/>
    <w:rsid w:val="00986744"/>
    <w:rsid w:val="00986FD7"/>
    <w:rsid w:val="00994527"/>
    <w:rsid w:val="009977C3"/>
    <w:rsid w:val="009A290B"/>
    <w:rsid w:val="009A4016"/>
    <w:rsid w:val="009C0B9F"/>
    <w:rsid w:val="009C31CD"/>
    <w:rsid w:val="009D45B0"/>
    <w:rsid w:val="009D5DEF"/>
    <w:rsid w:val="009E0EBB"/>
    <w:rsid w:val="009E1A17"/>
    <w:rsid w:val="009F19D8"/>
    <w:rsid w:val="009F7C10"/>
    <w:rsid w:val="00A034FA"/>
    <w:rsid w:val="00A0567C"/>
    <w:rsid w:val="00A121A7"/>
    <w:rsid w:val="00A161CD"/>
    <w:rsid w:val="00A31791"/>
    <w:rsid w:val="00A35943"/>
    <w:rsid w:val="00A35D5C"/>
    <w:rsid w:val="00A373B6"/>
    <w:rsid w:val="00A52090"/>
    <w:rsid w:val="00A566C7"/>
    <w:rsid w:val="00A639FB"/>
    <w:rsid w:val="00A70455"/>
    <w:rsid w:val="00A76B1A"/>
    <w:rsid w:val="00A84ED5"/>
    <w:rsid w:val="00A856C8"/>
    <w:rsid w:val="00A97756"/>
    <w:rsid w:val="00AA22CC"/>
    <w:rsid w:val="00AB1366"/>
    <w:rsid w:val="00AB1AE3"/>
    <w:rsid w:val="00AB4E99"/>
    <w:rsid w:val="00AB5863"/>
    <w:rsid w:val="00AB66A1"/>
    <w:rsid w:val="00AC324E"/>
    <w:rsid w:val="00AC5DF3"/>
    <w:rsid w:val="00AC7487"/>
    <w:rsid w:val="00AD1141"/>
    <w:rsid w:val="00AE0285"/>
    <w:rsid w:val="00AE0768"/>
    <w:rsid w:val="00AE0D6A"/>
    <w:rsid w:val="00AF7F9D"/>
    <w:rsid w:val="00B0520B"/>
    <w:rsid w:val="00B10CA1"/>
    <w:rsid w:val="00B237D1"/>
    <w:rsid w:val="00B3777F"/>
    <w:rsid w:val="00B42749"/>
    <w:rsid w:val="00B61C2F"/>
    <w:rsid w:val="00B73A44"/>
    <w:rsid w:val="00B77DF0"/>
    <w:rsid w:val="00B857EB"/>
    <w:rsid w:val="00BA4CD0"/>
    <w:rsid w:val="00BB52FA"/>
    <w:rsid w:val="00BB55F5"/>
    <w:rsid w:val="00BB74D6"/>
    <w:rsid w:val="00BD2061"/>
    <w:rsid w:val="00BE0209"/>
    <w:rsid w:val="00BE44FB"/>
    <w:rsid w:val="00C0466C"/>
    <w:rsid w:val="00C26B07"/>
    <w:rsid w:val="00C31024"/>
    <w:rsid w:val="00C31E97"/>
    <w:rsid w:val="00C41F50"/>
    <w:rsid w:val="00C46FC0"/>
    <w:rsid w:val="00C60CD2"/>
    <w:rsid w:val="00C975E5"/>
    <w:rsid w:val="00CA5A1F"/>
    <w:rsid w:val="00CA7ADD"/>
    <w:rsid w:val="00CB70A0"/>
    <w:rsid w:val="00CC14D8"/>
    <w:rsid w:val="00CC7BB7"/>
    <w:rsid w:val="00CD6F53"/>
    <w:rsid w:val="00CE10D4"/>
    <w:rsid w:val="00CE31A0"/>
    <w:rsid w:val="00CF573E"/>
    <w:rsid w:val="00D04CEB"/>
    <w:rsid w:val="00D05967"/>
    <w:rsid w:val="00D16C6E"/>
    <w:rsid w:val="00D1778C"/>
    <w:rsid w:val="00D20D71"/>
    <w:rsid w:val="00D21897"/>
    <w:rsid w:val="00D27232"/>
    <w:rsid w:val="00D35D5A"/>
    <w:rsid w:val="00D4243A"/>
    <w:rsid w:val="00D433EC"/>
    <w:rsid w:val="00D53536"/>
    <w:rsid w:val="00D64229"/>
    <w:rsid w:val="00D644E8"/>
    <w:rsid w:val="00D70C9D"/>
    <w:rsid w:val="00D72A3E"/>
    <w:rsid w:val="00D803CA"/>
    <w:rsid w:val="00D8697D"/>
    <w:rsid w:val="00D91B9F"/>
    <w:rsid w:val="00D93BE5"/>
    <w:rsid w:val="00DB1512"/>
    <w:rsid w:val="00DB29CC"/>
    <w:rsid w:val="00DB6919"/>
    <w:rsid w:val="00DC73F5"/>
    <w:rsid w:val="00DE6213"/>
    <w:rsid w:val="00DF068F"/>
    <w:rsid w:val="00DF0AF9"/>
    <w:rsid w:val="00E014E8"/>
    <w:rsid w:val="00E01D67"/>
    <w:rsid w:val="00E03016"/>
    <w:rsid w:val="00E03834"/>
    <w:rsid w:val="00E263CC"/>
    <w:rsid w:val="00E3705E"/>
    <w:rsid w:val="00E37FC8"/>
    <w:rsid w:val="00E55CCE"/>
    <w:rsid w:val="00E636A9"/>
    <w:rsid w:val="00E70425"/>
    <w:rsid w:val="00E85451"/>
    <w:rsid w:val="00E97D51"/>
    <w:rsid w:val="00EA5BEF"/>
    <w:rsid w:val="00EC0857"/>
    <w:rsid w:val="00EC3C27"/>
    <w:rsid w:val="00EC485A"/>
    <w:rsid w:val="00EC5B9D"/>
    <w:rsid w:val="00ED6296"/>
    <w:rsid w:val="00ED66D4"/>
    <w:rsid w:val="00ED7F10"/>
    <w:rsid w:val="00EF4273"/>
    <w:rsid w:val="00EF5A9F"/>
    <w:rsid w:val="00F027D4"/>
    <w:rsid w:val="00F045BB"/>
    <w:rsid w:val="00F176EA"/>
    <w:rsid w:val="00F372F9"/>
    <w:rsid w:val="00F37C6B"/>
    <w:rsid w:val="00F40CE7"/>
    <w:rsid w:val="00F456C0"/>
    <w:rsid w:val="00F4578B"/>
    <w:rsid w:val="00F46097"/>
    <w:rsid w:val="00F54F82"/>
    <w:rsid w:val="00F63925"/>
    <w:rsid w:val="00F6442A"/>
    <w:rsid w:val="00F70C1A"/>
    <w:rsid w:val="00F80DD3"/>
    <w:rsid w:val="00F8155E"/>
    <w:rsid w:val="00F86228"/>
    <w:rsid w:val="00F903E9"/>
    <w:rsid w:val="00F96621"/>
    <w:rsid w:val="00FA159A"/>
    <w:rsid w:val="00FA3583"/>
    <w:rsid w:val="00FA4E2D"/>
    <w:rsid w:val="00FA5798"/>
    <w:rsid w:val="00FB00B2"/>
    <w:rsid w:val="00FD1776"/>
    <w:rsid w:val="00FD6647"/>
    <w:rsid w:val="00FD6805"/>
    <w:rsid w:val="00FE48DB"/>
    <w:rsid w:val="00FE5E2F"/>
    <w:rsid w:val="00FF0833"/>
    <w:rsid w:val="00FF2BA9"/>
    <w:rsid w:val="18E30F1C"/>
    <w:rsid w:val="2D355E3C"/>
    <w:rsid w:val="2ED94EEA"/>
    <w:rsid w:val="451C6655"/>
    <w:rsid w:val="5334431C"/>
    <w:rsid w:val="543C16DA"/>
    <w:rsid w:val="565865B0"/>
    <w:rsid w:val="6806039A"/>
    <w:rsid w:val="6D7E360C"/>
    <w:rsid w:val="700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pPr>
      <w:spacing w:line="360" w:lineRule="auto"/>
      <w:jc w:val="center"/>
    </w:pPr>
    <w:rPr>
      <w:rFonts w:ascii="等线 Light" w:hAnsi="等线 Light"/>
      <w:b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semiHidden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fontstyle01"/>
    <w:basedOn w:val="8"/>
    <w:qFormat/>
    <w:uiPriority w:val="0"/>
    <w:rPr>
      <w:rFonts w:hint="eastAsia" w:ascii="楷体" w:hAnsi="楷体" w:eastAsia="楷体"/>
      <w:color w:val="000000"/>
      <w:sz w:val="30"/>
      <w:szCs w:val="3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4084</Words>
  <Characters>4217</Characters>
  <Lines>31</Lines>
  <Paragraphs>8</Paragraphs>
  <TotalTime>183</TotalTime>
  <ScaleCrop>false</ScaleCrop>
  <LinksUpToDate>false</LinksUpToDate>
  <CharactersWithSpaces>4218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2024-11-21T06:57:00Z</dcterms:created>
  <dc:creator>hp</dc:creator>
  <cp:lastModifiedBy>长青树</cp:lastModifiedBy>
  <dcterms:modified xsi:type="dcterms:W3CDTF">2025-12-01T03:06:07Z</dcterms:modified>
  <cp:revision>495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eyJoZGlkIjoiMWQxODEyYWYzYjZiZGVlZTZjOWY1ZTEzMGU2MDFjNmYiLCJ1c2VySWQiOiI0NTI5NDQwNjQifQ==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CCB7F65200274564AB8F1D1832B73AB4_12</vt:lpwstr>
  </property>
</Properties>
</file>