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16ED" w:rsidRDefault="007C16ED"/>
    <w:p w:rsidR="007C16ED" w:rsidRDefault="007C16ED"/>
    <w:p w:rsidR="007C16ED" w:rsidRDefault="007C16ED"/>
    <w:p w:rsidR="007C16ED" w:rsidRDefault="007C16ED"/>
    <w:p w:rsidR="007C16ED" w:rsidRDefault="007C16ED"/>
    <w:p w:rsidR="007C16ED" w:rsidRDefault="007C16ED"/>
    <w:p w:rsidR="007C16ED" w:rsidRDefault="007C16ED"/>
    <w:p w:rsidR="007C16ED" w:rsidRDefault="007C16ED"/>
    <w:p w:rsidR="007C16ED" w:rsidRDefault="00471854">
      <w:pPr>
        <w:jc w:val="center"/>
        <w:rPr>
          <w:rFonts w:ascii="方正小标宋简体" w:eastAsia="方正小标宋简体" w:hAnsi="微软雅黑" w:cs="微软雅黑"/>
          <w:sz w:val="54"/>
          <w:szCs w:val="52"/>
        </w:rPr>
      </w:pPr>
      <w:r>
        <w:rPr>
          <w:rFonts w:ascii="方正小标宋简体" w:eastAsia="方正小标宋简体" w:hAnsi="微软雅黑" w:cs="微软雅黑" w:hint="eastAsia"/>
          <w:sz w:val="54"/>
          <w:szCs w:val="52"/>
        </w:rPr>
        <w:t>创建文明单位学习资料</w:t>
      </w:r>
    </w:p>
    <w:p w:rsidR="007C16ED" w:rsidRDefault="007C16ED"/>
    <w:p w:rsidR="007C16ED" w:rsidRDefault="007C16ED">
      <w:pPr>
        <w:adjustRightInd w:val="0"/>
        <w:snapToGrid w:val="0"/>
        <w:spacing w:line="360" w:lineRule="auto"/>
        <w:jc w:val="center"/>
        <w:rPr>
          <w:rFonts w:ascii="微软雅黑" w:eastAsia="微软雅黑" w:hAnsi="微软雅黑" w:cs="微软雅黑"/>
          <w:sz w:val="52"/>
          <w:szCs w:val="52"/>
        </w:rPr>
      </w:pPr>
    </w:p>
    <w:p w:rsidR="007C16ED" w:rsidRDefault="007C16ED">
      <w:pPr>
        <w:adjustRightInd w:val="0"/>
        <w:snapToGrid w:val="0"/>
        <w:spacing w:line="360" w:lineRule="auto"/>
        <w:jc w:val="center"/>
        <w:rPr>
          <w:rFonts w:ascii="微软雅黑" w:eastAsia="微软雅黑" w:hAnsi="微软雅黑" w:cs="微软雅黑"/>
          <w:sz w:val="52"/>
          <w:szCs w:val="52"/>
        </w:rPr>
      </w:pPr>
    </w:p>
    <w:p w:rsidR="007C16ED" w:rsidRDefault="007C16ED">
      <w:pPr>
        <w:adjustRightInd w:val="0"/>
        <w:snapToGrid w:val="0"/>
        <w:spacing w:line="360" w:lineRule="auto"/>
        <w:jc w:val="center"/>
        <w:rPr>
          <w:rFonts w:ascii="微软雅黑" w:eastAsia="微软雅黑" w:hAnsi="微软雅黑" w:cs="微软雅黑"/>
          <w:sz w:val="52"/>
          <w:szCs w:val="52"/>
        </w:rPr>
      </w:pPr>
    </w:p>
    <w:p w:rsidR="007C16ED" w:rsidRDefault="007C16ED">
      <w:pPr>
        <w:adjustRightInd w:val="0"/>
        <w:snapToGrid w:val="0"/>
        <w:spacing w:line="360" w:lineRule="auto"/>
        <w:jc w:val="center"/>
        <w:rPr>
          <w:rFonts w:ascii="微软雅黑" w:eastAsia="微软雅黑" w:hAnsi="微软雅黑" w:cs="微软雅黑"/>
          <w:sz w:val="52"/>
          <w:szCs w:val="52"/>
        </w:rPr>
      </w:pPr>
    </w:p>
    <w:p w:rsidR="002C2B1D" w:rsidRDefault="002C2B1D">
      <w:pPr>
        <w:widowControl/>
        <w:jc w:val="left"/>
        <w:rPr>
          <w:rFonts w:ascii="微软雅黑" w:eastAsia="微软雅黑" w:hAnsi="微软雅黑" w:cs="微软雅黑"/>
          <w:sz w:val="52"/>
          <w:szCs w:val="52"/>
        </w:rPr>
      </w:pPr>
      <w:r>
        <w:rPr>
          <w:rFonts w:ascii="微软雅黑" w:eastAsia="微软雅黑" w:hAnsi="微软雅黑" w:cs="微软雅黑"/>
          <w:sz w:val="52"/>
          <w:szCs w:val="52"/>
        </w:rPr>
        <w:br w:type="page"/>
      </w:r>
    </w:p>
    <w:p w:rsidR="007C16ED" w:rsidRDefault="007C16ED">
      <w:pPr>
        <w:adjustRightInd w:val="0"/>
        <w:snapToGrid w:val="0"/>
        <w:spacing w:line="360" w:lineRule="auto"/>
        <w:jc w:val="center"/>
        <w:rPr>
          <w:rFonts w:ascii="微软雅黑" w:eastAsia="微软雅黑" w:hAnsi="微软雅黑" w:cs="微软雅黑"/>
          <w:sz w:val="52"/>
          <w:szCs w:val="52"/>
        </w:rPr>
      </w:pPr>
    </w:p>
    <w:p w:rsidR="007C16ED" w:rsidRDefault="00471854">
      <w:pPr>
        <w:adjustRightInd w:val="0"/>
        <w:snapToGrid w:val="0"/>
        <w:spacing w:line="360" w:lineRule="auto"/>
        <w:jc w:val="center"/>
        <w:rPr>
          <w:rFonts w:ascii="微软雅黑" w:eastAsia="微软雅黑" w:hAnsi="微软雅黑" w:cs="微软雅黑"/>
          <w:sz w:val="52"/>
          <w:szCs w:val="52"/>
        </w:rPr>
      </w:pPr>
      <w:r>
        <w:rPr>
          <w:rFonts w:ascii="微软雅黑" w:eastAsia="微软雅黑" w:hAnsi="微软雅黑" w:cs="微软雅黑" w:hint="eastAsia"/>
          <w:sz w:val="52"/>
          <w:szCs w:val="52"/>
        </w:rPr>
        <w:t>目  录</w:t>
      </w:r>
    </w:p>
    <w:p w:rsidR="007C16ED" w:rsidRDefault="00471854">
      <w:pPr>
        <w:tabs>
          <w:tab w:val="left" w:pos="312"/>
        </w:tabs>
        <w:spacing w:line="360" w:lineRule="auto"/>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 xml:space="preserve">一、习近平新时代中国特色社会主义思想（63个知识点）...............................................1 </w:t>
      </w:r>
    </w:p>
    <w:p w:rsidR="007C16ED" w:rsidRDefault="00471854">
      <w:pPr>
        <w:tabs>
          <w:tab w:val="left" w:pos="312"/>
        </w:tabs>
        <w:spacing w:line="360" w:lineRule="auto"/>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二、党章、党规、宪法法律（80个知识点）................</w:t>
      </w:r>
      <w:r w:rsidR="00D55C22">
        <w:rPr>
          <w:rFonts w:ascii="仿宋_GB2312" w:eastAsia="仿宋_GB2312" w:hAnsiTheme="minorEastAsia"/>
          <w:color w:val="000000" w:themeColor="text1"/>
          <w:sz w:val="32"/>
          <w:szCs w:val="32"/>
        </w:rPr>
        <w:t>8</w:t>
      </w:r>
    </w:p>
    <w:p w:rsidR="007C16ED" w:rsidRDefault="00471854">
      <w:pPr>
        <w:tabs>
          <w:tab w:val="left" w:pos="312"/>
        </w:tabs>
        <w:spacing w:line="360" w:lineRule="auto"/>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三、宣传思想文化及精神文明建设（56个知识点）........</w:t>
      </w:r>
      <w:r w:rsidR="00D55C22">
        <w:rPr>
          <w:rFonts w:ascii="仿宋_GB2312" w:eastAsia="仿宋_GB2312" w:hAnsiTheme="minorEastAsia"/>
          <w:color w:val="000000" w:themeColor="text1"/>
          <w:sz w:val="32"/>
          <w:szCs w:val="32"/>
        </w:rPr>
        <w:t>15</w:t>
      </w:r>
    </w:p>
    <w:p w:rsidR="007C16ED" w:rsidRDefault="00471854">
      <w:pPr>
        <w:tabs>
          <w:tab w:val="left" w:pos="312"/>
        </w:tabs>
        <w:spacing w:line="360" w:lineRule="auto"/>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四、河南省情和省委、省政府重大战略部署（38个知识点）..............................................</w:t>
      </w:r>
      <w:r w:rsidR="00D55C22">
        <w:rPr>
          <w:rFonts w:ascii="仿宋_GB2312" w:eastAsia="仿宋_GB2312" w:hAnsiTheme="minorEastAsia"/>
          <w:color w:val="000000" w:themeColor="text1"/>
          <w:sz w:val="32"/>
          <w:szCs w:val="32"/>
        </w:rPr>
        <w:t>23</w:t>
      </w:r>
      <w:r>
        <w:rPr>
          <w:rFonts w:ascii="仿宋_GB2312" w:eastAsia="仿宋_GB2312" w:hAnsiTheme="minorEastAsia" w:hint="eastAsia"/>
          <w:color w:val="000000" w:themeColor="text1"/>
          <w:sz w:val="32"/>
          <w:szCs w:val="32"/>
        </w:rPr>
        <w:t xml:space="preserve">   </w:t>
      </w:r>
    </w:p>
    <w:p w:rsidR="007C16ED" w:rsidRDefault="00471854">
      <w:pPr>
        <w:tabs>
          <w:tab w:val="left" w:pos="312"/>
        </w:tabs>
        <w:spacing w:line="360" w:lineRule="auto"/>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五、中国优秀传统文化、革命文化、社会主义先进文化(62个知识点）........................................</w:t>
      </w:r>
      <w:r w:rsidR="00D55C22">
        <w:rPr>
          <w:rFonts w:ascii="仿宋_GB2312" w:eastAsia="仿宋_GB2312" w:hAnsiTheme="minorEastAsia"/>
          <w:color w:val="000000" w:themeColor="text1"/>
          <w:sz w:val="32"/>
          <w:szCs w:val="32"/>
        </w:rPr>
        <w:t>28</w:t>
      </w:r>
    </w:p>
    <w:p w:rsidR="007C16ED" w:rsidRDefault="00471854">
      <w:pPr>
        <w:tabs>
          <w:tab w:val="left" w:pos="312"/>
        </w:tabs>
        <w:spacing w:line="360" w:lineRule="auto"/>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 xml:space="preserve">六、文明礼仪知识（40个知识点）..................... </w:t>
      </w:r>
      <w:r w:rsidR="00D55C22">
        <w:rPr>
          <w:rFonts w:ascii="仿宋_GB2312" w:eastAsia="仿宋_GB2312" w:hAnsiTheme="minorEastAsia"/>
          <w:color w:val="000000" w:themeColor="text1"/>
          <w:sz w:val="32"/>
          <w:szCs w:val="32"/>
        </w:rPr>
        <w:t>3</w:t>
      </w:r>
      <w:r>
        <w:rPr>
          <w:rFonts w:ascii="仿宋_GB2312" w:eastAsia="仿宋_GB2312" w:hAnsiTheme="minorEastAsia" w:hint="eastAsia"/>
          <w:color w:val="000000" w:themeColor="text1"/>
          <w:sz w:val="32"/>
          <w:szCs w:val="32"/>
        </w:rPr>
        <w:t>4</w:t>
      </w:r>
    </w:p>
    <w:p w:rsidR="007C16ED" w:rsidRDefault="00471854">
      <w:pPr>
        <w:tabs>
          <w:tab w:val="left" w:pos="312"/>
        </w:tabs>
        <w:spacing w:line="360" w:lineRule="auto"/>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七、时事政治部分（31个知识点）......................</w:t>
      </w:r>
      <w:r w:rsidR="00D55C22">
        <w:rPr>
          <w:rFonts w:ascii="仿宋_GB2312" w:eastAsia="仿宋_GB2312" w:hAnsiTheme="minorEastAsia"/>
          <w:color w:val="000000" w:themeColor="text1"/>
          <w:sz w:val="32"/>
          <w:szCs w:val="32"/>
        </w:rPr>
        <w:t>38</w:t>
      </w:r>
    </w:p>
    <w:p w:rsidR="007C16ED" w:rsidRDefault="00471854">
      <w:pPr>
        <w:rPr>
          <w:rFonts w:ascii="仿宋" w:eastAsia="仿宋" w:hAnsi="仿宋" w:cs="仿宋"/>
          <w:sz w:val="32"/>
          <w:szCs w:val="32"/>
        </w:rPr>
        <w:sectPr w:rsidR="007C16ED">
          <w:pgSz w:w="11906" w:h="16838"/>
          <w:pgMar w:top="1440" w:right="1803" w:bottom="1440" w:left="1803" w:header="851" w:footer="992" w:gutter="0"/>
          <w:cols w:space="425"/>
          <w:docGrid w:type="lines" w:linePitch="312"/>
        </w:sectPr>
      </w:pPr>
      <w:r>
        <w:rPr>
          <w:rFonts w:ascii="仿宋" w:eastAsia="仿宋" w:hAnsi="仿宋" w:cs="仿宋" w:hint="eastAsia"/>
          <w:sz w:val="32"/>
          <w:szCs w:val="32"/>
        </w:rPr>
        <w:br w:type="page"/>
      </w:r>
      <w:bookmarkStart w:id="0" w:name="_GoBack"/>
      <w:bookmarkEnd w:id="0"/>
    </w:p>
    <w:p w:rsidR="007C16ED" w:rsidRDefault="00471854" w:rsidP="002C2B1D">
      <w:pPr>
        <w:numPr>
          <w:ilvl w:val="0"/>
          <w:numId w:val="1"/>
        </w:numPr>
        <w:spacing w:line="500" w:lineRule="exact"/>
        <w:jc w:val="center"/>
        <w:rPr>
          <w:rFonts w:ascii="黑体" w:eastAsia="黑体" w:hAnsi="黑体"/>
          <w:sz w:val="32"/>
          <w:szCs w:val="32"/>
        </w:rPr>
      </w:pPr>
      <w:r>
        <w:rPr>
          <w:rFonts w:ascii="黑体" w:eastAsia="黑体" w:hAnsi="黑体" w:hint="eastAsia"/>
          <w:sz w:val="32"/>
          <w:szCs w:val="32"/>
        </w:rPr>
        <w:lastRenderedPageBreak/>
        <w:t>习近平新时代中国特色社会主义思想</w:t>
      </w:r>
    </w:p>
    <w:p w:rsidR="007C16ED" w:rsidRDefault="00471854" w:rsidP="002C2B1D">
      <w:pPr>
        <w:tabs>
          <w:tab w:val="left" w:pos="312"/>
        </w:tabs>
        <w:spacing w:line="500" w:lineRule="exact"/>
        <w:ind w:firstLineChars="200" w:firstLine="640"/>
        <w:jc w:val="center"/>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（63个知识点）</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1.党的十九大把习近平新时代中国特色社会主义思想确立为党必须长期坚持的指导思想并写进党章，实现了党的指导思想的与时俱进。</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2.中国共产党人的初心和使命是为中国人民谋幸福，为中华民族谋复兴。</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3.近代以来中华民族最伟大的梦想是实现中华民族伟大复兴。</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4.中国梦的本质是国家富强、民族振兴、人民幸福。</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5.党的十九大精神的灵魂和主线是习近平新时代中国特色社会主义思想。</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6.经过长期努力，中国特色社会主义进入了新时代，这是我国发展新的历史方位。中国特色社会主义进入新时代，意味着近代以来久经磨难的中华民族迎来了从站起来、富起来到强起来的伟大飞跃，迎来了实现中华民族伟大复兴的光明前景。</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7.中国特色社会主义是社会主义而不是其他什么主义，科学社会主义基本原则不能丢，丢了就不是社会主义。</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8.坚持和发展中国特色社会主义是改革开放以来党的全部理论和实践的主题，是当代中国发展进步的根本方向。</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9.中国特色社会主义进入新时代，我国社会主要矛盾已经转化为人民日益增长的美好生活需要和不平衡不充分的发展之间的矛盾。我国社会主要矛盾的变化，没有改变我们对我国社会主义所处历史阶段的判断，我国仍处于并将长期处于社会主义初级阶段的基本国情没有变，我国是世界最大发展中国家的国际地位没有变。</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lastRenderedPageBreak/>
        <w:t>10.坚持和发展中国特色社会主义的总任务是实现社会主义现代化和中华民族伟大复兴，在全面建成小康社会的基础上，分两步走在本世纪中叶建成富强民主文明和谐美丽的社会主义现代化强国。</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11.近代以来实现中华民族伟大复兴的三大里程碑是建立中国共产党、成立中华人民共和国、推进改革开放和中国特色社会主义事业。</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12.中国特色社会主义事业“五位一体”总体布局是指经济建设、政治建设、文化建设、社会建设、生态文明建设。</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13.中国特色社会主义事业“四个全面”战略布局是指全面建成小康社会、全面深化改革、全面依法治国、全面从严治党。</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14.“四个意识”是指政治意识、大局意识、核心意识、看齐意识。</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15.“四个自信”是指中国特色社会主义道路自信、理论自信、制度自信、文化自信。</w:t>
      </w:r>
    </w:p>
    <w:p w:rsidR="007C16ED" w:rsidRDefault="00471854" w:rsidP="002C2B1D">
      <w:pPr>
        <w:tabs>
          <w:tab w:val="left" w:pos="312"/>
        </w:tabs>
        <w:spacing w:line="500" w:lineRule="exact"/>
        <w:ind w:firstLineChars="200" w:firstLine="640"/>
        <w:rPr>
          <w:rFonts w:ascii="仿宋_GB2312" w:eastAsia="仿宋_GB2312" w:hAnsiTheme="minorEastAsia"/>
          <w:sz w:val="32"/>
          <w:szCs w:val="32"/>
        </w:rPr>
      </w:pPr>
      <w:r>
        <w:rPr>
          <w:rFonts w:ascii="仿宋_GB2312" w:eastAsia="仿宋_GB2312" w:hAnsiTheme="minorEastAsia" w:hint="eastAsia"/>
          <w:sz w:val="32"/>
          <w:szCs w:val="32"/>
        </w:rPr>
        <w:t>16.“两个维护”是指坚决维护习近平总书记党中央的核心、全党的核心地位，坚决维护党中央权威和集中统一领导。</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17.全面深化改革总目标是完善和发展中国特色社会主义制度、推进国家治理体系和治理能力现代化。</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18.中国特色社会主义的本质要求和重要保障是全面依法治国。全面推进依法治国总目标是建设中国特色社会主义法治体系、建设社会主义法治国家。全面依法治国是国家治理的一场深刻革命，必须坚持厉行法治，推进科学立法、严格执法、公正司法、全民守法。</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19.中国共产党领导是中国特色社会主义最本质的特</w:t>
      </w:r>
      <w:r>
        <w:rPr>
          <w:rFonts w:ascii="仿宋_GB2312" w:eastAsia="仿宋_GB2312" w:hAnsiTheme="minorEastAsia" w:hint="eastAsia"/>
          <w:color w:val="000000" w:themeColor="text1"/>
          <w:sz w:val="32"/>
          <w:szCs w:val="32"/>
        </w:rPr>
        <w:lastRenderedPageBreak/>
        <w:t>征，是中国特色社会主义制度的最大优势。</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20.新时代党的建设总要求，提出突出政治建设在党的建设中的重要地位。党的政治建设是党的根本性建设，决定党的建设方向和效果，事关统揽推进伟大斗争、伟大工程、伟大事业、伟大梦想。</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21.勇于自我革命，从严管党治党，是我们党最鲜明的品格。旗帜鲜明讲政治是我们党作为马克思主义政党的根本要求。</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22.我们立党立国的根本指导思想是马克思主义。</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23.要贯彻新时代党的组织路线，坚持把政治标准作为第一标准，建设忠诚干净担当的高素质干部队伍，确保干部队伍政治上信得过、靠得住、能放心。</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24.新时期好干部标准是信念坚定、为民服务、勤政务实、敢于担当、清正廉洁。</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25.坚持中国特色社会主义政治发展道路必须坚持和完善人民代表大会制度、中国共产党领导的多党合作和政治协商制度、民族区域自治制度、基层群众自治制度。</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26.以人民为中心是新时代坚持和发展中国特色社会主义根本立场。为什么人的问题是检验一个政党、一个政权性质的试金石。人民当家作主是社会主义民主政治的本质特征。</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27.必须坚持人民主体地位，坚持立党为公、执政为民，践行全心全意为人民服务的根本宗旨，把党的群众路线贯彻到治国理政全部活动之中，把人民对美好生活的向往作为奋斗目标，依靠人民创造历史伟业。</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28.人民代表大会制度是坚持党的领导、人民当家作主、依法治国有机统一的根本政治制度安排，必须长期坚持、不</w:t>
      </w:r>
      <w:r>
        <w:rPr>
          <w:rFonts w:ascii="仿宋_GB2312" w:eastAsia="仿宋_GB2312" w:hAnsiTheme="minorEastAsia" w:hint="eastAsia"/>
          <w:color w:val="000000" w:themeColor="text1"/>
          <w:sz w:val="32"/>
          <w:szCs w:val="32"/>
        </w:rPr>
        <w:lastRenderedPageBreak/>
        <w:t>断完善。</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29.“两个一百年”奋斗目标：到建党一百年时，全面建成小康社会；到新中国成立一百年时，全面建成社会主义现代化强国。</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30.从十九大到二十大，是“两个一百年”奋斗目标的历史交汇期。我们既要全面建成小康社会、实现第一个百年奋斗目标，又要乘势而上开启全面建设社会主义现代化国家新征程，向第二个百年奋斗目标进军。</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31.实现“两个一百年”奋斗目标、实现中华民族伟大复兴的中国梦，不断提高人民生活水平，必须坚定不移把发展作为党执政兴国的第一要务。</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32.从全面建成小康社会到基本实现现代化，再到全面建成社会主义现代化强国，是新时代中国特色社会主义发展的战略安排。</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33.改革开放以来，我们取得一切成绩和进步的根本原因，归结起来就是开辟了中国特色社会主义道路，形成了中国特色社会主义理论体系，确立了中国特色社会主义制度，发展了中国特色社会主义文化。</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34.中国特色社会主义道路是实现社会主义现代化、创造人民美好生活的必由之路。中国特色社会主义制度是当代中国发展进步的根本制度保障。</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35.改革开放是党和人民大踏步赶上时代的重要法宝，是坚持和发展中国特色社会主义的必由之路，是决定当代中国命运的关键一招，也是决定实现“两个一百年”奋斗目标、实现中华民族伟大复兴的关键一招。</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36.当代中国人民最鲜明的精神标识是改革开放精神。</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37.社会主义核心价值观：富强、民主、文明、和谐，</w:t>
      </w:r>
      <w:r>
        <w:rPr>
          <w:rFonts w:ascii="仿宋_GB2312" w:eastAsia="仿宋_GB2312" w:hAnsiTheme="minorEastAsia" w:hint="eastAsia"/>
          <w:color w:val="000000" w:themeColor="text1"/>
          <w:sz w:val="32"/>
          <w:szCs w:val="32"/>
        </w:rPr>
        <w:lastRenderedPageBreak/>
        <w:t>自由、平等、公正、法治，爱国、敬业、诚信、友善。</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38.社会主义核心价值观是当代中国精神的集中体现，凝结着全体人民共同的价值追求。</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39.衡量干部是否有理想信念，关键看是否对党忠诚。</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40.要把坚定理想信念作为党的思想建设的首要任务，教育引导全党牢记党的宗旨，挺起共产党人的精神脊梁，解决好世界观、人生观、价值观这个“总开关”问题。</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41.无论过去、现在还是将来，对马克思主义的信仰，对中国特色社会主义的信念，对实现中华民族伟大复兴中国梦的信心，都是指引和支撑中国人民站起来、富起来、强起来的强大精神力量。</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42.广泛开展理想信念教育，深化中国特色社会主义和中国梦宣传教育，弘扬民族精神和时代精神，加强爱国主义、集体主义、社会主义教育，引导人们树立正确的历史观、民族观、国家观、文化观。</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43.文化自信是一个国家、一个民族发展中更基本、更深沉、更持久的力量。文化是一个国家、一个民族的灵魂。</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44.爱国主义是我们民族精神的核心，是中华民族团结奋斗、自强不息的精神纽带。</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45.党面临的“四大考验”是指执政考验、改革开放考验、市场经济考验、外部环境考验。</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46.党面临的“四种危险”是指精神懈怠危险、能力不足危险、脱离群众危险、消极腐败危险。</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47.解放和发展社会生产力，是社会主义的本质要求。</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48.发展是解决我国一切问题的基础和关键，必须坚定不移贯彻创新、协调、绿色、开放、共享的发展理念。</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49.推动高质量发展是做好经济工作的根本要求。高质</w:t>
      </w:r>
      <w:r>
        <w:rPr>
          <w:rFonts w:ascii="仿宋_GB2312" w:eastAsia="仿宋_GB2312" w:hAnsiTheme="minorEastAsia" w:hint="eastAsia"/>
          <w:color w:val="000000" w:themeColor="text1"/>
          <w:sz w:val="32"/>
          <w:szCs w:val="32"/>
        </w:rPr>
        <w:lastRenderedPageBreak/>
        <w:t>量发展就是体现新发展理念的发展，是经济发展从“有没有”转向“好不好”。</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50.我国经济运行主要矛盾仍然是供给侧结构性的，必须坚持以供给侧结构性改革为主线不动摇，更多采取改革的办法，更多运用市场化、法治化手段，在巩固、增强、提升、   畅通八个字上下功夫。</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51.供给侧结构性改革的“三去一降一补”是指去产能   去库存、去杠杆、降成本、补短板。</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52.稳中求进是当前和今后一个时期党和国家工作总基调。</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 xml:space="preserve">53.全面建成小康社会决胜期的“七大战略”是指科教兴国战略、人才强国战略、创新驱动发展战略、乡村振兴战略、区域协调发展战略、可持续发展战略、军民融合发展战略。                                             </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54.党的十九大作出了实施乡村振兴战略的重大决策部署，乡村振兴是包括产业振兴、人才振兴、文化振兴 、生态振兴、组织振兴的全面振兴。实施乡村振兴战略的总要求是产业兴旺、生态宜居、乡风文明、治理有效、生活富裕。</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 xml:space="preserve">55.全面建成小康社会决胜期的“三大攻坚战”是指坚决打好防范化解重大风险、精准脱贫、污染防治的攻坚战。     </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56.坚持精准扶贫、精准脱贫，确保到二○二○年我国现行标准下农村贫困人口实现脱贫，贫困县全部摘帽，解决区域性整体贫困，做到脱真贫、真脱贫。</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 xml:space="preserve">57.农业、农村、农民问题是关系国计民生的根本性问题，必须始终把解决好“三农”问题作为全党工作重中之重。实施乡村振兴战略，是党的十九大作出的重大决策部署，是新时代做好“三农”工作的总抓手。        </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lastRenderedPageBreak/>
        <w:t>58.2019年打好防范化解重大风险攻坚战，要坚持结构性去杠杆的基本思路，防范金融市场异常波动和共振，妥善处理地方政府债务风险，做到坚定、可控、有序、适度。</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59.“两不愁三保障”是指不愁吃、不愁穿，义务教育、基本医疗、住房安全有保障。2019年打好脱贫攻坚战，要一鼓作气，重点解决好实现“两不愁三保障”面临的突出问题。</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 xml:space="preserve">60.建设生态文明是中华民族永续发展的千年大计。必须树立和践行绿水青山就是金山银山的理念。人与自然是生命共同体，人类必须尊重自然、顺应自然、保护自然。  </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61.中国特色大国外交要推动构建新型国际关系，推动构建人类命运共同体。</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 xml:space="preserve">62.人才是实现民族振兴、赢得国际竞争主动的战略资源。  </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 xml:space="preserve">63.“一带一路”是指：丝绸之路经济带和21世纪海上丝绸之路。要着力把“一带一路”建成和平之路、繁荣之路、 开放之路、创新之路、文明之路。以“一带一路”建设为重点，坚持引进来和走出去并重，遵循共商、共建、共享原则，加强创新能力开放合作，形成陆海内外联动、东西双向互济的开放格局。 </w:t>
      </w:r>
    </w:p>
    <w:p w:rsidR="007C16ED" w:rsidRDefault="00471854" w:rsidP="002C2B1D">
      <w:pPr>
        <w:tabs>
          <w:tab w:val="left" w:pos="312"/>
        </w:tabs>
        <w:spacing w:line="50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br w:type="page"/>
      </w:r>
    </w:p>
    <w:p w:rsidR="007C16ED" w:rsidRDefault="00471854" w:rsidP="002C2B1D">
      <w:pPr>
        <w:numPr>
          <w:ilvl w:val="0"/>
          <w:numId w:val="2"/>
        </w:numPr>
        <w:spacing w:line="500" w:lineRule="exact"/>
        <w:jc w:val="center"/>
        <w:rPr>
          <w:rFonts w:ascii="黑体" w:eastAsia="黑体" w:hAnsi="黑体" w:cs="黑体"/>
          <w:sz w:val="32"/>
          <w:szCs w:val="32"/>
        </w:rPr>
      </w:pPr>
      <w:r>
        <w:rPr>
          <w:rFonts w:ascii="黑体" w:eastAsia="黑体" w:hAnsi="黑体" w:cs="黑体" w:hint="eastAsia"/>
          <w:sz w:val="32"/>
          <w:szCs w:val="32"/>
        </w:rPr>
        <w:lastRenderedPageBreak/>
        <w:t>党章、党规、宪法法律</w:t>
      </w:r>
    </w:p>
    <w:p w:rsidR="007C16ED" w:rsidRDefault="00471854" w:rsidP="002C2B1D">
      <w:pPr>
        <w:tabs>
          <w:tab w:val="left" w:pos="312"/>
        </w:tabs>
        <w:spacing w:line="500" w:lineRule="exact"/>
        <w:ind w:firstLineChars="200" w:firstLine="640"/>
        <w:jc w:val="center"/>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（80个知识点）</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中国共产党是中国工人阶级的先锋队，同时是中国人民和中华民族的先锋队，是中国特色社会主义事业的领导核心，代表中国先进生产力的发展要求，代表中国先进文化的前进方向，代表中国最广大人民的根本利益。</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党的各级委员会实行集体领导和个人分工负责相结合的制度。凡属重大问题都要按照集体领导、民主集中、个别酝酿、会议决定的原则，由党的委员会集体讨论，作出决定；委员会成员要根据集体的决定和分工，切实履行自己的职责。</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中国共产党在社会主义初级阶段的基本路线是：领导和团结全国各族人民，以经济建设为中心，坚持四项基本原则，坚持改革开放，自力更生，艰苦创业，为把我国建设成为富强民主文明和谐美丽的社会主义现代化强国而奋斗。</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4.群众路线是党的根本工作路线，以毛泽东为主要代表的中国共产党在长期斗争中形成了一切为了群众，一切依靠群众和从群众中来，到群众中去的群众路线。</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5.“两学一做”是指：学党章党规、学系列讲话，做合格党员。</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6</w:t>
      </w:r>
      <w:r>
        <w:rPr>
          <w:rFonts w:ascii="仿宋_GB2312" w:eastAsia="仿宋_GB2312" w:hAnsiTheme="minorEastAsia"/>
          <w:color w:val="000000" w:themeColor="text1"/>
          <w:sz w:val="32"/>
          <w:szCs w:val="32"/>
        </w:rPr>
        <w:t>.</w:t>
      </w:r>
      <w:r>
        <w:rPr>
          <w:rFonts w:ascii="仿宋_GB2312" w:eastAsia="仿宋_GB2312" w:hAnsiTheme="minorEastAsia" w:hint="eastAsia"/>
          <w:color w:val="000000" w:themeColor="text1"/>
          <w:sz w:val="32"/>
          <w:szCs w:val="32"/>
        </w:rPr>
        <w:t>党员要做到的“四个合格”是指：政治合格、执行纪律合格、品德合格、发挥作用合格。</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7.“四风问题”是指：形式主义、官僚主义、享乐主义和奢靡之风。</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8</w:t>
      </w:r>
      <w:r>
        <w:rPr>
          <w:rFonts w:ascii="仿宋_GB2312" w:eastAsia="仿宋_GB2312" w:hAnsiTheme="minorEastAsia"/>
          <w:color w:val="000000" w:themeColor="text1"/>
          <w:sz w:val="32"/>
          <w:szCs w:val="32"/>
        </w:rPr>
        <w:t>.</w:t>
      </w:r>
      <w:r>
        <w:rPr>
          <w:rFonts w:ascii="仿宋_GB2312" w:eastAsia="仿宋_GB2312" w:hAnsiTheme="minorEastAsia" w:hint="eastAsia"/>
          <w:color w:val="000000" w:themeColor="text1"/>
          <w:sz w:val="32"/>
          <w:szCs w:val="32"/>
        </w:rPr>
        <w:t>“三会一课”制度是党的组织生活的基本制度。其中“三会”是：定期召开支部党员大会、支部委员会、党小组会；“一课”是：按时上好党课。</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9.“三严三实”是指：严以修身、严以用权、严以律己；</w:t>
      </w:r>
      <w:r>
        <w:rPr>
          <w:rFonts w:ascii="仿宋_GB2312" w:eastAsia="仿宋_GB2312" w:hAnsiTheme="minorEastAsia" w:hint="eastAsia"/>
          <w:color w:val="000000" w:themeColor="text1"/>
          <w:sz w:val="32"/>
          <w:szCs w:val="32"/>
        </w:rPr>
        <w:lastRenderedPageBreak/>
        <w:t>谋事要实、创业要实、做人要实。</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10.坚持社会主义道路、坚持人民民主专政、坚持中国共产党的领导、坚持马克思列宁主义毛泽东思想这四项基本原则，是我们的立国之本。</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11.党的十八届四中全会提出，坚持依法治国首先要坚持依宪治国。</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12.十三届全国人大一次会议通过的宪法修正案，把习近平新时代中国特色社会主义思想载入宪法，实现了国家指导思想的与时俱进。</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13.党支部是党的基础组织，担负直接教育党员、管理党员、监督党员和组织群众、宣传群众、凝聚群众、服务群众的职责。</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14.坚定理想信念是开展党内政治生活的首要任务。</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15.党的各级组织、全体党员特别是高级干部都要向党中央看齐，向党的理论和路线方针政策看齐，向党中央决策部署看齐，做到党中央提倡的坚决响应、党中央决定的坚决执行、党中央禁止的坚决不做。</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16.党的纪律主要包括：政治纪律、组织纪律、廉洁纪律、群众纪律、工作纪律、生活纪律。</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17.在长期实践中，我们党坚持把开展严肃认真的党内政治生活作为党的建设重要任务来抓，形成了以实事求是、理论联系实际、密切联系群众、批评和自我批评、民主集中制、严明党的纪律等为主要内容的党内政治生活基本规范。</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18.中华人民共和国的一切权力属于人民。</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19.中华人民共和国国徽，中间是五星照耀下的天安门，周围是谷穗和齿轮。</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20</w:t>
      </w:r>
      <w:r>
        <w:rPr>
          <w:rFonts w:ascii="仿宋_GB2312" w:eastAsia="仿宋_GB2312" w:hAnsiTheme="minorEastAsia"/>
          <w:color w:val="000000" w:themeColor="text1"/>
          <w:sz w:val="32"/>
          <w:szCs w:val="32"/>
        </w:rPr>
        <w:t>.</w:t>
      </w:r>
      <w:r>
        <w:rPr>
          <w:rFonts w:ascii="仿宋_GB2312" w:eastAsia="仿宋_GB2312" w:hAnsiTheme="minorEastAsia" w:hint="eastAsia"/>
          <w:color w:val="000000" w:themeColor="text1"/>
          <w:sz w:val="32"/>
          <w:szCs w:val="32"/>
        </w:rPr>
        <w:t>中华人民共和国的根本大法是《中华人民共和国宪法》。</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21</w:t>
      </w:r>
      <w:r>
        <w:rPr>
          <w:rFonts w:ascii="仿宋_GB2312" w:eastAsia="仿宋_GB2312" w:hAnsiTheme="minorEastAsia"/>
          <w:color w:val="000000" w:themeColor="text1"/>
          <w:sz w:val="32"/>
          <w:szCs w:val="32"/>
        </w:rPr>
        <w:t>.</w:t>
      </w:r>
      <w:r>
        <w:rPr>
          <w:rFonts w:ascii="仿宋_GB2312" w:eastAsia="仿宋_GB2312" w:hAnsiTheme="minorEastAsia" w:hint="eastAsia"/>
          <w:color w:val="000000" w:themeColor="text1"/>
          <w:sz w:val="32"/>
          <w:szCs w:val="32"/>
        </w:rPr>
        <w:t>《中国共产党党内监督条例》是一部十分重要的党</w:t>
      </w:r>
      <w:r>
        <w:rPr>
          <w:rFonts w:ascii="仿宋_GB2312" w:eastAsia="仿宋_GB2312" w:hAnsiTheme="minorEastAsia" w:hint="eastAsia"/>
          <w:color w:val="000000" w:themeColor="text1"/>
          <w:sz w:val="32"/>
          <w:szCs w:val="32"/>
        </w:rPr>
        <w:lastRenderedPageBreak/>
        <w:t>内法规，它的颁布实施，对于坚持党要管党、从严治党的方针，发展党内民主，加强党内监督，维护党的团结统一，保持党的先进性，始终做到立党为公、执政为民，必将起到重要作用。</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22.党的指导思想是马克思列宁主义、毛泽东思想、邓小平理论、“三个代表”重要思想、科学发展观、习近平新时代中国特色社会主义思想。</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color w:val="000000" w:themeColor="text1"/>
          <w:sz w:val="32"/>
          <w:szCs w:val="32"/>
        </w:rPr>
        <w:t>2</w:t>
      </w:r>
      <w:r>
        <w:rPr>
          <w:rFonts w:ascii="仿宋_GB2312" w:eastAsia="仿宋_GB2312" w:hAnsiTheme="minorEastAsia" w:hint="eastAsia"/>
          <w:color w:val="000000" w:themeColor="text1"/>
          <w:sz w:val="32"/>
          <w:szCs w:val="32"/>
        </w:rPr>
        <w:t>3</w:t>
      </w:r>
      <w:r>
        <w:rPr>
          <w:rFonts w:ascii="仿宋_GB2312" w:eastAsia="仿宋_GB2312" w:hAnsiTheme="minorEastAsia"/>
          <w:color w:val="000000" w:themeColor="text1"/>
          <w:sz w:val="32"/>
          <w:szCs w:val="32"/>
        </w:rPr>
        <w:t>.</w:t>
      </w:r>
      <w:r>
        <w:rPr>
          <w:rFonts w:ascii="仿宋_GB2312" w:eastAsia="仿宋_GB2312" w:hAnsiTheme="minorEastAsia" w:hint="eastAsia"/>
          <w:color w:val="000000" w:themeColor="text1"/>
          <w:sz w:val="32"/>
          <w:szCs w:val="32"/>
        </w:rPr>
        <w:t>党章是最根本的党内法规，是管党治党的总规矩。</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24.党的最高理想和最终目标是实现共产主义。</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25.中国共产党的宗旨是全心全意为人民服务。</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26.我们党的最大政治优势是密切联系群众，党执政后的最大危险是脱离群众。</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sz w:val="32"/>
          <w:szCs w:val="32"/>
        </w:rPr>
        <w:t>27.党员如</w:t>
      </w:r>
      <w:r>
        <w:rPr>
          <w:rFonts w:ascii="仿宋_GB2312" w:eastAsia="仿宋_GB2312" w:hAnsiTheme="minorEastAsia" w:hint="eastAsia"/>
          <w:color w:val="000000" w:themeColor="text1"/>
          <w:sz w:val="32"/>
          <w:szCs w:val="32"/>
        </w:rPr>
        <w:t>果没有正当理由，连续六个月不参加党的组织生活，或不交纳党费，或不做党所分配的工作，就被认为是自行脱党。</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28.党组织讨论决定问题，必须执行少数服从多数的原则。决定重要问题，要进行表决。</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29.选拔任用党政领导干部，必须把政治标准放在首位。</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30.党风问题、党同人民群众联系问题是关系党生死存亡的问题。</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31.企业、农村、机关、学校、科研院所、社区、社会组织、人民解放军和武警部队连（中）队以及其他基层单位，凡是有正式党员3人以上的，都应当成立党支部。</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32.把公道正派作为干部工作核心理念贯穿选人用人全过程，做到公道对待干部、公平评价干部、公正使用干部。</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33.每年12月4日是国家宪法日。</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34.中华人民共和国是工人阶级领导的、以工农联盟为基础的人民民主专政的社会主义国家。</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35.中华人民共和国全国人民代表大会是最高国家权力</w:t>
      </w:r>
      <w:r>
        <w:rPr>
          <w:rFonts w:ascii="仿宋_GB2312" w:eastAsia="仿宋_GB2312" w:hAnsiTheme="minorEastAsia" w:hint="eastAsia"/>
          <w:color w:val="000000" w:themeColor="text1"/>
          <w:sz w:val="32"/>
          <w:szCs w:val="32"/>
        </w:rPr>
        <w:lastRenderedPageBreak/>
        <w:t>机关。通常情况下，全国人民代表大会会议每年举行一次。</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36.党支部党员大会是党支部的议事决策机构，由全体党员参加，一般每季度召开一次。</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37.党员人数较多或者党员工作地、居住地比较分散的党支部，按照便于组织开展活动原则，应当划分若干党小组，并设立党小组组长。</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38.党章指出，党组织如果在维护党的纪律方面失职，必须问责。</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39.新形势下加强和规范党内政治生活，重点是各级领导机关和领导干部。</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40.党员领导干部应当以普通党员身份参加所在党支部（党小组）组织生活会，过好双重组织生活。</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41.加强和规范党内政治生活，必须以党章为根本遵循。</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42.党的领导干部应当强化自我约束，经常对照党章检查自己的言行。</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43.党内监督没有禁区、没有例外。信任不能代替监督。</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44.党员可以行使表决权、选举权，有被选举权。</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45.发展党员，必须把政治标准放在首位，经过党的支部，坚持个别吸收的原则。</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46.预备党员必须面向党旗进行入党宣誓。</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47.留党察看期限最长不得超过两年。</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48.对信仰宗教的党员，应当加强思想教育，经党组织帮助教育仍没有转变的，应当劝其退党；劝而不退的，予以除名；参与利用宗教搞煽动活动的，给予开除党籍处分。</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49.对党不忠诚不老实，表里不一，阳奉阴违，欺上瞒下，搞两面派，做两面人，情节较轻的，给予警告或者严重警告处分；情节较重的，给予撤销党内职务或者留党察看处分；情节严重的，给予开除党籍处分。</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50.问责应当分清责任，党组织领导班子在职责范围内</w:t>
      </w:r>
      <w:r>
        <w:rPr>
          <w:rFonts w:ascii="仿宋_GB2312" w:eastAsia="仿宋_GB2312" w:hAnsiTheme="minorEastAsia" w:hint="eastAsia"/>
          <w:color w:val="000000" w:themeColor="text1"/>
          <w:sz w:val="32"/>
          <w:szCs w:val="32"/>
        </w:rPr>
        <w:lastRenderedPageBreak/>
        <w:t>负有全面领导责任，领导班子主要负责人和直接主管的班子成员承担主要领导责任，参与决策和工作的班子其他成员承担重要领导责任。</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51.对违反中央八项规定精神的</w:t>
      </w:r>
      <w:r>
        <w:rPr>
          <w:rFonts w:ascii="仿宋_GB2312" w:eastAsia="仿宋_GB2312" w:hAnsiTheme="minorEastAsia"/>
          <w:color w:val="000000" w:themeColor="text1"/>
          <w:sz w:val="32"/>
          <w:szCs w:val="32"/>
        </w:rPr>
        <w:t>,严重违纪被立案审查开除党籍的,严重失职失责被问责的,以及发生在群众身边、影响恶劣的不正之风和腐败问题</w:t>
      </w:r>
      <w:r>
        <w:rPr>
          <w:rFonts w:ascii="仿宋_GB2312" w:eastAsia="仿宋_GB2312" w:hAnsiTheme="minorEastAsia" w:hint="eastAsia"/>
          <w:color w:val="000000" w:themeColor="text1"/>
          <w:sz w:val="32"/>
          <w:szCs w:val="32"/>
        </w:rPr>
        <w:t>，应当点名道姓通报曝光。</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52.合格共产党员的“四讲四有”是指：讲政治、有信念，讲规矩、有纪律，讲道德、有品行，讲奉献、有作为。</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53.对党员的纪律处分有警告、严重警告、撤销党内职务、留党察看、开除党籍。</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54.党员廉洁自律规范的内容是：坚持公私分明，先公后私，克己奉公；坚持崇廉拒腐，清白做人，干净做事；坚持尚俭戒奢，艰苦朴素，勤俭节约；坚持吃苦在前，享受在后，甘于奉献。</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55.党员领导干部廉洁自律规范的内容是：廉洁从政，自觉保持人民公仆本色；廉洁用权，自觉维护人民根本利益；廉洁修身，自觉提升思想道德境界；廉洁齐家，自觉带头树立良好家风。</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56.党在任何时候都把群众利益放在第一位，同群众同甘共苦，保持最密切的联系，坚持权为民所用、情为民所系、利为民所谋，不允许任何党员脱离群众，凌驾于群众之上。</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57.党的纪律处分工作,应当坚持五条原则：第一，党要管党、全面从严治党；第二，党纪面前一律平等；第三，实事求是；第四，民主集中制；第五，惩前毖后、治病救人。</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58.《中国共产党支部工作条例（试行）》规定，党支部设置一般以单位、区域为主，以单独组建为主要方式。</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59.党支部要宣传和贯彻落实党的理论和路线方针政策，宣传和执行党中央、上级党组织及本党支部的决议。</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60.党的问责工作是由党组织按照职责权限，追究在党</w:t>
      </w:r>
      <w:r>
        <w:rPr>
          <w:rFonts w:ascii="仿宋_GB2312" w:eastAsia="仿宋_GB2312" w:hAnsiTheme="minorEastAsia" w:hint="eastAsia"/>
          <w:color w:val="000000" w:themeColor="text1"/>
          <w:sz w:val="32"/>
          <w:szCs w:val="32"/>
        </w:rPr>
        <w:lastRenderedPageBreak/>
        <w:t>的建设和党的事业中失职失责党组织和党的领导干部的主体责任、监督责任和领导责任。</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61.对党组织的问责方式包括检查、通报、改组。</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62.对党的领导干部的问责方式包括通报、诫勉、组织调整或者组织处理、纪律处分。</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63.党的思想路线是一切从实际出发，理论联系实际，实事求是，在实践中检验真理和发展真理。</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64.落实党风廉政建设责任制，党委负主体责任，纪委负监督责任。</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65.人民立场是党的根本政治立场，人民群众是党的力量源泉。</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66.民主集中制是我们党的根本组织原则和领导制度，是马克思主义政党区别于其他政党的显著标志。</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67.政治纪律是党最根本、最重要的纪律，遵守党的政治纪律是遵守党的全部纪律的基础。</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68.党员受到开除党籍处分，五年内不得重新入党，也不得推荐担任与其原任职务相当或者高于其原任职务的党外职务。另有规定不准重新入党的，依照规定。</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69.人民行使国家权力的机关是全国人民代表大会和地方各级人民代表大会。</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70.中华人民共和国国家监察委员会是最高监察机关，领导地方各级监察委员会的工作。</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71.巡视是党内监督的重要方式。中央和省、自治区、直辖市党委一届任期内，对所管理的地方、部门、企事业单位党组织全面巡视。</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72.</w:t>
      </w:r>
      <w:r>
        <w:rPr>
          <w:rFonts w:ascii="仿宋_GB2312" w:eastAsia="仿宋_GB2312" w:hAnsiTheme="minorEastAsia"/>
          <w:color w:val="000000" w:themeColor="text1"/>
          <w:sz w:val="32"/>
          <w:szCs w:val="32"/>
        </w:rPr>
        <w:t>对正在进行行凶、杀人、抢劫、强奸、绑架以及其他严重危及人身安全的暴力犯罪，而采取防卫行为，造成不法侵害人伤亡的，不属于防卫过当，不负刑事责任。</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73.</w:t>
      </w:r>
      <w:r>
        <w:rPr>
          <w:rFonts w:ascii="仿宋_GB2312" w:eastAsia="仿宋_GB2312" w:hAnsiTheme="minorEastAsia"/>
          <w:color w:val="000000" w:themeColor="text1"/>
          <w:sz w:val="32"/>
          <w:szCs w:val="32"/>
        </w:rPr>
        <w:t>民事主体从事民事活动，应当遵循诚信原则，秉持</w:t>
      </w:r>
      <w:r>
        <w:rPr>
          <w:rFonts w:ascii="仿宋_GB2312" w:eastAsia="仿宋_GB2312" w:hAnsiTheme="minorEastAsia"/>
          <w:color w:val="000000" w:themeColor="text1"/>
          <w:sz w:val="32"/>
          <w:szCs w:val="32"/>
        </w:rPr>
        <w:lastRenderedPageBreak/>
        <w:t>诚实，恪守承诺。</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74.用人单位应当依法建立和完善劳动规章制度，保障劳动者享有劳动权利、履行劳动义务。</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75.用人单位招用劳动者，不可以扣押劳动者的居民身份证和其他证件，不可以要求劳动者提供担保或者以其他名义向劳动者收取财物。</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76.</w:t>
      </w:r>
      <w:r>
        <w:rPr>
          <w:rFonts w:ascii="仿宋_GB2312" w:eastAsia="仿宋_GB2312" w:hAnsiTheme="minorEastAsia"/>
          <w:color w:val="000000" w:themeColor="text1"/>
          <w:sz w:val="32"/>
          <w:szCs w:val="32"/>
        </w:rPr>
        <w:t>以转移财产、逃匿等方法逃避支付劳动者的劳动报酬或者有能力支付而不支付劳动者的劳动报酬，数额较大，经政府有关部门责令支付仍不支付的行为</w:t>
      </w:r>
      <w:r>
        <w:rPr>
          <w:rFonts w:ascii="仿宋_GB2312" w:eastAsia="仿宋_GB2312" w:hAnsiTheme="minorEastAsia" w:hint="eastAsia"/>
          <w:color w:val="000000" w:themeColor="text1"/>
          <w:sz w:val="32"/>
          <w:szCs w:val="32"/>
        </w:rPr>
        <w:t>，可以构成</w:t>
      </w:r>
      <w:r>
        <w:rPr>
          <w:rFonts w:ascii="仿宋_GB2312" w:eastAsia="仿宋_GB2312" w:hAnsiTheme="minorEastAsia"/>
          <w:color w:val="000000" w:themeColor="text1"/>
          <w:sz w:val="32"/>
          <w:szCs w:val="32"/>
        </w:rPr>
        <w:t>拒不支付劳动报酬罪。</w:t>
      </w:r>
    </w:p>
    <w:p w:rsidR="007C16ED" w:rsidRDefault="00471854" w:rsidP="002C2B1D">
      <w:pPr>
        <w:pStyle w:val="a9"/>
        <w:spacing w:before="0" w:beforeAutospacing="0" w:after="0" w:afterAutospacing="0"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cstheme="minorBidi" w:hint="eastAsia"/>
          <w:color w:val="000000" w:themeColor="text1"/>
          <w:kern w:val="2"/>
          <w:sz w:val="32"/>
          <w:szCs w:val="32"/>
        </w:rPr>
        <w:t>77.根据《中华人民共和国道路交通安全法》第九十一条规定，饮酒后驾驶机动车的，处暂扣六个月机动车驾驶证，并处一千元以上二千元以下罚款。因饮酒后驾驶机动车被处罚，再次饮酒后驾驶机动车的，处十日以下拘留，并处一千元以上二千元以下罚款，吊销机动车驾驶证。</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78.根据《中华人民共和国道路交通安全法》第九十一条规定，醉酒驾驶机动车的，由公安机关交通管理部门约束至酒醒，吊销机动车驾驶证，依法追究刑事责任；五年内不得重新取得机动车驾驶证。</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79.《中华人民共和国道路交通安全法》规定，</w:t>
      </w:r>
      <w:r>
        <w:rPr>
          <w:rFonts w:ascii="仿宋_GB2312" w:eastAsia="仿宋_GB2312" w:hAnsiTheme="minorEastAsia"/>
          <w:color w:val="000000" w:themeColor="text1"/>
          <w:sz w:val="32"/>
          <w:szCs w:val="32"/>
        </w:rPr>
        <w:t xml:space="preserve">公安机关交通管理部门对累积记分达到规定分值的机动车驾驶人，扣留机动车驾驶证，对其进行道路交通安全法律、法规教育，重新考试；考试合格的，发还其机动车驾驶证。 </w:t>
      </w:r>
    </w:p>
    <w:p w:rsidR="007C16ED" w:rsidRDefault="00471854" w:rsidP="002C2B1D">
      <w:pPr>
        <w:tabs>
          <w:tab w:val="left" w:pos="312"/>
        </w:tabs>
        <w:spacing w:line="480" w:lineRule="exact"/>
        <w:ind w:firstLineChars="200" w:firstLine="640"/>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80.</w:t>
      </w:r>
      <w:r>
        <w:rPr>
          <w:rFonts w:ascii="仿宋_GB2312" w:eastAsia="仿宋_GB2312" w:hAnsiTheme="minorEastAsia"/>
          <w:color w:val="000000" w:themeColor="text1"/>
          <w:sz w:val="32"/>
          <w:szCs w:val="32"/>
        </w:rPr>
        <w:t>危险驾驶罪</w:t>
      </w:r>
      <w:r>
        <w:rPr>
          <w:rFonts w:ascii="仿宋_GB2312" w:eastAsia="仿宋_GB2312" w:hAnsiTheme="minorEastAsia" w:hint="eastAsia"/>
          <w:color w:val="000000" w:themeColor="text1"/>
          <w:sz w:val="32"/>
          <w:szCs w:val="32"/>
        </w:rPr>
        <w:t>的表现有：</w:t>
      </w:r>
      <w:r>
        <w:rPr>
          <w:rFonts w:ascii="仿宋_GB2312" w:eastAsia="仿宋_GB2312" w:hAnsiTheme="minorEastAsia"/>
          <w:color w:val="000000" w:themeColor="text1"/>
          <w:sz w:val="32"/>
          <w:szCs w:val="32"/>
        </w:rPr>
        <w:t>在道路上驾驶机动车</w:t>
      </w:r>
      <w:r>
        <w:rPr>
          <w:rFonts w:ascii="仿宋_GB2312" w:eastAsia="仿宋_GB2312" w:hAnsiTheme="minorEastAsia" w:hint="eastAsia"/>
          <w:color w:val="000000" w:themeColor="text1"/>
          <w:sz w:val="32"/>
          <w:szCs w:val="32"/>
        </w:rPr>
        <w:t>，</w:t>
      </w:r>
      <w:r>
        <w:rPr>
          <w:rFonts w:ascii="仿宋_GB2312" w:eastAsia="仿宋_GB2312" w:hAnsiTheme="minorEastAsia"/>
          <w:color w:val="000000" w:themeColor="text1"/>
          <w:sz w:val="32"/>
          <w:szCs w:val="32"/>
        </w:rPr>
        <w:t>追逐竞驶，情节恶劣的</w:t>
      </w:r>
      <w:r>
        <w:rPr>
          <w:rFonts w:ascii="仿宋_GB2312" w:eastAsia="仿宋_GB2312" w:hAnsiTheme="minorEastAsia" w:hint="eastAsia"/>
          <w:color w:val="000000" w:themeColor="text1"/>
          <w:sz w:val="32"/>
          <w:szCs w:val="32"/>
        </w:rPr>
        <w:t>；</w:t>
      </w:r>
      <w:r>
        <w:rPr>
          <w:rFonts w:ascii="仿宋_GB2312" w:eastAsia="仿宋_GB2312" w:hAnsiTheme="minorEastAsia"/>
          <w:color w:val="000000" w:themeColor="text1"/>
          <w:sz w:val="32"/>
          <w:szCs w:val="32"/>
        </w:rPr>
        <w:t>醉酒驾驶机动车的</w:t>
      </w:r>
      <w:r>
        <w:rPr>
          <w:rFonts w:ascii="仿宋_GB2312" w:eastAsia="仿宋_GB2312" w:hAnsiTheme="minorEastAsia" w:hint="eastAsia"/>
          <w:color w:val="000000" w:themeColor="text1"/>
          <w:sz w:val="32"/>
          <w:szCs w:val="32"/>
        </w:rPr>
        <w:t>；</w:t>
      </w:r>
      <w:r>
        <w:rPr>
          <w:rFonts w:ascii="仿宋_GB2312" w:eastAsia="仿宋_GB2312" w:hAnsiTheme="minorEastAsia"/>
          <w:color w:val="000000" w:themeColor="text1"/>
          <w:sz w:val="32"/>
          <w:szCs w:val="32"/>
        </w:rPr>
        <w:t>从事校车业务或者旅客运输，严重</w:t>
      </w:r>
      <w:r>
        <w:rPr>
          <w:rFonts w:ascii="仿宋_GB2312" w:eastAsia="仿宋_GB2312" w:hAnsiTheme="minorEastAsia"/>
          <w:sz w:val="32"/>
          <w:szCs w:val="32"/>
        </w:rPr>
        <w:t>超过</w:t>
      </w:r>
      <w:r>
        <w:rPr>
          <w:rFonts w:ascii="仿宋_GB2312" w:eastAsia="仿宋_GB2312" w:hAnsiTheme="minorEastAsia"/>
          <w:color w:val="000000" w:themeColor="text1"/>
          <w:sz w:val="32"/>
          <w:szCs w:val="32"/>
        </w:rPr>
        <w:t>定额乘员载客，或者严重超过规定时速行驶的</w:t>
      </w:r>
      <w:r>
        <w:rPr>
          <w:rFonts w:ascii="仿宋_GB2312" w:eastAsia="仿宋_GB2312" w:hAnsiTheme="minorEastAsia" w:hint="eastAsia"/>
          <w:color w:val="000000" w:themeColor="text1"/>
          <w:sz w:val="32"/>
          <w:szCs w:val="32"/>
        </w:rPr>
        <w:t>；</w:t>
      </w:r>
      <w:r>
        <w:rPr>
          <w:rFonts w:ascii="仿宋_GB2312" w:eastAsia="仿宋_GB2312" w:hAnsiTheme="minorEastAsia"/>
          <w:color w:val="000000" w:themeColor="text1"/>
          <w:sz w:val="32"/>
          <w:szCs w:val="32"/>
        </w:rPr>
        <w:t>违反危险化学品安全管理规定运输危险化学品，危害公共安全的行为</w:t>
      </w:r>
      <w:r>
        <w:rPr>
          <w:rFonts w:ascii="仿宋_GB2312" w:eastAsia="仿宋_GB2312" w:hAnsiTheme="minorEastAsia" w:hint="eastAsia"/>
          <w:color w:val="000000" w:themeColor="text1"/>
          <w:sz w:val="32"/>
          <w:szCs w:val="32"/>
        </w:rPr>
        <w:t>。</w:t>
      </w:r>
    </w:p>
    <w:p w:rsidR="007C16ED" w:rsidRDefault="00471854" w:rsidP="002C2B1D">
      <w:pPr>
        <w:spacing w:line="500" w:lineRule="exact"/>
        <w:rPr>
          <w:rFonts w:ascii="仿宋" w:eastAsia="仿宋" w:hAnsi="仿宋"/>
          <w:sz w:val="32"/>
          <w:szCs w:val="32"/>
        </w:rPr>
      </w:pPr>
      <w:r>
        <w:rPr>
          <w:rFonts w:ascii="仿宋" w:eastAsia="仿宋" w:hAnsi="仿宋" w:hint="eastAsia"/>
          <w:sz w:val="32"/>
          <w:szCs w:val="32"/>
        </w:rPr>
        <w:br w:type="page"/>
      </w:r>
    </w:p>
    <w:p w:rsidR="007C16ED" w:rsidRDefault="00471854" w:rsidP="002C2B1D">
      <w:pPr>
        <w:spacing w:line="500" w:lineRule="exact"/>
        <w:jc w:val="center"/>
        <w:rPr>
          <w:rFonts w:ascii="黑体" w:eastAsia="黑体" w:hAnsi="黑体"/>
          <w:bCs/>
          <w:sz w:val="32"/>
          <w:szCs w:val="32"/>
          <w:shd w:val="clear" w:color="auto" w:fill="FFFFFF"/>
        </w:rPr>
      </w:pPr>
      <w:r>
        <w:rPr>
          <w:rFonts w:ascii="黑体" w:eastAsia="黑体" w:hAnsi="黑体" w:hint="eastAsia"/>
          <w:bCs/>
          <w:sz w:val="32"/>
          <w:szCs w:val="32"/>
          <w:shd w:val="clear" w:color="auto" w:fill="FFFFFF"/>
        </w:rPr>
        <w:lastRenderedPageBreak/>
        <w:t>三、宣传思想文化及精神文明建设知识点</w:t>
      </w:r>
    </w:p>
    <w:p w:rsidR="007C16ED" w:rsidRDefault="00471854" w:rsidP="002C2B1D">
      <w:pPr>
        <w:tabs>
          <w:tab w:val="left" w:pos="312"/>
        </w:tabs>
        <w:spacing w:line="500" w:lineRule="exact"/>
        <w:ind w:firstLineChars="200" w:firstLine="640"/>
        <w:jc w:val="center"/>
        <w:rPr>
          <w:rFonts w:ascii="仿宋_GB2312" w:eastAsia="仿宋_GB2312" w:hAnsiTheme="minorEastAsia"/>
          <w:color w:val="000000" w:themeColor="text1"/>
          <w:sz w:val="32"/>
          <w:szCs w:val="32"/>
        </w:rPr>
      </w:pPr>
      <w:r>
        <w:rPr>
          <w:rFonts w:ascii="仿宋_GB2312" w:eastAsia="仿宋_GB2312" w:hAnsiTheme="minorEastAsia" w:hint="eastAsia"/>
          <w:color w:val="000000" w:themeColor="text1"/>
          <w:sz w:val="32"/>
          <w:szCs w:val="32"/>
        </w:rPr>
        <w:t>（56个知识点）</w:t>
      </w:r>
    </w:p>
    <w:p w:rsidR="007C16ED" w:rsidRDefault="00471854" w:rsidP="002C2B1D">
      <w:pPr>
        <w:numPr>
          <w:ilvl w:val="0"/>
          <w:numId w:val="3"/>
        </w:numPr>
        <w:tabs>
          <w:tab w:val="left" w:pos="0"/>
        </w:tabs>
        <w:spacing w:line="50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color w:val="000000" w:themeColor="text1"/>
          <w:sz w:val="32"/>
          <w:szCs w:val="32"/>
          <w:shd w:val="clear" w:color="auto" w:fill="FFFFFF"/>
        </w:rPr>
        <w:t>2018年8月21日，</w:t>
      </w:r>
      <w:r>
        <w:rPr>
          <w:rFonts w:ascii="仿宋_GB2312" w:eastAsia="仿宋_GB2312" w:hAnsi="仿宋_GB2312" w:cs="仿宋_GB2312" w:hint="eastAsia"/>
          <w:sz w:val="32"/>
          <w:szCs w:val="32"/>
          <w:shd w:val="clear" w:color="auto" w:fill="FFFFFF"/>
        </w:rPr>
        <w:t>习近平总书记</w:t>
      </w:r>
      <w:r>
        <w:rPr>
          <w:rFonts w:ascii="仿宋_GB2312" w:eastAsia="仿宋_GB2312" w:hAnsi="仿宋_GB2312" w:cs="仿宋_GB2312" w:hint="eastAsia"/>
          <w:color w:val="000000" w:themeColor="text1"/>
          <w:sz w:val="32"/>
          <w:szCs w:val="32"/>
          <w:shd w:val="clear" w:color="auto" w:fill="FFFFFF"/>
        </w:rPr>
        <w:t>在全国宣传思想工作会议上强调</w:t>
      </w:r>
      <w:r>
        <w:rPr>
          <w:rFonts w:ascii="仿宋_GB2312" w:eastAsia="仿宋_GB2312" w:hAnsi="仿宋_GB2312" w:cs="仿宋_GB2312" w:hint="eastAsia"/>
          <w:sz w:val="32"/>
          <w:szCs w:val="32"/>
          <w:shd w:val="clear" w:color="auto" w:fill="FFFFFF"/>
        </w:rPr>
        <w:t>，做好新形势下宣传思想工作，必须自觉承担起举旗帜、聚民心、育新人、兴文化、展形象的使命任务。</w:t>
      </w:r>
    </w:p>
    <w:p w:rsidR="007C16ED" w:rsidRDefault="00471854" w:rsidP="002C2B1D">
      <w:pPr>
        <w:numPr>
          <w:ilvl w:val="0"/>
          <w:numId w:val="3"/>
        </w:numPr>
        <w:tabs>
          <w:tab w:val="left" w:pos="0"/>
        </w:tabs>
        <w:spacing w:line="50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举旗帜，就是要高举马克思主义、中国特色社会主义的旗帜，坚持不懈用新时代中国特色社会主义思想武装全党、教育人民、推动工作，在学懂弄通做实上下功夫，推动当代中国马克思主义、21世纪马克思主义深入人心、落地生根。</w:t>
      </w:r>
    </w:p>
    <w:p w:rsidR="007C16ED" w:rsidRDefault="00471854" w:rsidP="002C2B1D">
      <w:pPr>
        <w:numPr>
          <w:ilvl w:val="0"/>
          <w:numId w:val="3"/>
        </w:numPr>
        <w:tabs>
          <w:tab w:val="left" w:pos="0"/>
        </w:tabs>
        <w:spacing w:line="50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聚民心，就是要牢牢把握正确舆论导向，唱响主旋律，壮大正能量，做大做强主流思想舆论，把全党全国人民士气鼓舞起来、精神振奋起来，朝着党中央确定的宏伟目标团结一心向前进。</w:t>
      </w:r>
    </w:p>
    <w:p w:rsidR="007C16ED" w:rsidRDefault="00471854" w:rsidP="002C2B1D">
      <w:pPr>
        <w:numPr>
          <w:ilvl w:val="0"/>
          <w:numId w:val="3"/>
        </w:numPr>
        <w:tabs>
          <w:tab w:val="left" w:pos="0"/>
        </w:tabs>
        <w:spacing w:line="50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育新人，就是要坚持立德树人、以文化人，建设社会主义精神文明、培育和践行社会主义核心价值观，提高人民思想觉悟、道德水准、文明素养，培养能够担当民族复兴大任的时代新人。</w:t>
      </w:r>
    </w:p>
    <w:p w:rsidR="007C16ED" w:rsidRDefault="00471854" w:rsidP="002C2B1D">
      <w:pPr>
        <w:numPr>
          <w:ilvl w:val="0"/>
          <w:numId w:val="3"/>
        </w:numPr>
        <w:tabs>
          <w:tab w:val="left" w:pos="0"/>
        </w:tabs>
        <w:spacing w:line="50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兴文化，就是要坚持中国特色社会主义文化发展道路，推动中华优秀传统文化创造性转化、创新性发展，继承革命文化，发展社会主义先进文化，激发全民族文化创新创造活力，建设社会主义文化强国。</w:t>
      </w:r>
    </w:p>
    <w:p w:rsidR="007C16ED" w:rsidRDefault="00471854" w:rsidP="002C2B1D">
      <w:pPr>
        <w:numPr>
          <w:ilvl w:val="0"/>
          <w:numId w:val="3"/>
        </w:numPr>
        <w:tabs>
          <w:tab w:val="left" w:pos="0"/>
        </w:tabs>
        <w:spacing w:line="50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展形象，就是要推进国际传播能力建设，讲好中国故事、传播好中国声音，向世界展现真实、立体、全面的中国，提高国家文化软实力和中华文化影响力。</w:t>
      </w:r>
    </w:p>
    <w:p w:rsidR="007C16ED" w:rsidRDefault="00471854" w:rsidP="002C2B1D">
      <w:pPr>
        <w:numPr>
          <w:ilvl w:val="0"/>
          <w:numId w:val="3"/>
        </w:numPr>
        <w:tabs>
          <w:tab w:val="left" w:pos="0"/>
        </w:tabs>
        <w:spacing w:line="50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新形势下宣传思想工作，要坚持正确政治方向，在基础性、战略性工作上下功夫，在关键处、要害处下功夫，</w:t>
      </w:r>
      <w:r>
        <w:rPr>
          <w:rFonts w:ascii="仿宋_GB2312" w:eastAsia="仿宋_GB2312" w:hAnsi="仿宋_GB2312" w:cs="仿宋_GB2312" w:hint="eastAsia"/>
          <w:sz w:val="32"/>
          <w:szCs w:val="32"/>
          <w:shd w:val="clear" w:color="auto" w:fill="FFFFFF"/>
        </w:rPr>
        <w:lastRenderedPageBreak/>
        <w:t>在工作质量和水平上下功夫，推动宣传思想工作不断强起来。</w:t>
      </w:r>
    </w:p>
    <w:p w:rsidR="007C16ED" w:rsidRDefault="00471854" w:rsidP="002C2B1D">
      <w:pPr>
        <w:numPr>
          <w:ilvl w:val="0"/>
          <w:numId w:val="3"/>
        </w:numPr>
        <w:tabs>
          <w:tab w:val="left" w:pos="0"/>
        </w:tabs>
        <w:spacing w:line="50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习近平总书记在2018年8月21日全国宣传思想工作会议上强调，要把握正确舆论导向，提高新闻舆论传播力、引导力、影响力、公信力，巩固壮大主流思想舆论。</w:t>
      </w:r>
    </w:p>
    <w:p w:rsidR="007C16ED" w:rsidRDefault="00471854" w:rsidP="002C2B1D">
      <w:pPr>
        <w:numPr>
          <w:ilvl w:val="0"/>
          <w:numId w:val="3"/>
        </w:numPr>
        <w:tabs>
          <w:tab w:val="left" w:pos="0"/>
        </w:tabs>
        <w:spacing w:line="50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2018年8月21日，习近平总书记在全国宣传思想工作会议上指出，要加强党对宣传思想工作的全面领导，旗帜鲜明坚持党管宣传、党管意识形态。</w:t>
      </w:r>
    </w:p>
    <w:p w:rsidR="007C16ED" w:rsidRDefault="00471854" w:rsidP="002C2B1D">
      <w:pPr>
        <w:numPr>
          <w:ilvl w:val="0"/>
          <w:numId w:val="3"/>
        </w:numPr>
        <w:tabs>
          <w:tab w:val="left" w:pos="0"/>
        </w:tabs>
        <w:spacing w:line="50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 xml:space="preserve">习近平总书记指出，要以党的政治建设为统领，牢固树立“四个意识”，坚决维护党中央权威和集中统一领导，牢牢把握正确政治方向。                           </w:t>
      </w:r>
    </w:p>
    <w:p w:rsidR="007C16ED" w:rsidRDefault="00471854" w:rsidP="002C2B1D">
      <w:pPr>
        <w:numPr>
          <w:ilvl w:val="0"/>
          <w:numId w:val="3"/>
        </w:numPr>
        <w:tabs>
          <w:tab w:val="left" w:pos="0"/>
        </w:tabs>
        <w:spacing w:line="50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2013年8月19日，习近平总书记在全国宣传思想工作会议上强调，经济建设是党的中心工作，意识形态工作是党的一项极端重要的工作。</w:t>
      </w:r>
    </w:p>
    <w:p w:rsidR="007C16ED" w:rsidRDefault="00471854" w:rsidP="002C2B1D">
      <w:pPr>
        <w:numPr>
          <w:ilvl w:val="0"/>
          <w:numId w:val="3"/>
        </w:numPr>
        <w:tabs>
          <w:tab w:val="left" w:pos="0"/>
        </w:tabs>
        <w:spacing w:line="50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color w:val="000000" w:themeColor="text1"/>
          <w:sz w:val="32"/>
          <w:szCs w:val="32"/>
          <w:shd w:val="clear" w:color="auto" w:fill="FFFFFF"/>
        </w:rPr>
        <w:t>2018年8月21日，</w:t>
      </w:r>
      <w:r>
        <w:rPr>
          <w:rFonts w:ascii="仿宋_GB2312" w:eastAsia="仿宋_GB2312" w:hAnsi="仿宋_GB2312" w:cs="仿宋_GB2312" w:hint="eastAsia"/>
          <w:sz w:val="32"/>
          <w:szCs w:val="32"/>
          <w:shd w:val="clear" w:color="auto" w:fill="FFFFFF"/>
        </w:rPr>
        <w:t>习近平总书记</w:t>
      </w:r>
      <w:r>
        <w:rPr>
          <w:rFonts w:ascii="仿宋_GB2312" w:eastAsia="仿宋_GB2312" w:hAnsi="仿宋_GB2312" w:cs="仿宋_GB2312" w:hint="eastAsia"/>
          <w:color w:val="000000" w:themeColor="text1"/>
          <w:sz w:val="32"/>
          <w:szCs w:val="32"/>
          <w:shd w:val="clear" w:color="auto" w:fill="FFFFFF"/>
        </w:rPr>
        <w:t>在全国宣传思想工作会议上指出，</w:t>
      </w:r>
      <w:r>
        <w:rPr>
          <w:rFonts w:ascii="仿宋_GB2312" w:eastAsia="仿宋_GB2312" w:hAnsi="仿宋_GB2312" w:cs="仿宋_GB2312" w:hint="eastAsia"/>
          <w:kern w:val="0"/>
          <w:sz w:val="32"/>
          <w:szCs w:val="32"/>
        </w:rPr>
        <w:t>宣传思想干部要不断增强脚力、眼力、 脑力、笔力，努力打造一支政治过硬、本领高强、求实创新、能打胜仗的宣传思想工作队伍。</w:t>
      </w:r>
    </w:p>
    <w:p w:rsidR="007C16ED" w:rsidRDefault="00471854" w:rsidP="002C2B1D">
      <w:pPr>
        <w:numPr>
          <w:ilvl w:val="0"/>
          <w:numId w:val="3"/>
        </w:numPr>
        <w:tabs>
          <w:tab w:val="left" w:pos="0"/>
        </w:tabs>
        <w:spacing w:line="500" w:lineRule="exact"/>
        <w:ind w:firstLineChars="200"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2019年1月17日，习近平总书记在天津考察讲话时指出，志愿服务是社会文明进步的重要标志，是广大志愿者奉献爱心的重要渠道。</w:t>
      </w:r>
    </w:p>
    <w:p w:rsidR="007C16ED" w:rsidRDefault="00471854" w:rsidP="002C2B1D">
      <w:pPr>
        <w:numPr>
          <w:ilvl w:val="0"/>
          <w:numId w:val="3"/>
        </w:numPr>
        <w:tabs>
          <w:tab w:val="left" w:pos="0"/>
        </w:tabs>
        <w:spacing w:line="50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color w:val="000000"/>
          <w:sz w:val="32"/>
          <w:szCs w:val="32"/>
          <w:shd w:val="clear" w:color="auto" w:fill="FFFFFF"/>
        </w:rPr>
        <w:t>2018年5月4日，习近平总书记在纪念马克思诞辰200周年大会上讲话指出，</w:t>
      </w:r>
      <w:r>
        <w:rPr>
          <w:rFonts w:ascii="仿宋_GB2312" w:eastAsia="仿宋_GB2312" w:hAnsi="仿宋_GB2312" w:cs="仿宋_GB2312" w:hint="eastAsia"/>
          <w:bCs/>
          <w:color w:val="000000"/>
          <w:sz w:val="32"/>
          <w:szCs w:val="32"/>
          <w:shd w:val="clear" w:color="auto" w:fill="FFFFFF"/>
        </w:rPr>
        <w:t>我们要巩</w:t>
      </w:r>
      <w:r>
        <w:rPr>
          <w:rFonts w:ascii="仿宋_GB2312" w:eastAsia="仿宋_GB2312" w:hAnsi="仿宋_GB2312" w:cs="仿宋_GB2312" w:hint="eastAsia"/>
          <w:color w:val="000000"/>
          <w:sz w:val="32"/>
          <w:szCs w:val="32"/>
          <w:shd w:val="clear" w:color="auto" w:fill="FFFFFF"/>
        </w:rPr>
        <w:t>固马克思主义在</w:t>
      </w:r>
      <w:r>
        <w:rPr>
          <w:rFonts w:ascii="仿宋_GB2312" w:eastAsia="仿宋_GB2312" w:hAnsi="仿宋_GB2312" w:cs="仿宋_GB2312" w:hint="eastAsia"/>
          <w:bCs/>
          <w:color w:val="000000"/>
          <w:sz w:val="32"/>
          <w:szCs w:val="32"/>
          <w:shd w:val="clear" w:color="auto" w:fill="FFFFFF"/>
        </w:rPr>
        <w:t>意识形态领域的指导地位，发展社会主义先进文化，加强社会主义精神文明建设，把社会主义核心价值观融入社会发展各方面。</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习近平总书记在2019年1月25日十九届中央政治</w:t>
      </w:r>
      <w:r>
        <w:rPr>
          <w:rFonts w:ascii="仿宋_GB2312" w:eastAsia="仿宋_GB2312" w:hAnsi="仿宋_GB2312" w:cs="仿宋_GB2312" w:hint="eastAsia"/>
          <w:sz w:val="32"/>
          <w:szCs w:val="32"/>
          <w:shd w:val="clear" w:color="auto" w:fill="FFFFFF"/>
        </w:rPr>
        <w:lastRenderedPageBreak/>
        <w:t>局第十二次集体学习时讲话指出，信息化为我们带来了难得的机遇。我们要运用信息革命成果，加快构建融为一体、合而为一的全媒体传播格局。</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2016年5月17日，习近平总书记在哲学社会科学工作座谈会上的讲话时强调，一个国家的发展水平，既取决于自然科学发展水平，也取决于哲学社会科学发展水平。</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bCs/>
          <w:color w:val="000000"/>
          <w:kern w:val="0"/>
          <w:sz w:val="32"/>
          <w:szCs w:val="32"/>
          <w:shd w:val="clear" w:color="auto" w:fill="FFFFFF"/>
        </w:rPr>
      </w:pPr>
      <w:r>
        <w:rPr>
          <w:rFonts w:ascii="仿宋_GB2312" w:eastAsia="仿宋_GB2312" w:hAnsi="仿宋_GB2312" w:cs="仿宋_GB2312" w:hint="eastAsia"/>
          <w:bCs/>
          <w:color w:val="000000"/>
          <w:kern w:val="0"/>
          <w:sz w:val="32"/>
          <w:szCs w:val="32"/>
          <w:shd w:val="clear" w:color="auto" w:fill="FFFFFF"/>
        </w:rPr>
        <w:t>文学艺术创造、哲学社会科学研究首先要搞清楚为谁创作、为谁立言的问题，这是一个根本问题。</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1978年5月11日，胡福明以共产党员的巨大勇气和知识分子的强烈担当，冲破“两个凡是”思想禁锢，作为主要起草人在《光明日报》发表了《实践是检验真理的唯一标准》。</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2018年全省宣传思想工作会议强调，要让焦裕禄同志的“三股劲”成为广大干部的自觉行动，让迎难而上、坚韧不拔、不懈奋斗、甘于奉献成为全</w:t>
      </w:r>
      <w:r>
        <w:rPr>
          <w:rFonts w:ascii="仿宋_GB2312" w:eastAsia="仿宋_GB2312" w:hAnsi="仿宋_GB2312" w:cs="仿宋_GB2312" w:hint="eastAsia"/>
          <w:color w:val="000000" w:themeColor="text1"/>
          <w:sz w:val="32"/>
          <w:szCs w:val="32"/>
          <w:shd w:val="clear" w:color="auto" w:fill="FFFFFF"/>
        </w:rPr>
        <w:t>省上下的共同追求。</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习近平总书记在2017年10月18日中国共产党第十九次全国代表大会上作的报告指出，要加强思想道德建设。人民有信仰，国家有力量，民族有希望。</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shd w:val="clear" w:color="auto" w:fill="FFFFFF"/>
        </w:rPr>
      </w:pPr>
      <w:r>
        <w:rPr>
          <w:rFonts w:ascii="仿宋_GB2312" w:eastAsia="仿宋_GB2312" w:hAnsi="仿宋_GB2312" w:cs="仿宋_GB2312" w:hint="eastAsia"/>
          <w:kern w:val="0"/>
          <w:sz w:val="32"/>
          <w:szCs w:val="32"/>
        </w:rPr>
        <w:t>2019年1月25日，习近平总书记在中共中央政治局第十二次集体学习时强调，主流媒体要及时提供更多真实客观、观点鲜明的信息内容，掌握舆论场主动权和主导权。</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shd w:val="clear" w:color="auto" w:fill="FFFFFF"/>
        </w:rPr>
      </w:pPr>
      <w:r>
        <w:rPr>
          <w:rFonts w:ascii="仿宋_GB2312" w:eastAsia="仿宋_GB2312" w:hAnsi="仿宋_GB2312" w:cs="仿宋_GB2312" w:hint="eastAsia"/>
          <w:kern w:val="0"/>
          <w:sz w:val="32"/>
          <w:szCs w:val="32"/>
        </w:rPr>
        <w:t>人民是创作的源头活水,只有扎根人民,创作才能获得取之不尽、用之不竭的源泉。</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shd w:val="clear" w:color="auto" w:fill="FFFFFF"/>
        </w:rPr>
      </w:pPr>
      <w:r>
        <w:rPr>
          <w:rFonts w:ascii="仿宋_GB2312" w:eastAsia="仿宋_GB2312" w:hAnsi="仿宋_GB2312" w:cs="仿宋_GB2312" w:hint="eastAsia"/>
          <w:color w:val="000000"/>
          <w:kern w:val="0"/>
          <w:sz w:val="32"/>
          <w:szCs w:val="32"/>
        </w:rPr>
        <w:t>2019年3月4日，习近平总书记在参加全国政协十三届二次会议文化艺术界、社会科学界委员联组会时讲话指出，</w:t>
      </w:r>
      <w:r>
        <w:rPr>
          <w:rFonts w:ascii="仿宋_GB2312" w:eastAsia="仿宋_GB2312" w:hAnsi="仿宋_GB2312" w:cs="仿宋_GB2312" w:hint="eastAsia"/>
          <w:bCs/>
          <w:color w:val="000000"/>
          <w:kern w:val="0"/>
          <w:sz w:val="32"/>
          <w:szCs w:val="32"/>
          <w:shd w:val="clear" w:color="auto" w:fill="FFFFFF"/>
        </w:rPr>
        <w:t>文学艺术创造、哲学社会科学研究首先要搞清楚为谁创作问题、为谁立言问题，这是一个根本问题。</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lastRenderedPageBreak/>
        <w:t xml:space="preserve">2018年5月2日，习近平总书记在北京大学师生座谈会上指出，1981年北大学子在燕园一起喊出：“团结起来，振兴中华”的响亮口号，今天我们仍然要叫响这个口号。    </w:t>
      </w:r>
    </w:p>
    <w:p w:rsidR="007C16ED" w:rsidRDefault="00471854" w:rsidP="002C2B1D">
      <w:pPr>
        <w:pStyle w:val="ac"/>
        <w:numPr>
          <w:ilvl w:val="0"/>
          <w:numId w:val="3"/>
        </w:numPr>
        <w:tabs>
          <w:tab w:val="left" w:pos="0"/>
        </w:tabs>
        <w:spacing w:line="500" w:lineRule="exact"/>
        <w:ind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群众性精神文明创建活动开始于1981年“五讲四美三热爱”活动。</w:t>
      </w:r>
    </w:p>
    <w:p w:rsidR="007C16ED" w:rsidRDefault="00471854" w:rsidP="002C2B1D">
      <w:pPr>
        <w:pStyle w:val="ac"/>
        <w:numPr>
          <w:ilvl w:val="0"/>
          <w:numId w:val="3"/>
        </w:numPr>
        <w:tabs>
          <w:tab w:val="left" w:pos="0"/>
        </w:tabs>
        <w:spacing w:line="500" w:lineRule="exact"/>
        <w:ind w:firstLineChars="0" w:firstLine="567"/>
        <w:jc w:val="left"/>
        <w:rPr>
          <w:rFonts w:ascii="仿宋_GB2312" w:eastAsia="仿宋_GB2312" w:hAnsi="仿宋_GB2312" w:cs="仿宋_GB2312"/>
          <w:color w:val="000000" w:themeColor="text1"/>
          <w:kern w:val="0"/>
          <w:sz w:val="32"/>
          <w:szCs w:val="32"/>
        </w:rPr>
      </w:pPr>
      <w:r>
        <w:rPr>
          <w:rFonts w:ascii="仿宋_GB2312" w:eastAsia="仿宋_GB2312" w:hAnsi="仿宋_GB2312" w:cs="仿宋_GB2312" w:hint="eastAsia"/>
          <w:color w:val="000000" w:themeColor="text1"/>
          <w:kern w:val="0"/>
          <w:sz w:val="32"/>
          <w:szCs w:val="32"/>
        </w:rPr>
        <w:t>社会主义精神文明建设包括思想道德建设和教育科学文化建设两个方面的内容。我们进行的精神文明建设，是继承发扬优良传统而又充分体现时代精神、立足本国而又面向世界的精神文明建设。</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shd w:val="clear" w:color="auto" w:fill="FFFFFF"/>
        </w:rPr>
      </w:pPr>
      <w:r>
        <w:rPr>
          <w:rFonts w:ascii="仿宋_GB2312" w:eastAsia="仿宋_GB2312" w:hAnsi="仿宋_GB2312" w:cs="仿宋_GB2312" w:hint="eastAsia"/>
          <w:kern w:val="0"/>
          <w:sz w:val="32"/>
          <w:szCs w:val="32"/>
        </w:rPr>
        <w:t>大力倡导雷锋精神，弘扬奉献、友爱、互助、进步的志愿精神，进一步推动学雷锋志愿服务活动持续深入发展。</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rPr>
      </w:pPr>
      <w:r>
        <w:rPr>
          <w:rFonts w:ascii="仿宋_GB2312" w:eastAsia="仿宋_GB2312" w:hAnsi="仿宋_GB2312" w:cs="仿宋_GB2312" w:hint="eastAsia"/>
          <w:color w:val="000000" w:themeColor="text1"/>
          <w:kern w:val="0"/>
          <w:sz w:val="32"/>
          <w:szCs w:val="32"/>
        </w:rPr>
        <w:t>诚信</w:t>
      </w:r>
      <w:r>
        <w:rPr>
          <w:rFonts w:ascii="仿宋_GB2312" w:eastAsia="仿宋_GB2312" w:hAnsi="仿宋_GB2312" w:cs="仿宋_GB2312" w:hint="eastAsia"/>
          <w:kern w:val="0"/>
          <w:sz w:val="32"/>
          <w:szCs w:val="32"/>
        </w:rPr>
        <w:t>是核心价值观和道德建设的重要内容，也是发展完善社会主义市场经济的重要基石。</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rPr>
      </w:pPr>
      <w:r>
        <w:rPr>
          <w:rFonts w:ascii="仿宋_GB2312" w:eastAsia="仿宋_GB2312" w:hAnsi="仿宋_GB2312" w:cs="仿宋_GB2312" w:hint="eastAsia"/>
          <w:sz w:val="32"/>
          <w:szCs w:val="32"/>
        </w:rPr>
        <w:t>2014年7月23日，中央精神文明建设指导委员会印发《关于推进诚信建设制度化的意见》，就着力推进诚信建设制度化、规范化、长效化做出了明确规定。</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rPr>
      </w:pPr>
      <w:r>
        <w:rPr>
          <w:rFonts w:ascii="仿宋_GB2312" w:eastAsia="仿宋_GB2312" w:hAnsi="仿宋_GB2312" w:cs="仿宋_GB2312" w:hint="eastAsia"/>
          <w:sz w:val="32"/>
          <w:szCs w:val="32"/>
        </w:rPr>
        <w:t>2016年12月22日，国务院印发《关于加强政务诚信建设的指导意见》，是为了加强政务诚信建设，充分发挥政府在社会信用体系建设中的表率作用，进一步提升政府公信力，推进国家治理体系和治理能力现代化。</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rPr>
      </w:pPr>
      <w:r>
        <w:rPr>
          <w:rFonts w:ascii="仿宋_GB2312" w:eastAsia="仿宋_GB2312" w:hAnsi="仿宋_GB2312" w:cs="仿宋_GB2312" w:hint="eastAsia"/>
          <w:sz w:val="32"/>
          <w:szCs w:val="32"/>
        </w:rPr>
        <w:t>2016年12月23日，国务院办公厅印发《国务院办公厅关于加强个人诚信体系建设的指导意见》，是为了弘扬诚信传统美德，增强社会成员诚信意识，加强个人诚信体系建设，褒扬诚信，惩戒失信，提高全社会信用水平，营造优良信用环境。</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rPr>
      </w:pPr>
      <w:r>
        <w:rPr>
          <w:rFonts w:ascii="仿宋_GB2312" w:eastAsia="仿宋_GB2312" w:hAnsi="仿宋_GB2312" w:cs="仿宋_GB2312" w:hint="eastAsia"/>
          <w:sz w:val="32"/>
          <w:szCs w:val="32"/>
        </w:rPr>
        <w:t>加强诚信建设，需要加快推进政务诚信、商务诚信、</w:t>
      </w:r>
      <w:r>
        <w:rPr>
          <w:rFonts w:ascii="仿宋_GB2312" w:eastAsia="仿宋_GB2312" w:hAnsi="仿宋_GB2312" w:cs="仿宋_GB2312" w:hint="eastAsia"/>
          <w:sz w:val="32"/>
          <w:szCs w:val="32"/>
        </w:rPr>
        <w:lastRenderedPageBreak/>
        <w:t>社会诚信和司法公信建设，提高全社会诚信水平。</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rPr>
      </w:pPr>
      <w:r>
        <w:rPr>
          <w:rFonts w:ascii="仿宋_GB2312" w:eastAsia="仿宋_GB2312" w:hAnsi="仿宋_GB2312" w:cs="仿宋_GB2312" w:hint="eastAsia"/>
          <w:sz w:val="32"/>
          <w:szCs w:val="32"/>
        </w:rPr>
        <w:t>公民道德建设主要包括社会公德、职业道德、家庭美德、个人品德。</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rPr>
      </w:pPr>
      <w:r>
        <w:rPr>
          <w:rFonts w:ascii="仿宋_GB2312" w:eastAsia="仿宋_GB2312" w:hAnsi="仿宋_GB2312" w:cs="仿宋_GB2312" w:hint="eastAsia"/>
          <w:sz w:val="32"/>
          <w:szCs w:val="32"/>
        </w:rPr>
        <w:t>社会公德的主要内容是文明礼貌、助人为乐、爱护公物、保护环境、遵纪守法。</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rPr>
      </w:pPr>
      <w:r>
        <w:rPr>
          <w:rFonts w:ascii="仿宋_GB2312" w:eastAsia="仿宋_GB2312" w:hAnsi="仿宋_GB2312" w:cs="仿宋_GB2312" w:hint="eastAsia"/>
          <w:sz w:val="32"/>
          <w:szCs w:val="32"/>
        </w:rPr>
        <w:t>家庭美德的主要内容是尊老爱幼、男女平等、夫妻和睦、勤俭持家、邻里互助。</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rPr>
      </w:pPr>
      <w:r>
        <w:rPr>
          <w:rFonts w:ascii="仿宋_GB2312" w:eastAsia="仿宋_GB2312" w:hAnsi="仿宋_GB2312" w:cs="仿宋_GB2312" w:hint="eastAsia"/>
          <w:sz w:val="32"/>
          <w:szCs w:val="32"/>
        </w:rPr>
        <w:t>职业道德的主要内容是爱岗敬业、诚实守信、办事公道、热情服务、奉献社会。</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rPr>
      </w:pPr>
      <w:r>
        <w:rPr>
          <w:rFonts w:ascii="仿宋_GB2312" w:eastAsia="仿宋_GB2312" w:hAnsi="仿宋_GB2312" w:cs="仿宋_GB2312" w:hint="eastAsia"/>
          <w:kern w:val="0"/>
          <w:sz w:val="32"/>
          <w:szCs w:val="32"/>
        </w:rPr>
        <w:t>文明家庭创建要更加注重家庭、注重家教、注重家风，促进家庭和睦，促进亲人相亲相爱，孝老爱幼，少有所教，老有所养，使千千万万个家庭成为国家发展、民族进步、社会和谐的重要基点，成为人们梦想启航的地方。</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rPr>
      </w:pPr>
      <w:r>
        <w:rPr>
          <w:rFonts w:ascii="仿宋_GB2312" w:eastAsia="仿宋_GB2312" w:hAnsi="仿宋_GB2312" w:cs="仿宋_GB2312" w:hint="eastAsia"/>
          <w:sz w:val="32"/>
          <w:szCs w:val="32"/>
        </w:rPr>
        <w:t>家风是社会风气的重要组成部分。家庭不只是人们身体的住处，更是人们心灵的归宿。</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rPr>
      </w:pPr>
      <w:r>
        <w:rPr>
          <w:rFonts w:ascii="仿宋_GB2312" w:eastAsia="仿宋_GB2312" w:hAnsi="仿宋_GB2312" w:cs="仿宋_GB2312" w:hint="eastAsia"/>
          <w:sz w:val="32"/>
          <w:szCs w:val="32"/>
        </w:rPr>
        <w:t>精神文明创建活动中，要重视发挥先进典型对践行核心价值观、弘扬时代新风尚的示范引领作用。</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rPr>
      </w:pPr>
      <w:r>
        <w:rPr>
          <w:rFonts w:ascii="仿宋_GB2312" w:eastAsia="仿宋_GB2312" w:hAnsi="仿宋_GB2312" w:cs="仿宋_GB2312" w:hint="eastAsia"/>
          <w:sz w:val="32"/>
          <w:szCs w:val="32"/>
        </w:rPr>
        <w:t>2013年12月23日，中共中央办公厅印发《关于培育和践行社会主义核心价值观的意见》，明确把“三个倡导”（倡导富强、民主、文明、和谐，倡导自由、平等、公正、法治，倡导爱国、敬业、诚信、友善）确立为社会主义核心价值观的基本内容，并对培育和践行社会主义核心价值观作出了明确而具体的安排。</w:t>
      </w:r>
      <w:r>
        <w:rPr>
          <w:rFonts w:ascii="仿宋_GB2312" w:eastAsia="仿宋_GB2312" w:hAnsi="仿宋_GB2312" w:cs="仿宋_GB2312" w:hint="eastAsia"/>
          <w:sz w:val="32"/>
          <w:szCs w:val="32"/>
          <w:shd w:val="clear" w:color="auto" w:fill="FFFFFF"/>
        </w:rPr>
        <w:t xml:space="preserve">                </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rPr>
      </w:pPr>
      <w:r>
        <w:rPr>
          <w:rFonts w:ascii="仿宋_GB2312" w:eastAsia="仿宋_GB2312" w:hAnsi="仿宋_GB2312" w:cs="仿宋_GB2312" w:hint="eastAsia"/>
          <w:sz w:val="32"/>
          <w:szCs w:val="32"/>
          <w:shd w:val="clear" w:color="auto" w:fill="FFFFFF"/>
        </w:rPr>
        <w:t xml:space="preserve">要加强生态文明宣传教育,增强全民节约意识、环保意识、生态意识,营造爱护生态环境的良好风气。                                     </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rPr>
      </w:pPr>
      <w:r>
        <w:rPr>
          <w:rFonts w:ascii="仿宋_GB2312" w:eastAsia="仿宋_GB2312" w:hAnsi="仿宋_GB2312" w:cs="仿宋_GB2312" w:hint="eastAsia"/>
          <w:sz w:val="32"/>
          <w:szCs w:val="32"/>
        </w:rPr>
        <w:t>《河南省志愿服务条例》已经河南省第十三届人民代表大会常务委员会第七次会议于2018年11月29日审议通</w:t>
      </w:r>
      <w:r>
        <w:rPr>
          <w:rFonts w:ascii="仿宋_GB2312" w:eastAsia="仿宋_GB2312" w:hAnsi="仿宋_GB2312" w:cs="仿宋_GB2312" w:hint="eastAsia"/>
          <w:sz w:val="32"/>
          <w:szCs w:val="32"/>
        </w:rPr>
        <w:lastRenderedPageBreak/>
        <w:t>过，自2019年3月1日起施行。</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《河南省志愿服务条例》指出, 开展志愿服务活动，应当遵循自愿、无偿、平等、诚信、合法的原则，不得违背社会公德、损害社会公共利益和他人合法权益，不得危害国家安全。</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爱国主义是中华民族精神的核心，爱国主义精神是中华民族的精神基因，实现中华民族伟大复兴的中国梦是当代中国爱国主义的鲜明主题。</w:t>
      </w:r>
    </w:p>
    <w:p w:rsidR="007C16ED" w:rsidRDefault="00471854" w:rsidP="002C2B1D">
      <w:pPr>
        <w:pStyle w:val="ac"/>
        <w:numPr>
          <w:ilvl w:val="0"/>
          <w:numId w:val="3"/>
        </w:numPr>
        <w:tabs>
          <w:tab w:val="left" w:pos="0"/>
        </w:tabs>
        <w:spacing w:line="500" w:lineRule="exact"/>
        <w:ind w:firstLineChars="0" w:firstLine="567"/>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 xml:space="preserve">中央文明委《关于深化群众性精神文明创建活动的指导意见》指出，深化群众性精神文明创建活动，必须坚持重在建设、立破并举，强化问题导向，补齐工作短板，贵在坚持、久久为功、务求实效。 </w:t>
      </w:r>
    </w:p>
    <w:p w:rsidR="007C16ED" w:rsidRDefault="00471854" w:rsidP="002C2B1D">
      <w:pPr>
        <w:pStyle w:val="ac"/>
        <w:numPr>
          <w:ilvl w:val="0"/>
          <w:numId w:val="3"/>
        </w:numPr>
        <w:tabs>
          <w:tab w:val="left" w:pos="0"/>
        </w:tabs>
        <w:spacing w:line="500" w:lineRule="exact"/>
        <w:ind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kern w:val="0"/>
          <w:sz w:val="32"/>
          <w:szCs w:val="32"/>
        </w:rPr>
        <w:t>社会主义精神文明是中国特色社会主义的重要特征，是实现“两个一百年”奋斗目标、实现中华民族伟大复兴中国梦的重要内容和重要保证。</w:t>
      </w:r>
    </w:p>
    <w:p w:rsidR="007C16ED" w:rsidRDefault="00471854" w:rsidP="002C2B1D">
      <w:pPr>
        <w:pStyle w:val="ac"/>
        <w:numPr>
          <w:ilvl w:val="0"/>
          <w:numId w:val="3"/>
        </w:numPr>
        <w:tabs>
          <w:tab w:val="left" w:pos="0"/>
        </w:tabs>
        <w:spacing w:line="500" w:lineRule="exact"/>
        <w:ind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中央文明委</w:t>
      </w:r>
      <w:r>
        <w:rPr>
          <w:rFonts w:ascii="仿宋_GB2312" w:eastAsia="仿宋_GB2312" w:hAnsi="仿宋_GB2312" w:cs="仿宋_GB2312" w:hint="eastAsia"/>
          <w:kern w:val="0"/>
          <w:sz w:val="32"/>
          <w:szCs w:val="32"/>
        </w:rPr>
        <w:t>《关于深化群众性精神文明创建活动的指导意见》指出，深化群众性精神文明创建活动，必须坚持依法治国与以德治国相结合，实现法律和道德相辅相成、法治和德治相得益彰。</w:t>
      </w:r>
    </w:p>
    <w:p w:rsidR="007C16ED" w:rsidRDefault="00471854" w:rsidP="002C2B1D">
      <w:pPr>
        <w:pStyle w:val="ac"/>
        <w:numPr>
          <w:ilvl w:val="0"/>
          <w:numId w:val="3"/>
        </w:numPr>
        <w:tabs>
          <w:tab w:val="left" w:pos="0"/>
        </w:tabs>
        <w:spacing w:line="500" w:lineRule="exact"/>
        <w:ind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中央文明委</w:t>
      </w:r>
      <w:r>
        <w:rPr>
          <w:rFonts w:ascii="仿宋_GB2312" w:eastAsia="仿宋_GB2312" w:hAnsi="仿宋_GB2312" w:cs="仿宋_GB2312" w:hint="eastAsia"/>
          <w:kern w:val="0"/>
          <w:sz w:val="32"/>
          <w:szCs w:val="32"/>
        </w:rPr>
        <w:t>《关于深化群众性精神文明创建活动的指导意见》指出，</w:t>
      </w:r>
      <w:r>
        <w:rPr>
          <w:rFonts w:ascii="仿宋_GB2312" w:eastAsia="仿宋_GB2312" w:hAnsi="仿宋_GB2312" w:cs="仿宋_GB2312" w:hint="eastAsia"/>
          <w:sz w:val="32"/>
          <w:szCs w:val="32"/>
        </w:rPr>
        <w:t>深化群众性精神文明创建活动，必须坚持社会主义物质文明和社会主义精神文明两手抓、两手都要硬，促进物质文明与精神文明协调发展。</w:t>
      </w:r>
    </w:p>
    <w:p w:rsidR="007C16ED" w:rsidRDefault="00471854" w:rsidP="002C2B1D">
      <w:pPr>
        <w:pStyle w:val="ac"/>
        <w:numPr>
          <w:ilvl w:val="0"/>
          <w:numId w:val="3"/>
        </w:numPr>
        <w:tabs>
          <w:tab w:val="left" w:pos="0"/>
        </w:tabs>
        <w:spacing w:line="500" w:lineRule="exact"/>
        <w:ind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中央文明委</w:t>
      </w:r>
      <w:r>
        <w:rPr>
          <w:rFonts w:ascii="仿宋_GB2312" w:eastAsia="仿宋_GB2312" w:hAnsi="仿宋_GB2312" w:cs="仿宋_GB2312" w:hint="eastAsia"/>
          <w:kern w:val="0"/>
          <w:sz w:val="32"/>
          <w:szCs w:val="32"/>
        </w:rPr>
        <w:t>《关于深化群众性精神文明创建活动的指导意见》指出，要把理想信念教育作为群众性精神文明创建活动的中心环节，让理想信念的明灯永远在全国各族人民心中闪亮。</w:t>
      </w:r>
    </w:p>
    <w:p w:rsidR="007C16ED" w:rsidRDefault="00471854" w:rsidP="002C2B1D">
      <w:pPr>
        <w:pStyle w:val="ac"/>
        <w:numPr>
          <w:ilvl w:val="0"/>
          <w:numId w:val="3"/>
        </w:numPr>
        <w:tabs>
          <w:tab w:val="left" w:pos="0"/>
        </w:tabs>
        <w:spacing w:line="500" w:lineRule="exact"/>
        <w:ind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lastRenderedPageBreak/>
        <w:t>中央文明委</w:t>
      </w:r>
      <w:r>
        <w:rPr>
          <w:rFonts w:ascii="仿宋_GB2312" w:eastAsia="仿宋_GB2312" w:hAnsi="仿宋_GB2312" w:cs="仿宋_GB2312" w:hint="eastAsia"/>
          <w:kern w:val="0"/>
          <w:sz w:val="32"/>
          <w:szCs w:val="32"/>
        </w:rPr>
        <w:t>《关于深化群众性精神文明创建活动的指导意见》指出，群众性精神文明创建活动是人民群众群策群力、共建共享、改造社会、建设美好生活的创举。</w:t>
      </w:r>
    </w:p>
    <w:p w:rsidR="007C16ED" w:rsidRDefault="00471854" w:rsidP="002C2B1D">
      <w:pPr>
        <w:pStyle w:val="ac"/>
        <w:numPr>
          <w:ilvl w:val="0"/>
          <w:numId w:val="3"/>
        </w:numPr>
        <w:tabs>
          <w:tab w:val="left" w:pos="0"/>
        </w:tabs>
        <w:spacing w:line="500" w:lineRule="exact"/>
        <w:ind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中央文明委</w:t>
      </w:r>
      <w:r>
        <w:rPr>
          <w:rFonts w:ascii="仿宋_GB2312" w:eastAsia="仿宋_GB2312" w:hAnsi="仿宋_GB2312" w:cs="仿宋_GB2312" w:hint="eastAsia"/>
          <w:kern w:val="0"/>
          <w:sz w:val="32"/>
          <w:szCs w:val="32"/>
        </w:rPr>
        <w:t>《关于深化群众性精神文明创建活动的指导意见》指出，</w:t>
      </w:r>
      <w:r>
        <w:rPr>
          <w:rFonts w:ascii="仿宋_GB2312" w:eastAsia="仿宋_GB2312" w:hAnsi="仿宋_GB2312" w:cs="仿宋_GB2312" w:hint="eastAsia"/>
          <w:sz w:val="32"/>
          <w:szCs w:val="32"/>
        </w:rPr>
        <w:t>深化群众性精神文明创建活动，必须坚持以人民为中心的发展思想，牢固树立依靠人民、为了人民的思想理念，增进人民福祉，促进人的全面发展，动员人人参与，实现共建共享</w:t>
      </w:r>
      <w:r>
        <w:rPr>
          <w:rFonts w:ascii="仿宋_GB2312" w:eastAsia="仿宋_GB2312" w:hAnsi="仿宋_GB2312" w:cs="仿宋_GB2312" w:hint="eastAsia"/>
          <w:kern w:val="0"/>
          <w:sz w:val="32"/>
          <w:szCs w:val="32"/>
        </w:rPr>
        <w:t>。</w:t>
      </w:r>
    </w:p>
    <w:p w:rsidR="007C16ED" w:rsidRDefault="00471854" w:rsidP="002C2B1D">
      <w:pPr>
        <w:pStyle w:val="ac"/>
        <w:numPr>
          <w:ilvl w:val="0"/>
          <w:numId w:val="3"/>
        </w:numPr>
        <w:tabs>
          <w:tab w:val="left" w:pos="0"/>
        </w:tabs>
        <w:spacing w:line="500" w:lineRule="exact"/>
        <w:ind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color w:val="000000" w:themeColor="text1"/>
          <w:sz w:val="32"/>
          <w:szCs w:val="32"/>
        </w:rPr>
        <w:t>《</w:t>
      </w:r>
      <w:r>
        <w:rPr>
          <w:rFonts w:ascii="仿宋_GB2312" w:eastAsia="仿宋_GB2312" w:hAnsi="仿宋_GB2312" w:cs="仿宋_GB2312" w:hint="eastAsia"/>
          <w:sz w:val="32"/>
          <w:szCs w:val="32"/>
          <w:shd w:val="clear" w:color="auto" w:fill="FFFFFF"/>
        </w:rPr>
        <w:t>河南省文明单位（标兵）创建动态管理措施（负面清单）》的内容包括：</w:t>
      </w:r>
    </w:p>
    <w:p w:rsidR="007C16ED" w:rsidRDefault="00471854" w:rsidP="002C2B1D">
      <w:pPr>
        <w:tabs>
          <w:tab w:val="left" w:pos="0"/>
        </w:tabs>
        <w:spacing w:line="500"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（1）发生重大意识形态事件。</w:t>
      </w:r>
    </w:p>
    <w:p w:rsidR="007C16ED" w:rsidRDefault="00471854" w:rsidP="002C2B1D">
      <w:pPr>
        <w:tabs>
          <w:tab w:val="left" w:pos="0"/>
        </w:tabs>
        <w:spacing w:line="500"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（2）领导班子主要负责人严重违纪、违法犯罪被查处，受到撤销党内职务（含）以上处分或行政撤职（含）以上处分，或被追究刑事责任。</w:t>
      </w:r>
    </w:p>
    <w:p w:rsidR="007C16ED" w:rsidRDefault="00471854" w:rsidP="002C2B1D">
      <w:pPr>
        <w:tabs>
          <w:tab w:val="left" w:pos="0"/>
        </w:tabs>
        <w:spacing w:line="500"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（3）领导班子成员2名（含）以上严重违纪、违法犯罪被查处，受到撤销党内职务（含）以上处分或行政撤职（含）以上处分，或被追究刑事责任。</w:t>
      </w:r>
    </w:p>
    <w:p w:rsidR="007C16ED" w:rsidRDefault="00471854" w:rsidP="002C2B1D">
      <w:pPr>
        <w:tabs>
          <w:tab w:val="left" w:pos="0"/>
        </w:tabs>
        <w:spacing w:line="500"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（4）单位或单位法人被列为失信联合惩戒对象或被列入严重失信违法“黑名单”。</w:t>
      </w:r>
    </w:p>
    <w:p w:rsidR="007C16ED" w:rsidRDefault="00471854" w:rsidP="002C2B1D">
      <w:pPr>
        <w:tabs>
          <w:tab w:val="left" w:pos="0"/>
        </w:tabs>
        <w:spacing w:line="500"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（5）员工违法犯罪被追究刑事责任。</w:t>
      </w:r>
    </w:p>
    <w:p w:rsidR="007C16ED" w:rsidRDefault="00471854" w:rsidP="002C2B1D">
      <w:pPr>
        <w:tabs>
          <w:tab w:val="left" w:pos="0"/>
        </w:tabs>
        <w:spacing w:line="500"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（6）发生重大舆情事件。</w:t>
      </w:r>
    </w:p>
    <w:p w:rsidR="007C16ED" w:rsidRDefault="00471854" w:rsidP="002C2B1D">
      <w:pPr>
        <w:tabs>
          <w:tab w:val="left" w:pos="0"/>
        </w:tabs>
        <w:spacing w:line="500"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（7）发生重大安全生产责任事故。</w:t>
      </w:r>
    </w:p>
    <w:p w:rsidR="007C16ED" w:rsidRDefault="00471854" w:rsidP="002C2B1D">
      <w:pPr>
        <w:tabs>
          <w:tab w:val="left" w:pos="0"/>
        </w:tabs>
        <w:spacing w:line="500"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（8）发生重大食品药品安全事故。</w:t>
      </w:r>
    </w:p>
    <w:p w:rsidR="007C16ED" w:rsidRDefault="00471854" w:rsidP="002C2B1D">
      <w:pPr>
        <w:tabs>
          <w:tab w:val="left" w:pos="0"/>
        </w:tabs>
        <w:spacing w:line="500"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（9）发生负面影响较大的群体性事件或社会稳定事件。</w:t>
      </w:r>
    </w:p>
    <w:p w:rsidR="007C16ED" w:rsidRDefault="00471854" w:rsidP="002C2B1D">
      <w:pPr>
        <w:tabs>
          <w:tab w:val="left" w:pos="0"/>
        </w:tabs>
        <w:spacing w:line="500"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（10）发生社会影响恶劣的“黄毒赌”案件。</w:t>
      </w:r>
    </w:p>
    <w:p w:rsidR="007C16ED" w:rsidRDefault="00471854" w:rsidP="002C2B1D">
      <w:pPr>
        <w:tabs>
          <w:tab w:val="left" w:pos="0"/>
        </w:tabs>
        <w:spacing w:line="500"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（11）发生社会影响恶劣的邪教活动。</w:t>
      </w:r>
    </w:p>
    <w:p w:rsidR="007C16ED" w:rsidRDefault="00471854" w:rsidP="002C2B1D">
      <w:pPr>
        <w:tabs>
          <w:tab w:val="left" w:pos="0"/>
        </w:tabs>
        <w:spacing w:line="500"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（12）创建工作滑坡严重，失去示范引领作用。</w:t>
      </w:r>
    </w:p>
    <w:p w:rsidR="007C16ED" w:rsidRDefault="00471854" w:rsidP="002C2B1D">
      <w:pPr>
        <w:tabs>
          <w:tab w:val="left" w:pos="0"/>
        </w:tabs>
        <w:spacing w:line="500"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lastRenderedPageBreak/>
        <w:t>（13）发生严重道德失范、造成社会恶劣影响的其他恶性事件或案件。</w:t>
      </w:r>
    </w:p>
    <w:p w:rsidR="007C16ED" w:rsidRDefault="00471854" w:rsidP="002C2B1D">
      <w:pPr>
        <w:tabs>
          <w:tab w:val="left" w:pos="0"/>
        </w:tabs>
        <w:spacing w:line="500"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（14）发生形式主义、弄虚作假、扰民行为等问题。</w:t>
      </w:r>
      <w:r>
        <w:rPr>
          <w:rFonts w:ascii="仿宋_GB2312" w:eastAsia="仿宋_GB2312" w:hAnsi="仿宋_GB2312" w:cs="仿宋_GB2312" w:hint="eastAsia"/>
          <w:kern w:val="0"/>
          <w:sz w:val="32"/>
          <w:szCs w:val="32"/>
        </w:rPr>
        <w:t> </w:t>
      </w:r>
    </w:p>
    <w:p w:rsidR="007C16ED" w:rsidRDefault="00471854" w:rsidP="002C2B1D">
      <w:pPr>
        <w:pStyle w:val="ac"/>
        <w:numPr>
          <w:ilvl w:val="0"/>
          <w:numId w:val="3"/>
        </w:numPr>
        <w:tabs>
          <w:tab w:val="left" w:pos="0"/>
        </w:tabs>
        <w:spacing w:line="500" w:lineRule="exact"/>
        <w:ind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《河南省文明单位诚信公约》内容是：</w:t>
      </w:r>
    </w:p>
    <w:p w:rsidR="007C16ED" w:rsidRDefault="00471854" w:rsidP="002C2B1D">
      <w:pPr>
        <w:tabs>
          <w:tab w:val="left" w:pos="0"/>
        </w:tabs>
        <w:spacing w:line="500" w:lineRule="exact"/>
        <w:ind w:firstLineChars="400" w:firstLine="128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 xml:space="preserve">（1）遵守法律法规，倡导诚信公德。 </w:t>
      </w:r>
    </w:p>
    <w:p w:rsidR="007C16ED" w:rsidRDefault="00471854" w:rsidP="002C2B1D">
      <w:pPr>
        <w:tabs>
          <w:tab w:val="left" w:pos="0"/>
        </w:tabs>
        <w:spacing w:line="500" w:lineRule="exact"/>
        <w:ind w:firstLineChars="400" w:firstLine="128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 xml:space="preserve">（2）恪守职业道德，履行服务承诺。 </w:t>
      </w:r>
    </w:p>
    <w:p w:rsidR="007C16ED" w:rsidRDefault="00471854" w:rsidP="002C2B1D">
      <w:pPr>
        <w:tabs>
          <w:tab w:val="left" w:pos="0"/>
        </w:tabs>
        <w:spacing w:line="500" w:lineRule="exact"/>
        <w:ind w:firstLineChars="400" w:firstLine="128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 xml:space="preserve">（3） 践行行业规范，树立行业新风。 </w:t>
      </w:r>
    </w:p>
    <w:p w:rsidR="007C16ED" w:rsidRDefault="00471854" w:rsidP="002C2B1D">
      <w:pPr>
        <w:tabs>
          <w:tab w:val="left" w:pos="0"/>
        </w:tabs>
        <w:spacing w:line="500" w:lineRule="exact"/>
        <w:ind w:firstLineChars="400" w:firstLine="128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 xml:space="preserve">（4） 开展诚信创建，争当诚信标兵。 </w:t>
      </w:r>
    </w:p>
    <w:p w:rsidR="007C16ED" w:rsidRDefault="00471854" w:rsidP="002C2B1D">
      <w:pPr>
        <w:tabs>
          <w:tab w:val="left" w:pos="0"/>
        </w:tabs>
        <w:spacing w:line="500" w:lineRule="exact"/>
        <w:ind w:firstLineChars="400" w:firstLine="128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 xml:space="preserve">（5） 热心公益事业，承担社会责任。 </w:t>
      </w:r>
    </w:p>
    <w:p w:rsidR="007C16ED" w:rsidRDefault="00471854" w:rsidP="002C2B1D">
      <w:pPr>
        <w:tabs>
          <w:tab w:val="left" w:pos="0"/>
        </w:tabs>
        <w:spacing w:line="500" w:lineRule="exact"/>
        <w:ind w:firstLineChars="400" w:firstLine="128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 xml:space="preserve">（6） 坚持从我做起，发挥示范作用。 </w:t>
      </w:r>
    </w:p>
    <w:p w:rsidR="007C16ED" w:rsidRDefault="00471854" w:rsidP="002C2B1D">
      <w:pPr>
        <w:tabs>
          <w:tab w:val="left" w:pos="0"/>
        </w:tabs>
        <w:spacing w:line="500" w:lineRule="exact"/>
        <w:ind w:firstLineChars="400" w:firstLine="128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（7）倡树文明风尚，共筑诚信河南。</w:t>
      </w:r>
    </w:p>
    <w:p w:rsidR="007C16ED" w:rsidRDefault="00471854" w:rsidP="002C2B1D">
      <w:pPr>
        <w:pStyle w:val="ac"/>
        <w:numPr>
          <w:ilvl w:val="0"/>
          <w:numId w:val="3"/>
        </w:numPr>
        <w:tabs>
          <w:tab w:val="left" w:pos="0"/>
        </w:tabs>
        <w:spacing w:line="500" w:lineRule="exact"/>
        <w:ind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kern w:val="0"/>
          <w:sz w:val="32"/>
          <w:szCs w:val="32"/>
        </w:rPr>
        <w:t>全国道德模范的评选</w:t>
      </w:r>
      <w:r>
        <w:rPr>
          <w:rFonts w:ascii="仿宋_GB2312" w:eastAsia="仿宋_GB2312" w:hAnsi="仿宋_GB2312" w:cs="仿宋_GB2312" w:hint="eastAsia"/>
          <w:color w:val="000000" w:themeColor="text1"/>
          <w:sz w:val="32"/>
          <w:szCs w:val="32"/>
        </w:rPr>
        <w:t>分为“助人为乐”、“见义勇为”、“诚实守信”、“敬业奉献”、“孝老爱亲”5个类型。</w:t>
      </w:r>
    </w:p>
    <w:p w:rsidR="007C16ED" w:rsidRDefault="00471854" w:rsidP="002C2B1D">
      <w:pPr>
        <w:pStyle w:val="ac"/>
        <w:numPr>
          <w:ilvl w:val="0"/>
          <w:numId w:val="3"/>
        </w:numPr>
        <w:tabs>
          <w:tab w:val="left" w:pos="0"/>
        </w:tabs>
        <w:spacing w:line="500" w:lineRule="exact"/>
        <w:ind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单位或单位法人被列为失信联合惩戒对象或被列入严重失信违法“黑名单”，不得申报河南省文明单位（标兵）。</w:t>
      </w:r>
    </w:p>
    <w:p w:rsidR="007C16ED" w:rsidRDefault="00471854" w:rsidP="002C2B1D">
      <w:pPr>
        <w:pStyle w:val="ac"/>
        <w:numPr>
          <w:ilvl w:val="0"/>
          <w:numId w:val="3"/>
        </w:numPr>
        <w:tabs>
          <w:tab w:val="left" w:pos="0"/>
        </w:tabs>
        <w:spacing w:line="500" w:lineRule="exact"/>
        <w:ind w:firstLine="640"/>
        <w:rPr>
          <w:rFonts w:ascii="仿宋_GB2312" w:eastAsia="仿宋_GB2312" w:hAnsi="仿宋_GB2312" w:cs="仿宋_GB2312"/>
          <w:sz w:val="32"/>
          <w:szCs w:val="32"/>
        </w:rPr>
      </w:pPr>
      <w:r>
        <w:rPr>
          <w:rFonts w:ascii="仿宋_GB2312" w:eastAsia="仿宋_GB2312" w:hAnsi="仿宋_GB2312" w:cs="仿宋_GB2312" w:hint="eastAsia"/>
          <w:kern w:val="0"/>
          <w:sz w:val="32"/>
          <w:szCs w:val="32"/>
        </w:rPr>
        <w:t>河南省文明单</w:t>
      </w:r>
      <w:r>
        <w:rPr>
          <w:rFonts w:ascii="仿宋_GB2312" w:eastAsia="仿宋_GB2312" w:hAnsi="仿宋_GB2312" w:cs="仿宋_GB2312" w:hint="eastAsia"/>
          <w:sz w:val="32"/>
          <w:szCs w:val="32"/>
        </w:rPr>
        <w:t>位（标兵）是积极培育和践行社会主义核心价值观，经济建设、政治建设、文化建设、社会建设、生态文明建设和党的建设全面发展，精神文明建设成效突出，职工素质较高，业务工作一流，社会形象良好，充分发挥示范引领作用的单位，由省委、省政府授予河南省文明单位（标兵）称号。</w:t>
      </w:r>
    </w:p>
    <w:p w:rsidR="007C16ED" w:rsidRDefault="00471854" w:rsidP="002C2B1D">
      <w:pPr>
        <w:pStyle w:val="ac"/>
        <w:numPr>
          <w:ilvl w:val="0"/>
          <w:numId w:val="3"/>
        </w:numPr>
        <w:tabs>
          <w:tab w:val="left" w:pos="0"/>
        </w:tabs>
        <w:spacing w:line="500" w:lineRule="exact"/>
        <w:ind w:firstLine="640"/>
        <w:rPr>
          <w:rFonts w:ascii="仿宋" w:eastAsia="仿宋" w:hAnsi="仿宋"/>
          <w:sz w:val="32"/>
          <w:szCs w:val="32"/>
        </w:rPr>
      </w:pPr>
      <w:r>
        <w:rPr>
          <w:rFonts w:ascii="仿宋" w:eastAsia="仿宋" w:hAnsi="仿宋" w:hint="eastAsia"/>
          <w:sz w:val="32"/>
          <w:szCs w:val="32"/>
        </w:rPr>
        <w:br w:type="page"/>
      </w:r>
    </w:p>
    <w:p w:rsidR="007C16ED" w:rsidRDefault="00471854" w:rsidP="002C2B1D">
      <w:pPr>
        <w:spacing w:line="500" w:lineRule="exact"/>
        <w:jc w:val="center"/>
        <w:rPr>
          <w:rFonts w:ascii="黑体" w:eastAsia="黑体" w:hAnsi="黑体" w:cs="黑体"/>
          <w:sz w:val="32"/>
          <w:szCs w:val="32"/>
        </w:rPr>
      </w:pPr>
      <w:r>
        <w:rPr>
          <w:rFonts w:ascii="黑体" w:eastAsia="黑体" w:hAnsi="黑体" w:cs="黑体" w:hint="eastAsia"/>
          <w:sz w:val="32"/>
          <w:szCs w:val="32"/>
        </w:rPr>
        <w:lastRenderedPageBreak/>
        <w:t>四、河南省情和省委、省政府重大战略部署</w:t>
      </w:r>
    </w:p>
    <w:p w:rsidR="007C16ED" w:rsidRDefault="00471854" w:rsidP="002C2B1D">
      <w:pPr>
        <w:adjustRightInd w:val="0"/>
        <w:snapToGrid w:val="0"/>
        <w:spacing w:line="500" w:lineRule="exact"/>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（38个知识点）</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2014年5月9日至10日，习近平总书记在河南调研时指出,河南农业农村工作重点要抓粮食生产、现代农业建设、城乡一体化建设。</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2014年5月9日至10日，习近平总书记在河南调研时提出，粮食生产是河南一大优势、一张王牌，这个优势、这张王牌任何时候都不能丢。突破粮食生产瓶颈，根本在耕地、命脉在水利、出路在科技、动力在政策。</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2014年5月9日，习近平总书记在河南省兰考县参加并指导县委常委班子专题民主生活会时指出，要强化党组织和党员的角色意识和政治担当意识，使爱党、忧党、兴党、护党成为各级党组织和广大党员的自觉行动。</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2017年6月14日，习近平总书记在会见卢森堡首相贝泰尔时指出，要深化双方在“一带一路”建设框架内金融和产能等合作，中方支持建设郑州—卢森堡“空中丝绸之路”。</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2014年5月9日至10日，习近平总书记调研指导河南时殷殷嘱托：实现“两个一百年”奋斗目标、实现中华民族伟大复兴的中国梦，需要中原更加出彩。“需要”两个字，分量很重，讲出了河南的地位、责任和担当。</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2019年3月8日，习近平总书记在参加河南代表团审议时指出，实施乡村振兴战略的总目标是农业农村现代化。</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2019年3月8日，习近平总书记在参加河南代表团审议时指出，要扛稳粮食安全这个重任。确保重要农产品特别是粮食供给，是实施乡村振兴战略的首要任务。</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2019年3月8日，习近平总书记在参加河南代表团审议时指出，耕地是粮食生产的命根子。河南要发挥好粮食生产这个优势，立足打造全国重要的粮食生产核心，推动藏粮于地、藏粮于技。</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kern w:val="0"/>
          <w:sz w:val="32"/>
          <w:szCs w:val="32"/>
        </w:rPr>
      </w:pPr>
      <w:r>
        <w:rPr>
          <w:rFonts w:ascii="仿宋_GB2312" w:eastAsia="仿宋_GB2312" w:hAnsi="仿宋_GB2312" w:cs="仿宋_GB2312" w:hint="eastAsia"/>
          <w:sz w:val="32"/>
          <w:szCs w:val="32"/>
        </w:rPr>
        <w:t>2019年3月8日，习近平总书记在参加河南代表团审议时指出，要推进移风易俗，培育文明乡风、良好家风、淳朴民风，健全矛盾纠纷多元化解机制，深入开展扫黑除恶专项斗争。</w:t>
      </w:r>
    </w:p>
    <w:p w:rsidR="007C16ED" w:rsidRDefault="00471854" w:rsidP="002C2B1D">
      <w:pPr>
        <w:pStyle w:val="ac"/>
        <w:numPr>
          <w:ilvl w:val="0"/>
          <w:numId w:val="4"/>
        </w:numPr>
        <w:tabs>
          <w:tab w:val="left" w:pos="0"/>
        </w:tabs>
        <w:adjustRightInd w:val="0"/>
        <w:snapToGrid w:val="0"/>
        <w:spacing w:line="500" w:lineRule="exact"/>
        <w:ind w:left="0" w:firstLine="640"/>
        <w:rPr>
          <w:rFonts w:ascii="仿宋_GB2312" w:eastAsia="仿宋_GB2312" w:hAnsi="仿宋_GB2312" w:cs="仿宋_GB2312"/>
          <w:kern w:val="0"/>
          <w:sz w:val="32"/>
          <w:szCs w:val="32"/>
        </w:rPr>
      </w:pPr>
      <w:r>
        <w:rPr>
          <w:rFonts w:ascii="仿宋_GB2312" w:eastAsia="仿宋_GB2312" w:hAnsi="仿宋_GB2312" w:cs="仿宋_GB2312" w:hint="eastAsia"/>
          <w:sz w:val="32"/>
          <w:szCs w:val="32"/>
        </w:rPr>
        <w:t>河南</w:t>
      </w:r>
      <w:r>
        <w:rPr>
          <w:rFonts w:ascii="仿宋_GB2312" w:eastAsia="仿宋_GB2312" w:hAnsi="仿宋_GB2312" w:cs="仿宋_GB2312" w:hint="eastAsia"/>
          <w:kern w:val="0"/>
          <w:sz w:val="32"/>
          <w:szCs w:val="32"/>
        </w:rPr>
        <w:t>省总面积16.7万平方公里，居全国各省区市第17位，占全国总面积的1.73%。</w:t>
      </w:r>
    </w:p>
    <w:p w:rsidR="007C16ED" w:rsidRDefault="00471854" w:rsidP="002C2B1D">
      <w:pPr>
        <w:pStyle w:val="ac"/>
        <w:numPr>
          <w:ilvl w:val="0"/>
          <w:numId w:val="4"/>
        </w:numPr>
        <w:tabs>
          <w:tab w:val="left" w:pos="0"/>
        </w:tabs>
        <w:adjustRightInd w:val="0"/>
        <w:snapToGrid w:val="0"/>
        <w:spacing w:line="500" w:lineRule="exact"/>
        <w:ind w:left="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2018年河南省生产总值48055.86亿元，增长率为7.6%，高于全国平均水平1.0个百分点，增速居全国第11位；GDP居全国第5位。</w:t>
      </w:r>
    </w:p>
    <w:p w:rsidR="007C16ED" w:rsidRDefault="00471854" w:rsidP="002C2B1D">
      <w:pPr>
        <w:pStyle w:val="ac"/>
        <w:numPr>
          <w:ilvl w:val="0"/>
          <w:numId w:val="4"/>
        </w:numPr>
        <w:tabs>
          <w:tab w:val="left" w:pos="0"/>
        </w:tabs>
        <w:adjustRightInd w:val="0"/>
        <w:snapToGrid w:val="0"/>
        <w:spacing w:line="500" w:lineRule="exact"/>
        <w:ind w:left="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河南省共有大运河河南段、丝绸之路河南段、洛阳龙门石窟、安阳殷墟、登封“天地之中”历史建筑群5处世界文化遗产。</w:t>
      </w:r>
    </w:p>
    <w:p w:rsidR="007C16ED" w:rsidRDefault="00471854" w:rsidP="002C2B1D">
      <w:pPr>
        <w:pStyle w:val="ac"/>
        <w:numPr>
          <w:ilvl w:val="0"/>
          <w:numId w:val="4"/>
        </w:numPr>
        <w:tabs>
          <w:tab w:val="left" w:pos="0"/>
        </w:tabs>
        <w:adjustRightInd w:val="0"/>
        <w:snapToGrid w:val="0"/>
        <w:spacing w:line="500" w:lineRule="exact"/>
        <w:ind w:left="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“人工天河”红旗渠被誉为世界第八大奇迹，是国家首批“全国研学旅游示范基地”。</w:t>
      </w:r>
    </w:p>
    <w:p w:rsidR="007C16ED" w:rsidRDefault="00471854" w:rsidP="002C2B1D">
      <w:pPr>
        <w:pStyle w:val="ac"/>
        <w:numPr>
          <w:ilvl w:val="0"/>
          <w:numId w:val="4"/>
        </w:numPr>
        <w:tabs>
          <w:tab w:val="left" w:pos="0"/>
        </w:tabs>
        <w:adjustRightInd w:val="0"/>
        <w:snapToGrid w:val="0"/>
        <w:spacing w:line="500" w:lineRule="exact"/>
        <w:ind w:left="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太学即古代国立大学，目前保留最早的太学遗址位于河南偃师。</w:t>
      </w:r>
    </w:p>
    <w:p w:rsidR="007C16ED" w:rsidRDefault="00471854" w:rsidP="002C2B1D">
      <w:pPr>
        <w:pStyle w:val="ac"/>
        <w:numPr>
          <w:ilvl w:val="0"/>
          <w:numId w:val="4"/>
        </w:numPr>
        <w:tabs>
          <w:tab w:val="left" w:pos="0"/>
        </w:tabs>
        <w:adjustRightInd w:val="0"/>
        <w:snapToGrid w:val="0"/>
        <w:spacing w:line="500" w:lineRule="exact"/>
        <w:ind w:left="0" w:firstLine="640"/>
        <w:rPr>
          <w:rFonts w:ascii="仿宋_GB2312" w:eastAsia="仿宋_GB2312" w:hAnsi="仿宋_GB2312" w:cs="仿宋_GB2312"/>
          <w:kern w:val="0"/>
          <w:sz w:val="32"/>
          <w:szCs w:val="32"/>
        </w:rPr>
      </w:pPr>
      <w:r>
        <w:rPr>
          <w:rFonts w:ascii="仿宋_GB2312" w:eastAsia="仿宋_GB2312" w:hAnsi="仿宋_GB2312" w:cs="仿宋_GB2312" w:hint="eastAsia"/>
          <w:sz w:val="32"/>
          <w:szCs w:val="32"/>
        </w:rPr>
        <w:t>南水北调中线工程的源头是丹江口水库 ，渠首在河南省南阳市淅川县丹阳村。</w:t>
      </w:r>
    </w:p>
    <w:p w:rsidR="007C16ED" w:rsidRDefault="00471854" w:rsidP="002C2B1D">
      <w:pPr>
        <w:pStyle w:val="ac"/>
        <w:numPr>
          <w:ilvl w:val="0"/>
          <w:numId w:val="4"/>
        </w:numPr>
        <w:tabs>
          <w:tab w:val="left" w:pos="0"/>
        </w:tabs>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河南交通区位优势明显，是全国承东启西、连南贯北的重要交通枢纽，郑州已初步形成为全国铁路路网中的“双十字”中心。</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《河南省十次党代会报告》提出，今后五年河南要努力打造“三个高地”：一是奋力建设中西部地区科技创新</w:t>
      </w:r>
      <w:r>
        <w:rPr>
          <w:rFonts w:ascii="仿宋_GB2312" w:eastAsia="仿宋_GB2312" w:hAnsi="仿宋_GB2312" w:cs="仿宋_GB2312" w:hint="eastAsia"/>
          <w:sz w:val="32"/>
          <w:szCs w:val="32"/>
        </w:rPr>
        <w:lastRenderedPageBreak/>
        <w:t>高地，二是基本形成内陆开放高地，三是加快构筑全国重要的文化高地。</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河南五大国家发展战略是:国家粮食生产核心区、中原经济区、郑州航空港经济综合实验区、郑洛新国家自主创新示范区和中国（河南）自由贸易试验区。</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河南扶贫工作“三山一滩”地区是指河南境内的大别山、伏牛山、太行深山贫困地区和黄河滩区。</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2018年河南省政府工作报告提出要继续保持“三个同步”，即城乡居民收入与生产总值同步增长，生态环境质量与经济质量效益同步改善，社会事业进步与经济发展水平同步提高。</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2018年河南省政府工作报告提出要继续保持“三个高于”，即生产总值、财政收入、居民收入的增速均高于全国平均水平。</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河南省全面建成小康社会加快现代化建设战略纲要》中提出的科学推进新型城镇化的实现途径，就是坚持“一基本两牵动三保障”。“一基本”，即产业为基、就业为本；“两牵动”，即住房牵动、就学牵动；“三保障”，即社会保障、农民权益保障、基本公共服务保障。</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2016年12月，国务院正式批复《促进中部地区崛起“十三五”规划》，明确提出支持河南郑州建设国家中心城市，做大做强洛阳区域性中心城市。</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2018年6月28日-30日，省委十届六次全会暨省委工作会议召开，会议指出，高质量发展是体现新发展理念的发展，是建设现代化经济体系的发展，是质量变革、效率变革、动力变革的发展，是坚持以人民为中心的发展。</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省委十届六次全会指出，推动经济高质量发展，要</w:t>
      </w:r>
      <w:r>
        <w:rPr>
          <w:rFonts w:ascii="仿宋_GB2312" w:eastAsia="仿宋_GB2312" w:hAnsi="仿宋_GB2312" w:cs="仿宋_GB2312" w:hint="eastAsia"/>
          <w:sz w:val="32"/>
          <w:szCs w:val="32"/>
        </w:rPr>
        <w:lastRenderedPageBreak/>
        <w:t>坚持稳中求进工作总基调，始终把握好稳增长和调结构这个重要关系。</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省委十届六次全会提出，要认真贯彻习近平总书记关于县域治理“三起来”要求，把强县和富民统一起来，把改革和发展结合起来，把城镇和乡村贯通起来。</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省委十届六次全会指出，我省持续畅通开放通道，重点是要加快“空中丝绸之路”、“陆上丝绸之路”、“网上丝绸之路”建设，同时融入“海上丝绸之路”建设。</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省委十届六次全会指出，要把坚决打好三大攻坚战作为决胜全面小康的难点来突破，作为加快经济转型的机遇来抓住，作为推动高质量发展的基础来夯实。</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以党的建设高质量推动经济发展高质量，一步一个脚印实现中原更加出彩的奋斗目标，是河南省委十届六次全会暨省委工作会议的鲜明导向。</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长期以来，古老厚重的中原大地形成了以焦裕禄精神、红旗渠精神、愚公移山精神为代表的宝贵精神财富，塑造了河南人包容宽厚、大气淳朴的内在品格，艰苦奋斗、负重前行的实干精神，敢闯新路、奋勇争先的进取意识。</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省委十届六次全会指出，我省加快推进乡村振兴战略要着重抓好三个方面：一要以产业兴旺为重点解决好农业强的问题。二要以生态宜居为关键解决好农村美的问题。三要以生活富裕为根本解决好农民富的问题。</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省委十届六次全会指出,新时代让中原更加出彩，就是要坚持推动发展是第一要务、抓好党建是最大政绩，以党的建设高质量推动经济发展高质量，这是我们必须牢牢把握的工作方向。</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省委十届八次全会指出，要切实保障和改善民生，</w:t>
      </w:r>
      <w:r>
        <w:rPr>
          <w:rFonts w:ascii="仿宋_GB2312" w:eastAsia="仿宋_GB2312" w:hAnsi="仿宋_GB2312" w:cs="仿宋_GB2312" w:hint="eastAsia"/>
          <w:sz w:val="32"/>
          <w:szCs w:val="32"/>
        </w:rPr>
        <w:lastRenderedPageBreak/>
        <w:t>把稳就业摆在突出位置。</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省委十届八次全会强调，站在社会主义建设新的历史起点上继续前进，必须弘扬争做出彩河南人的主旋律，让中国特色社会主义在中原大地展开更加壮美的画卷。</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省委十届九次全会指出，要准确判断新时代“三农”发展趋势和阶段性特征，充分认识到农业正由增产导向向提质导向转变，农村发展正由传统种养业为主向一二三产业深度融合转变，农村劳动力正由单一城镇集聚向城乡双向流动转变，城乡关系正由二元结构向加快融合发展转变，必须与时俱进。</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王国生书记在省委十届九次全会上指出，克服形式主义、官僚主义，必须抓住领导带头这个关键：带头把学习习近平新时代中国特色社会主义思想和党的十九大精神引向深入；带头树立正确的政绩观；带头转变思维方式、工作方式；带头树立良好形象；带头为基层松绑减负。</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王国生书记在省委十届九次全会上指出，克服形式主义、官僚主义，在工作着力点上力求“五个转”：转学风、转政绩观、转权责观、转领导方式、转工作方法。</w:t>
      </w:r>
    </w:p>
    <w:p w:rsidR="007C16ED" w:rsidRDefault="00471854" w:rsidP="002C2B1D">
      <w:pPr>
        <w:pStyle w:val="ac"/>
        <w:numPr>
          <w:ilvl w:val="0"/>
          <w:numId w:val="4"/>
        </w:numPr>
        <w:adjustRightInd w:val="0"/>
        <w:snapToGrid w:val="0"/>
        <w:spacing w:line="500" w:lineRule="exact"/>
        <w:ind w:left="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2019年3月8日，省委常委在北京全国两会驻地召开扩大会议，传达学习习近平总书记在参加河南代表团审议时的重要讲话精神时强调，要把实施乡村振兴战略、做好“三农”工作放在重中之重的位置。</w:t>
      </w:r>
    </w:p>
    <w:p w:rsidR="007C16ED" w:rsidRDefault="00471854" w:rsidP="002C2B1D">
      <w:pPr>
        <w:spacing w:line="500" w:lineRule="exact"/>
        <w:rPr>
          <w:rFonts w:ascii="仿宋" w:eastAsia="仿宋" w:hAnsi="仿宋"/>
          <w:sz w:val="32"/>
          <w:szCs w:val="32"/>
        </w:rPr>
      </w:pPr>
      <w:r>
        <w:rPr>
          <w:rFonts w:ascii="仿宋" w:eastAsia="仿宋" w:hAnsi="仿宋" w:hint="eastAsia"/>
          <w:sz w:val="32"/>
          <w:szCs w:val="32"/>
        </w:rPr>
        <w:br w:type="page"/>
      </w:r>
    </w:p>
    <w:p w:rsidR="007C16ED" w:rsidRDefault="00471854" w:rsidP="002C2B1D">
      <w:pPr>
        <w:adjustRightInd w:val="0"/>
        <w:snapToGrid w:val="0"/>
        <w:spacing w:line="500" w:lineRule="exact"/>
        <w:jc w:val="center"/>
        <w:rPr>
          <w:rFonts w:ascii="黑体" w:eastAsia="黑体" w:hAnsi="黑体"/>
          <w:sz w:val="32"/>
          <w:szCs w:val="32"/>
        </w:rPr>
      </w:pPr>
      <w:r>
        <w:rPr>
          <w:rFonts w:ascii="黑体" w:eastAsia="黑体" w:hAnsi="黑体" w:hint="eastAsia"/>
          <w:sz w:val="32"/>
          <w:szCs w:val="32"/>
        </w:rPr>
        <w:lastRenderedPageBreak/>
        <w:t>五、中国优秀传统文化、革命文化、社会主义先进文化</w:t>
      </w:r>
    </w:p>
    <w:p w:rsidR="007C16ED" w:rsidRDefault="00471854" w:rsidP="002C2B1D">
      <w:pPr>
        <w:adjustRightInd w:val="0"/>
        <w:snapToGrid w:val="0"/>
        <w:spacing w:line="500" w:lineRule="exact"/>
        <w:jc w:val="center"/>
        <w:rPr>
          <w:rFonts w:ascii="仿宋_GB2312" w:eastAsia="仿宋_GB2312" w:hAnsi="仿宋_GB2312" w:cs="仿宋_GB2312"/>
          <w:b/>
          <w:sz w:val="32"/>
          <w:szCs w:val="32"/>
        </w:rPr>
      </w:pPr>
      <w:r>
        <w:rPr>
          <w:rFonts w:ascii="仿宋_GB2312" w:eastAsia="仿宋_GB2312" w:hAnsi="仿宋_GB2312" w:cs="仿宋_GB2312" w:hint="eastAsia"/>
          <w:sz w:val="32"/>
          <w:szCs w:val="32"/>
        </w:rPr>
        <w:t>（62个</w:t>
      </w:r>
      <w:r>
        <w:rPr>
          <w:rFonts w:ascii="仿宋_GB2312" w:eastAsia="仿宋_GB2312" w:hAnsi="仿宋_GB2312" w:cs="仿宋_GB2312" w:hint="eastAsia"/>
          <w:sz w:val="32"/>
          <w:szCs w:val="32"/>
          <w:shd w:val="clear" w:color="auto" w:fill="FFFFFF"/>
        </w:rPr>
        <w:t>知识点</w:t>
      </w:r>
      <w:r>
        <w:rPr>
          <w:rFonts w:ascii="仿宋_GB2312" w:eastAsia="仿宋_GB2312" w:hAnsi="仿宋_GB2312" w:cs="仿宋_GB2312" w:hint="eastAsia"/>
          <w:sz w:val="32"/>
          <w:szCs w:val="32"/>
        </w:rPr>
        <w:t>）</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习近平总书记指出，我们要弘扬社会主义核心价值观，弘扬以爱国主义为核心的民族精神和以改革创新为核心的时代精神，不断增强全党全国各族人民的精神力量。</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习近平总书记强调指出，坚定文化自信，是事关国运兴衰、事关文化安全、事关民族精神独立性的大问题。</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习近平总书记在文艺工作座谈会上指出，文艺工作者要讲好中国故事、传播好中国声音、阐发中国精神、展现中国风貌，让外国民众通过欣赏中国作家艺术家的作品来深化对中国的认识、增进对中国的了解。</w:t>
      </w:r>
    </w:p>
    <w:p w:rsidR="007C16ED" w:rsidRDefault="00471854" w:rsidP="002C2B1D">
      <w:pPr>
        <w:numPr>
          <w:ilvl w:val="0"/>
          <w:numId w:val="5"/>
        </w:numPr>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习近平总书记指出，井冈山时期留给我们最为宝贵的财富，就是跨越时空的井冈山精神。今天，我们要结合新的时代条件，坚持坚定执着追理想、实事求是闯新路、艰苦奋斗攻难关、依靠群众求胜利，让井冈山精神放射出新的时代光芒。</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习近平总书记指出，亲民爱民、艰苦奋斗、科学求实、迎难而上、无私奉献的焦裕禄精神，过去是、现在是、将来仍然是我们党的宝贵精神财富,永远不会过时。</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2012年11月15日，习近平总书记在新一届政治局常委与媒体见面会上的讲话中指出，人民对美好生活的向往,就是我们的奋斗目标。</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2019年3月4日下午，习近平总书记看望了参加全国政协十三届二次会议的文化艺术界、社会科学界委员，并参加联组会，对做好新形势下文化文艺工作、哲学社会科学工作提出了明确要求：坚持与时代同步伐，坚持以人民为中心，坚持以精品奉献人民，坚持用明德引领风尚。</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中国特色社会主义文化，源自于中华民族五千多年</w:t>
      </w:r>
      <w:r>
        <w:rPr>
          <w:rFonts w:ascii="仿宋_GB2312" w:eastAsia="仿宋_GB2312" w:hAnsi="仿宋_GB2312" w:cs="仿宋_GB2312" w:hint="eastAsia"/>
          <w:sz w:val="32"/>
          <w:szCs w:val="32"/>
        </w:rPr>
        <w:lastRenderedPageBreak/>
        <w:t>文明历史所孕育的中华优秀传统文化，熔铸于党领导人民在革命、建设、改革中创造的革命文化和社会主义先进文化，植根于中国特色社会主义伟大实践。</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要认真汲取中华优秀传统文化的思想精华和道德精髓，大力弘扬以爱国主义为核心的民族精神和以改革创新为核心的时代精神，深入挖掘和阐发中华优秀传统文化讲仁爱、重民本、守诚信、崇正义、尚和合、求大同的时代价值，使中华优秀传统文化成为涵养社会主义核心价值观的重要源泉。</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兴文化，就是要坚持中国特色社会主义文化发展道路，推动中华优秀传统文化创造性转化、创新性发展，继承革命文化，发展社会主义先进文化，激发全民族文化创新创造活力，建设社会主义文化强国。</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《论语》是儒家学派的经典著作之一，是我国第一部语录体著作，由孔子及其再传弟子编撰而成，比较集中地反映了孔子的思想。</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孔子提出要敬畏天命，主动担当起上天赋予自己的历史使命和责任。他的思想的核心是“仁”，主张“仁者爱人”、“见利思义”、“己所不欲，勿施于人”等。</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《十三经》是在南宋形成的十三部中国古代儒家的经典。</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《史记》是西汉著名史学家司马迁撰写的一部纪传体史书，是中国历史上第一部纪传体通史，被列为“二十四史”之首。</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中国传统文化讲的“国有四维”中的“四维”是指“礼、义、廉、耻”。</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“自强不息，厚德载物”出自《周易》，是中国传统文化的核心理念之一。</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《楚辞》是我国第一部浪漫主义诗歌总集。</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中国第一部按部首编排的字典是《说文解字》。</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《弟子规》是清朝李毓秀所著，具体列述弟子在家、出外、待人、接物与学习上应该恪守的规范。</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儒家“修身、齐家、治国、平天下”理念是几千年来无数知识分子的最高理想，这句话出自《大学》。</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我国第一部哲学著作是《周易》。</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《诗经》是我国第一部诗歌总集，是我国现实主义文学的源头。</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中国第一部大百科全书是《永乐大典》。</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《资治通鉴》是中国第一部编年体通史，在中国官修史书中占有极重要的地位。</w:t>
      </w:r>
    </w:p>
    <w:p w:rsidR="007C16ED" w:rsidRDefault="00471854" w:rsidP="002C2B1D">
      <w:pPr>
        <w:pStyle w:val="ac"/>
        <w:numPr>
          <w:ilvl w:val="0"/>
          <w:numId w:val="5"/>
        </w:numPr>
        <w:tabs>
          <w:tab w:val="left" w:pos="0"/>
        </w:tabs>
        <w:adjustRightInd w:val="0"/>
        <w:snapToGrid w:val="0"/>
        <w:spacing w:line="48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儒家崇尚的是以仁、义、礼、智、信为主要内容的核心价值观，跨越几千年，成为长期维系中国社会的精神纽带。</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五经指的是《诗经》《尚书》《礼记》《易经》《春秋》。</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《史记》与后来的《汉书》《后汉书》《三国志》合称“前四史”。</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诚实守信是中华民族的传统美德。“一诺千金”说的就是季布守信用重承诺的故事。</w:t>
      </w:r>
    </w:p>
    <w:p w:rsidR="007C16ED" w:rsidRDefault="00471854" w:rsidP="002C2B1D">
      <w:pPr>
        <w:numPr>
          <w:ilvl w:val="0"/>
          <w:numId w:val="5"/>
        </w:numPr>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22.5000年的中华文明孕育着丰富的生态智慧。“子钓而不纲，弋不射宿。”意思是不用大网打鱼，不射夜宿之鸟。这句话的提出者是孔子。</w:t>
      </w:r>
    </w:p>
    <w:p w:rsidR="007C16ED" w:rsidRDefault="00471854" w:rsidP="002C2B1D">
      <w:pPr>
        <w:numPr>
          <w:ilvl w:val="0"/>
          <w:numId w:val="5"/>
        </w:numPr>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东汉末年著名医学家张仲景，被后人尊称为医圣。他广泛收集医方，写出了传世巨著《伤寒杂病论》。</w:t>
      </w:r>
    </w:p>
    <w:p w:rsidR="007C16ED" w:rsidRDefault="00471854" w:rsidP="002C2B1D">
      <w:pPr>
        <w:numPr>
          <w:ilvl w:val="0"/>
          <w:numId w:val="5"/>
        </w:numPr>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北宋画家张择端的《清明上河图》，生动地再现了当时开封城市生活的面貌，具有很高的历史价值和艺术水平，是中国十大传世名画之一。</w:t>
      </w:r>
    </w:p>
    <w:p w:rsidR="007C16ED" w:rsidRDefault="00471854" w:rsidP="002C2B1D">
      <w:pPr>
        <w:numPr>
          <w:ilvl w:val="0"/>
          <w:numId w:val="5"/>
        </w:numPr>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“长风破浪会有时，直挂云帆济沧海”，出自李白</w:t>
      </w:r>
      <w:r>
        <w:rPr>
          <w:rFonts w:ascii="仿宋_GB2312" w:eastAsia="仿宋_GB2312" w:hAnsi="仿宋_GB2312" w:cs="仿宋_GB2312" w:hint="eastAsia"/>
          <w:sz w:val="32"/>
          <w:szCs w:val="32"/>
        </w:rPr>
        <w:lastRenderedPageBreak/>
        <w:t>《行路难》。</w:t>
      </w:r>
    </w:p>
    <w:p w:rsidR="007C16ED" w:rsidRDefault="00471854" w:rsidP="002C2B1D">
      <w:pPr>
        <w:numPr>
          <w:ilvl w:val="0"/>
          <w:numId w:val="5"/>
        </w:numPr>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“语不惊人死不休”是被誉为“诗圣”的唐代著名诗人杜甫的诗句。</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朱仙镇年画产于河南开封市朱仙镇，是中国最早年画产地。</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钧瓷始于唐，盛于宋，为宋代五大名窑瓷器之一,是中国传统制瓷工艺中的珍品，被誉为国之瑰宝。</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豫剧亦称河南梆子、河南高调，流布于河南全省及北京、河北、山西、陕西、甘肃、新疆、山东、四川、安徽、湖北、台湾等地区。</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每年农历三月初三的黄帝故里拜祖大典，是增强民族凝聚力、增进群体认同感的重要工具，并成为华人世界极具影响力和标志性的文化名片。</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开天辟地、敢为人先的首创精神，坚定理想、百折不挠的奋斗精神，立党为公、忠诚为民的奉献精神，是中国革命精神之源，也是“红船精神”的深刻内涵。</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1929年12月，红四军第九次党代会在福建省龙岩市上杭县召开。这次会议史称为“古田会议”，在中国共产党和工农红军的发展史上有着极其重要的意义。</w:t>
      </w:r>
    </w:p>
    <w:p w:rsidR="007C16ED" w:rsidRDefault="00471854" w:rsidP="002C2B1D">
      <w:pPr>
        <w:numPr>
          <w:ilvl w:val="0"/>
          <w:numId w:val="5"/>
        </w:numPr>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在中国人民抗日战争的壮阔进程中，形成了伟大的抗战精神，中国人民向世界展示了天下兴亡、匹夫有责的爱国情怀，视死如归、宁死不屈的民族气节，不畏强暴、血战到底的英雄气概，百折不挠、坚忍不拔的必胜信念。</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著名抗日民族英雄、东北抗日联军创建人和领导人杨靖宇,于1905年生于河南省确山县。在他牺牲后，当残忍的日军割头剖腹，发现他的胃里尽是枯草、树皮和棉絮，竟无一粒粮食，也无不为之震惊。</w:t>
      </w:r>
    </w:p>
    <w:p w:rsidR="007C16ED" w:rsidRDefault="00471854" w:rsidP="002C2B1D">
      <w:pPr>
        <w:numPr>
          <w:ilvl w:val="0"/>
          <w:numId w:val="5"/>
        </w:numPr>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确山县竹沟曾是中共中央中原局和河南省委所在地，被誉为“小延安”，是新四军二师、四师、五师的发祥</w:t>
      </w:r>
      <w:r>
        <w:rPr>
          <w:rFonts w:ascii="仿宋_GB2312" w:eastAsia="仿宋_GB2312" w:hAnsi="仿宋_GB2312" w:cs="仿宋_GB2312" w:hint="eastAsia"/>
          <w:sz w:val="32"/>
          <w:szCs w:val="32"/>
        </w:rPr>
        <w:lastRenderedPageBreak/>
        <w:t>地之一。</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五四运动形成了爱国、进步、民主、科学的五四精神，拉开了中国新民主主义革命的序幕，促进了马克思主义在中国的传播，推动了中国共产党的建立。</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“红船精神”同井冈山精神、长征精神、延安精神、西柏坡精神等一道，伴随中国革命的光辉历程，共同构成我们党在前进道路上战胜各种困难和风险、不断夺取新胜利的强大精神力量和宝贵精神财富。</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rPr>
        <w:t>1933年，抗日名将吉鸿昌同冯玉祥、方振武等成立“察哈尔民众抗日同盟军”，打击日本侵略者。</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2014年2月27日，十二届全国人大常委会第七次会议经表决通过，将9月3日确定为中国人民抗日战争胜利纪念日。</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2018年4月27日，第十三届全国人民代表大会常务委员会第二次会议通过《中华人民共和国英雄烈士保护法》，决定每年9月30日为烈士纪念日。</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“面壁十年图破壁”出自周恩来同志的《无题》。</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刘禹锡的诗句“芳林新叶催陈叶，流水前波让后波”歌颂的是自我革新的担当精神。</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毛泽东同志的名句“万类霜天竞自由”可以用来譬喻良好的创新创业环境。</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“大贤秉高鉴，公烛无私光”歌颂的是心底无私、天下为公的高尚人格。</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明代诗人戚继光的诗句“繁霜尽是心头血，洒向千峰秋叶丹”可以用来譬喻深厚的爱国主义情怀。</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毛泽东提出愚公精神的核心内容是：“下定决心，不怕牺牲,排除万难,去争取胜利”。</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河南省镇平县高丘镇黑虎庙小学教师张玉滚,被中宣部授予“时代楷模”荣誉称号，并当选“感动中国”2018</w:t>
      </w:r>
      <w:r>
        <w:rPr>
          <w:rFonts w:ascii="仿宋_GB2312" w:eastAsia="仿宋_GB2312" w:hAnsi="仿宋_GB2312" w:cs="仿宋_GB2312" w:hint="eastAsia"/>
          <w:sz w:val="32"/>
          <w:szCs w:val="32"/>
        </w:rPr>
        <w:lastRenderedPageBreak/>
        <w:t>年度人物。</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2018年12月18日，在庆祝改革开放40周年大会上，100名改革先锋受到隆重表彰，在这100名改革先锋中，被誉为“乡镇党委书记的榜样”的河南省卫辉市唐庄镇党委书记吴金印入选。</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社会主义核心价值观是当代中国精神的集中体现，凝结着全体人民共同的价值追求。</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《求是》杂志2019年第7期发表中共中央总书记、国家主席、中央军委主席习近平的重要文章《关于坚持和发展中国特色社会主义的几个问题》。</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《求是》杂志2019年第8期发表中共中央总书记、国家主席、中央军委主席习近平的重要文章《一个国家、一个民族不能没有灵魂》。</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社会主义文艺是人民的文艺，必须坚持以人民为中心的创作导向，在深入生活、扎根人民中进行无愧于时代的文艺创造。</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必须牢固树立劳动最光荣、劳动最崇高、劳动最伟大、劳动最美丽的观念，让全体人民进一步焕发劳动热情、释放创造潜能，通过劳动创造更加美好的生活。</w:t>
      </w:r>
    </w:p>
    <w:p w:rsidR="007C16ED" w:rsidRDefault="00471854" w:rsidP="002C2B1D">
      <w:pPr>
        <w:numPr>
          <w:ilvl w:val="0"/>
          <w:numId w:val="5"/>
        </w:numPr>
        <w:tabs>
          <w:tab w:val="left" w:pos="0"/>
        </w:tabs>
        <w:adjustRightInd w:val="0"/>
        <w:snapToGri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20世纪60年代，林县（后改为林州市）县委带领林县人民修建了被誉为世界第八大奇迹的“人工天河”红旗渠，更在这场伟大的实践中孕育出了自力更生、艰苦创业、团结协作、无私奉献的红旗渠精神。</w:t>
      </w:r>
    </w:p>
    <w:p w:rsidR="007C16ED" w:rsidRDefault="00471854" w:rsidP="002C2B1D">
      <w:pPr>
        <w:numPr>
          <w:ilvl w:val="0"/>
          <w:numId w:val="5"/>
        </w:numPr>
        <w:tabs>
          <w:tab w:val="left" w:pos="0"/>
        </w:tabs>
        <w:adjustRightInd w:val="0"/>
        <w:snapToGrid w:val="0"/>
        <w:spacing w:line="480" w:lineRule="exact"/>
        <w:ind w:firstLineChars="200" w:firstLine="640"/>
        <w:rPr>
          <w:rFonts w:ascii="仿宋" w:eastAsia="仿宋" w:hAnsi="仿宋"/>
          <w:sz w:val="32"/>
          <w:szCs w:val="32"/>
        </w:rPr>
      </w:pPr>
      <w:r>
        <w:rPr>
          <w:rFonts w:ascii="仿宋_GB2312" w:eastAsia="仿宋_GB2312" w:hAnsi="仿宋_GB2312" w:cs="仿宋_GB2312" w:hint="eastAsia"/>
          <w:sz w:val="32"/>
          <w:szCs w:val="32"/>
        </w:rPr>
        <w:t>古代丝绸之路是一条贸易之路，更是一条友谊之路。在中华民族同其他民族的友好交往中，逐步形成了以和平合作、开放包容、互学互鉴、互利共赢为特征的丝绸之路精神。</w:t>
      </w:r>
      <w:r>
        <w:rPr>
          <w:rFonts w:ascii="仿宋" w:eastAsia="仿宋" w:hAnsi="仿宋" w:hint="eastAsia"/>
          <w:sz w:val="32"/>
          <w:szCs w:val="32"/>
        </w:rPr>
        <w:br w:type="page"/>
      </w:r>
    </w:p>
    <w:p w:rsidR="007C16ED" w:rsidRDefault="00471854" w:rsidP="002C2B1D">
      <w:pPr>
        <w:spacing w:line="500" w:lineRule="exact"/>
        <w:jc w:val="center"/>
        <w:rPr>
          <w:rFonts w:ascii="黑体" w:eastAsia="黑体" w:hAnsi="黑体"/>
          <w:sz w:val="32"/>
          <w:szCs w:val="32"/>
        </w:rPr>
      </w:pPr>
      <w:r>
        <w:rPr>
          <w:rFonts w:ascii="黑体" w:eastAsia="黑体" w:hAnsi="黑体" w:hint="eastAsia"/>
          <w:sz w:val="32"/>
          <w:szCs w:val="32"/>
        </w:rPr>
        <w:lastRenderedPageBreak/>
        <w:t>六、文明礼仪知识</w:t>
      </w:r>
    </w:p>
    <w:p w:rsidR="007C16ED" w:rsidRDefault="00471854" w:rsidP="002C2B1D">
      <w:pPr>
        <w:adjustRightInd w:val="0"/>
        <w:snapToGrid w:val="0"/>
        <w:spacing w:line="500" w:lineRule="exact"/>
        <w:jc w:val="center"/>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（40个知识点）</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 xml:space="preserve">“不学礼，无以立”是孔子提出的。 </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不同场合着装的基本要求如下：公务场合应庄重保守，社交场合应时尚个性，休闲场合应舒适自然。</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三色原则是选择正装色彩的基本原则，它的含义是：正装的颜色，在总体上应当以少为宜，并最好将其控制在三 种色彩之内。</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男士穿西服套装时，要注意“三一定律”，鞋子、腰带、公文包应控制在一种颜色，且以黑色为首选 。男士穿西服套装时，色彩应为深色，首选藏蓝色；衬衫的色彩，最佳则是白色。</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正式场合，男士穿单排扣西装上衣时，两粒纽扣的要系上面一粒，三粒纽扣的要系中间一粒或是上面两粒，坐下时解开;女士在穿西装套裙时，上衣的扣子要全部扣上。</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佩戴首饰原则上以少上不应超过三种，每种不超过二件。</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领带打好之后，其外侧应长于内侧。其标准的长度，应当是下端正好触及腰带扣的上端，正式场合，男士腰带不能挂任何东西。</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不宜打领带的情况包括:穿短袖衬衫时,穿夹克衫时,单独穿长袖衬衫时,穿扣角领衬衫时。制服除外。</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在人际交往中使用称呼时，一定要回避以下6种失敬于人的错误做法：错误的称呼、过时的称呼、不通行的称呼、不恰当的行业称呼、庸俗低级的称呼、绰号。</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为他人作介绍时，应当遵守“尊者优先了解情况的原则”，其介绍顺序：先把年幼者介绍给年长者；先把晚辈介绍给长辈；先把男士介绍给女士；先把未婚者介绍给已婚者；</w:t>
      </w:r>
      <w:r>
        <w:rPr>
          <w:rFonts w:ascii="仿宋_GB2312" w:eastAsia="仿宋_GB2312" w:hAnsi="仿宋_GB2312" w:cs="仿宋_GB2312" w:hint="eastAsia"/>
          <w:sz w:val="32"/>
          <w:szCs w:val="32"/>
          <w:shd w:val="clear" w:color="auto" w:fill="FFFFFF"/>
        </w:rPr>
        <w:lastRenderedPageBreak/>
        <w:t>先把家人介绍给同事、朋友；先把主人介绍给客人；先把后来者介绍给先至者；先把下级介绍给上级;先把职位、身份低者介绍给职位、身份高者。</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作为大会的接待人员，当客人和主人初次见面时，应不分男女、不看长幼、无论职务高低，应先把主人介绍给客人，让客人优先了解情况。</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根据社交礼仪规范，在握手时，由尊者首先伸出手来“发起”握手。</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握手的主要禁忌：不要用左手与他人握手；不要在握手时戴着手套、墨镜、帽子；不要在握手时另一只手依旧拿着东西不肯放下；不要在握手时长篇大论；不要在握手时仅仅握住对方的手指尖；不要在与人握手之后立即擦拭自己的手掌；不要拒绝与他人握手。</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给别人递送名片时，应将名片正面朝向对方。</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正常社交中，在与人交谈时一般应遵循的礼仪要求是：不打断对方、不补充对方、不纠正对方、不质疑对方、不挖苦对方。</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在与人交谈中，要注意不谈有倾向性错误的内容、不谈涉及别人隐私的内容、不谈涉及国家和行业机密的内容、不谈庸俗低级的内容。</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电话接通后，接电话者应首先礼貌问候打电话者，一般情况下，尊者先挂电话。</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拨打电话时，应遵守的礼仪：时间适宜、内容简练、表现文明。接听电话时，应遵守的礼仪：接听及时、主动问候、应对谦和、主次分明。</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主宾同行时，二人并行，右为尊；三人并行，中间为尊；三人前后行，前者为尊。</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与他人一起乘车外出时，上车时一般是尊者先行，下车时一般是尊者后行。</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lastRenderedPageBreak/>
        <w:t>作为接待人员，若客人熟悉环境，接待人员走在客人左后 ；若客人不熟悉环境，接待人员走在客人左前。</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乘有人值守电梯时，接待人员应后进后出;乘无人值守电梯时，接待人员应先进后出,以便控制电梯。陪同客人乘无人管理的电梯，为体现礼貌，应让客人后进入电梯。</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公共场所应遵循的礼仪规范有：遵守秩序、仪表整洁、讲究卫生、尊老爱幼、礼让女士。</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与会者应注意的礼仪是：衣着整洁，举止大方；准时入场，进出有序；认真听讲，及时记录；每当发言精彩或结束时，都应鼓掌致意；中途离场，轻手轻脚，勿扰他人；会议进行时，手机应该关闭或调整到静音模式。入座时从座位的左侧就座。</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观看比赛，要提前或准时入场，遵守秩序、排队进场，比赛中不可以随意走动。在观看比赛时，如果观众认为裁判不公，应该理性克制对待。</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在剧院观看演出不宜中途退场,如需要退场要安排在幕间或一个节目结束后。</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参观博物馆和美术馆一般都禁止拍照，允许拍照的，也禁止使用闪光灯，因此在参观时要注意遵守有关规定。</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不可以驾驶汽车时或飞行过程中使用手机，不可以在加油站使用手机。</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参加自助餐宴请，再次取菜时应做到不使用已经用过的餐盘，使用新的餐盘。</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使用筷子取菜、用餐时，需要注意:不“舔”“含”筷子、不“跨放”筷子、不“插放”筷子、不“舞动”筷子。</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 xml:space="preserve">公务场合，个人出入房间，都应以手轻推、轻拉、轻关房门，绝不可以身体的其他部位代劳。   </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去拜会他人，时间在15-30分钟比较合适。主人一般应该送客人到自己的视野之外，后转身离去。</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lastRenderedPageBreak/>
        <w:t>在排队时，人与人之间最好要保持0.5—1米的间隔，不能一个人紧挨着另一个人、前胸贴着后背。</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“六文明”活动主要指的是：文明服务、文明执法、文明经营、文明交通、文明旅游、文明餐桌。</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“六大文明交通行为”指的是：机动车礼让斑马线，机动车按序排队通行，机动车有序停放，文明使用车灯，行人、非机动车各行其道，行人、非机动车过街遵守信号。</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“六大交通陋习”指的是：机动车随意变更车道、占用应急车道、开车打手机、不系安全带、驾乘摩托车不戴头盔、行人过街跨越隔离设施。</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“十大文明旅游行为”指的是：维护环境卫生；遵守公共秩序；保护生态环境；爱护文物古迹；爱惜公共设施；尊重别人权利;讲究以礼待人；注重消防安全；倡导健康娱乐；尊重当地风俗习惯。</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十大旅游陋习”指的是：在文物古迹上乱写乱画；文物古迹不按规定摄像拍照；集体行动缺乏时间观念；不守秩序乱插队；随时吐痰随地大小便；污言秽语打架斗殴；乱扔废弃物；喧哗吵闹高声交谈；践踏草坪乱采花果；污损客房用品损坏公用设施。</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文明用餐倡导绿色消费，做到理性消费：按需点菜，厉行节约，反对浪费，做到不剩饭不剩菜，吃不完打包。</w:t>
      </w:r>
    </w:p>
    <w:p w:rsidR="007C16ED" w:rsidRDefault="00471854" w:rsidP="002C2B1D">
      <w:pPr>
        <w:pStyle w:val="ac"/>
        <w:numPr>
          <w:ilvl w:val="0"/>
          <w:numId w:val="6"/>
        </w:numPr>
        <w:spacing w:line="480" w:lineRule="exact"/>
        <w:ind w:firstLineChars="0" w:firstLine="403"/>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餐桌文明礼仪包括:入座时礼让他人、讲究次序；用餐时文明礼貌、讲究卫生；多用“公筷公勺”，少用不用一次性筷子；自觉遵守公共道德规范，不肆意喧哗，不酗酒、不劝酒，并做到开车不喝酒，酒后不开车。</w:t>
      </w:r>
    </w:p>
    <w:p w:rsidR="007C16ED" w:rsidRDefault="00471854" w:rsidP="002C2B1D">
      <w:pPr>
        <w:numPr>
          <w:ilvl w:val="0"/>
          <w:numId w:val="6"/>
        </w:numPr>
        <w:spacing w:line="50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br w:type="page"/>
      </w:r>
    </w:p>
    <w:p w:rsidR="007C16ED" w:rsidRDefault="00471854" w:rsidP="002C2B1D">
      <w:pPr>
        <w:numPr>
          <w:ilvl w:val="0"/>
          <w:numId w:val="7"/>
        </w:numPr>
        <w:spacing w:line="500" w:lineRule="exact"/>
        <w:jc w:val="center"/>
        <w:rPr>
          <w:rFonts w:ascii="黑体" w:eastAsia="黑体" w:hAnsi="黑体"/>
          <w:sz w:val="32"/>
          <w:szCs w:val="32"/>
        </w:rPr>
      </w:pPr>
      <w:r>
        <w:rPr>
          <w:rFonts w:ascii="黑体" w:eastAsia="黑体" w:hAnsi="黑体" w:hint="eastAsia"/>
          <w:sz w:val="32"/>
          <w:szCs w:val="32"/>
        </w:rPr>
        <w:lastRenderedPageBreak/>
        <w:t>时事政治部分(2019年1月以后为主）</w:t>
      </w:r>
    </w:p>
    <w:p w:rsidR="007C16ED" w:rsidRDefault="00471854" w:rsidP="002C2B1D">
      <w:pPr>
        <w:adjustRightInd w:val="0"/>
        <w:spacing w:line="500" w:lineRule="exact"/>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（31个知识点）</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2018年12月18日，庆祝改革开放40周年大会在北京人民大会堂隆重举行。大会表彰了100名“改革先锋”称号获得者和10名“中国改革友谊奖章”获得者。</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2019年1月1日，“学习强国”学习平台上线仪式在京举行，中共中央政治局常委、中央书记处书记王沪宁出席仪式并宣布平台正式上线。</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1月2日，《告台湾同胞书》发表40周年纪念会在北京人民大会堂隆重举行。中共中央总书记、国家主席、中央军委主席习近平出席纪念会并发表重要讲话，代表祖国大陆人民，向广大台湾同胞致以诚挚的问候和衷心的祝福。</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2019年1月2日，中国政府网公布《国务院关于河北雄安新区总体规划（2018—2035年）的批复》。</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2019年1月3日上午10点26分，“嫦娥四号”探测器成功着陆在月球背面东经177.6度、南纬45.5度附近的预选着陆区，并通过“鹊桥”中继星传回了世界第一张近距离拍摄的月背影像图，揭开了古老月背的神秘面纱。</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1月3日，中国历史研究院挂牌，习近平总书记致贺信。习近平总书记在贺信中指出，新时代坚持和发展中国特色社会主义，更加需要系统研究中国历史和文化，更加需要深刻把握人类发展历史规律，在对历史的深入思考中汲取智慧、走向未来。</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2019年1月8日，中共中央、国务院在北京隆重举行国家科学技术奖励大会。习近平总书记向获得2018年度国家最高科学技术奖的刘永坦院士和钱七虎院士颁奖。</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2019年1月21日，国家统计局对外公布，经初步核</w:t>
      </w:r>
      <w:r>
        <w:rPr>
          <w:rFonts w:ascii="仿宋_GB2312" w:eastAsia="仿宋_GB2312" w:hAnsi="仿宋_GB2312" w:cs="仿宋_GB2312" w:hint="eastAsia"/>
          <w:sz w:val="32"/>
          <w:szCs w:val="32"/>
          <w:shd w:val="clear" w:color="auto" w:fill="FFFFFF"/>
        </w:rPr>
        <w:lastRenderedPageBreak/>
        <w:t>算，2018年全年我国国内生产总值为900309亿元，经济总量首次站上90万亿元的历史新台阶，稳居世界第二位。</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2019年2月18日，中共中央、国务院近日印发《粤港澳大湾区发展规划纲要》，对粤港澳大湾区的战略定位、空间布局等做了全面规划。</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2019年2月19日，新华社发布《中共中央国务院关于坚持农业农村优先发展做好“三农”工作的若干意见》，这是21世纪以来第16个指导“三农”工作的中央一号文件。</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2019年3月10日，“雪龙”号极地考察破冰船载着中国第35次南极科考队队员安全抵达上海吴淞检疫锚地，办理进港入关手续。这是“雪龙”号第22次远征南极并安全返回。</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2019年3月10日，我国在西昌卫星发射中心用长征三号乙运载火箭，成功将“中星6C”卫星发射升空。至此，长征系列运载火箭完成第300次飞行任务。</w:t>
      </w:r>
    </w:p>
    <w:p w:rsidR="007C16ED" w:rsidRDefault="00471854" w:rsidP="002C2B1D">
      <w:pPr>
        <w:pStyle w:val="ac"/>
        <w:numPr>
          <w:ilvl w:val="0"/>
          <w:numId w:val="8"/>
        </w:numPr>
        <w:spacing w:line="480" w:lineRule="exact"/>
        <w:ind w:firstLine="640"/>
        <w:jc w:val="left"/>
        <w:rPr>
          <w:rFonts w:ascii="仿宋" w:eastAsia="仿宋" w:hAnsi="仿宋"/>
          <w:sz w:val="32"/>
          <w:szCs w:val="32"/>
        </w:rPr>
      </w:pPr>
      <w:r>
        <w:rPr>
          <w:rFonts w:ascii="仿宋_GB2312" w:eastAsia="仿宋_GB2312" w:hAnsi="仿宋_GB2312" w:cs="仿宋_GB2312" w:hint="eastAsia"/>
          <w:sz w:val="32"/>
          <w:szCs w:val="32"/>
          <w:shd w:val="clear" w:color="auto" w:fill="FFFFFF"/>
        </w:rPr>
        <w:t>2019年3月5日至15日，全国人大十三届二次会议在北京召开。于2019年3月3日至13日，全国政协十三届二次会议在北京召开。</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2019年3月15日,十三届全国人大二次会议表决通过《中华人民共和国外商投资法》，本部法律是贯彻落实党中央扩大对外开放、促进外商投资决策部署的重要举措。</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3月18日，习近平总书记主持召开学校思想政治理论课教师座谈会并发表重要讲话，从党和国家事业长远发展的战略高度出发，深刻阐明学校思政课的重要意义，就如何办好新时代思政课作出部署、提出要求，为做好新时代学校思想政治工作、培养担当民族复兴大任的时代新人提供了重要遵循。</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2019年3月27日，国务院新闻办公室发表《伟大的跨越：西藏民主改革60年》白皮书。</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lastRenderedPageBreak/>
        <w:t>2019年3月30日，首个行政区域5G网络在上海建成并开始试用。</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2019年是“五四运动”100周年。2019年4月19日，中共中央政治局举行第十四次集体学习。中共中央总书记习近平在主持学习时强调，加强对五四运动和五四精神的研究，激励广大青年为民族复兴不懈奋斗。</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4月24日，“一带一路”国际智库合作委员会成立大会在北京召开，这是响应中国国家主席习近平“要发挥智库作用，建设好智库联盟和合作网络”建议的重要举措，也是对中外专家关于搭建合作平台、推动“一带一路”学术交流机制化常态化共同意愿的积极回应。</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2019年5月15日，亚洲文明对话大会在北京隆重举行，国家主席习近平在开幕式上发表发表题为《深化文明交流互鉴共建亚洲命运共同体》的主旨演讲。</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2019年5月13日，中共中央政治局召开会议，决定从2019年6月开始，在全党自上而下分两批开展“不忘初心、牢记使命”主题教育。</w:t>
      </w:r>
    </w:p>
    <w:p w:rsidR="007C16ED" w:rsidRPr="002C2B1D" w:rsidRDefault="00471854" w:rsidP="002C2B1D">
      <w:pPr>
        <w:pStyle w:val="ac"/>
        <w:numPr>
          <w:ilvl w:val="0"/>
          <w:numId w:val="8"/>
        </w:numPr>
        <w:spacing w:line="480" w:lineRule="exact"/>
        <w:ind w:firstLine="624"/>
        <w:jc w:val="left"/>
        <w:rPr>
          <w:rFonts w:ascii="仿宋_GB2312" w:eastAsia="仿宋_GB2312" w:hAnsi="仿宋_GB2312" w:cs="仿宋_GB2312"/>
          <w:spacing w:val="-4"/>
          <w:sz w:val="32"/>
          <w:szCs w:val="32"/>
          <w:shd w:val="clear" w:color="auto" w:fill="FFFFFF"/>
        </w:rPr>
      </w:pPr>
      <w:r w:rsidRPr="002C2B1D">
        <w:rPr>
          <w:rFonts w:ascii="仿宋_GB2312" w:eastAsia="仿宋_GB2312" w:hAnsi="仿宋_GB2312" w:cs="仿宋_GB2312" w:hint="eastAsia"/>
          <w:spacing w:val="-4"/>
          <w:sz w:val="32"/>
          <w:szCs w:val="32"/>
          <w:shd w:val="clear" w:color="auto" w:fill="FFFFFF"/>
        </w:rPr>
        <w:t>2019年5月31日,习近平总书记在“不忘初心、牢记使命”主题教育工作会议上指出，“守初心、担使命，找差距、抓落实”的总要求，是根据新时代党的建设任务、针对党内存在的突出问题、结合这次主题教育的特点提出来的</w:t>
      </w:r>
      <w:r w:rsidR="002C2B1D" w:rsidRPr="002C2B1D">
        <w:rPr>
          <w:rFonts w:ascii="仿宋_GB2312" w:eastAsia="仿宋_GB2312" w:hAnsi="仿宋_GB2312" w:cs="仿宋_GB2312" w:hint="eastAsia"/>
          <w:spacing w:val="-4"/>
          <w:sz w:val="32"/>
          <w:szCs w:val="32"/>
          <w:shd w:val="clear" w:color="auto" w:fill="FFFFFF"/>
        </w:rPr>
        <w:t>。</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2019年5月31日,“不忘初心、牢记使命”主题教育工作会议在北京召开，本次主题教育的具体目标是:理论学习有收获、思想政治受洗礼、干事创业敢担当、为民服务解难题、清真廉洁作表率。</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2019年6月2日，国务院新闻办公室发布《关于中美经贸磋商的中方立场》白皮书。</w:t>
      </w:r>
      <w:r>
        <w:rPr>
          <w:rFonts w:ascii="仿宋_GB2312" w:eastAsia="仿宋_GB2312" w:hAnsi="仿宋_GB2312" w:cs="仿宋_GB2312"/>
          <w:sz w:val="32"/>
          <w:szCs w:val="32"/>
          <w:shd w:val="clear" w:color="auto" w:fill="FFFFFF"/>
        </w:rPr>
        <w:t>白皮书强调，中国的态度是一贯的、明确的。中美合则两利，斗则俱伤，合作是双方唯一正确的选择。对于两国经贸分歧和摩擦，中国愿意采取</w:t>
      </w:r>
      <w:r>
        <w:rPr>
          <w:rFonts w:ascii="仿宋_GB2312" w:eastAsia="仿宋_GB2312" w:hAnsi="仿宋_GB2312" w:cs="仿宋_GB2312"/>
          <w:sz w:val="32"/>
          <w:szCs w:val="32"/>
          <w:shd w:val="clear" w:color="auto" w:fill="FFFFFF"/>
        </w:rPr>
        <w:lastRenderedPageBreak/>
        <w:t>合作的方式加以解决，推动达成互利双赢的协议。但合作是有原则的，磋商是有底线的，在重大原则问题上中国决不让步。对于贸易战，中国不愿打，不怕打，必要时不得不打，这个态度一直没变。</w:t>
      </w:r>
    </w:p>
    <w:p w:rsidR="007C16ED" w:rsidRDefault="00471854" w:rsidP="002C2B1D">
      <w:pPr>
        <w:numPr>
          <w:ilvl w:val="0"/>
          <w:numId w:val="8"/>
        </w:numPr>
        <w:adjustRightInd w:val="0"/>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王国生书记在省委“不忘初心、牢记使命”主题教育工作会议上强调，要聚焦目标任务，推动主题教育往心里走、往实处抓，做到：把牢坚定信仰这个出发点，在强化理论武装上取得新进展；把牢对党忠诚这个着力点，在以政治建设为统领推动党的建设高质量上取得新进展；把牢扎根群众这个支撑点，在为民服务上取得新进展；把牢奋斗实干这个落脚点，在担当历史使命上取得新进展。</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每年9月的第三个星期六是全民国防教育日，是国家设定的对全民进行大规模国防教育的主题活动日。</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每年的12月13日为南京大屠杀死难者国家公祭日，以国家公祭的方式，祭奠在南京大屠杀中死亡的30多万同胞。</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为了增强全社会的宪法意识,弘扬宪法精神,加强宪法实施,全面推进依法治国,将每年的12月4日设立为国家宪法日。</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中国科学技术大学潘建伟教授领衔的“墨子号”量子科学实验卫星科研团队在美国科学促进会年会上被正式授予2018年度克利夫兰奖。</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2019年是新中国成立70周年。</w:t>
      </w:r>
    </w:p>
    <w:p w:rsidR="007C16ED" w:rsidRDefault="00471854" w:rsidP="002C2B1D">
      <w:pPr>
        <w:pStyle w:val="ac"/>
        <w:numPr>
          <w:ilvl w:val="0"/>
          <w:numId w:val="8"/>
        </w:numPr>
        <w:spacing w:line="480" w:lineRule="exact"/>
        <w:ind w:firstLine="64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2019年是人民海军成立70周年。</w:t>
      </w:r>
    </w:p>
    <w:sectPr w:rsidR="007C16ED">
      <w:footerReference w:type="default" r:id="rId9"/>
      <w:pgSz w:w="11906" w:h="16838"/>
      <w:pgMar w:top="1440" w:right="1803" w:bottom="1440" w:left="1803"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83B6C" w:rsidRDefault="00783B6C">
      <w:r>
        <w:separator/>
      </w:r>
    </w:p>
  </w:endnote>
  <w:endnote w:type="continuationSeparator" w:id="0">
    <w:p w:rsidR="00783B6C" w:rsidRDefault="00783B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altName w:val="微软雅黑"/>
    <w:panose1 w:val="020F0502020204030204"/>
    <w:charset w:val="00"/>
    <w:family w:val="swiss"/>
    <w:pitch w:val="variable"/>
    <w:sig w:usb0="E0002AFF" w:usb1="C000247B" w:usb2="00000009" w:usb3="00000000" w:csb0="000001FF" w:csb1="00000000"/>
  </w:font>
  <w:font w:name="方正小标宋简体">
    <w:altName w:val="黑体"/>
    <w:panose1 w:val="02010601030101010101"/>
    <w:charset w:val="86"/>
    <w:family w:val="auto"/>
    <w:pitch w:val="variable"/>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仿宋_GB2312">
    <w:panose1 w:val="02010609030101010101"/>
    <w:charset w:val="86"/>
    <w:family w:val="modern"/>
    <w:pitch w:val="fixed"/>
    <w:sig w:usb0="00000001" w:usb1="080E0000" w:usb2="00000010" w:usb3="00000000" w:csb0="00040000" w:csb1="00000000"/>
  </w:font>
  <w:font w:name="仿宋">
    <w:altName w:val="微软雅黑"/>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auto"/>
    <w:pitch w:val="variable"/>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91030654"/>
    </w:sdtPr>
    <w:sdtEndPr/>
    <w:sdtContent>
      <w:p w:rsidR="007C16ED" w:rsidRDefault="00471854">
        <w:pPr>
          <w:pStyle w:val="a5"/>
          <w:jc w:val="center"/>
        </w:pPr>
        <w:r>
          <w:fldChar w:fldCharType="begin"/>
        </w:r>
        <w:r>
          <w:instrText>PAGE   \* MERGEFORMAT</w:instrText>
        </w:r>
        <w:r>
          <w:fldChar w:fldCharType="separate"/>
        </w:r>
        <w:r w:rsidR="00D55C22" w:rsidRPr="00D55C22">
          <w:rPr>
            <w:noProof/>
            <w:lang w:val="zh-CN"/>
          </w:rPr>
          <w:t>1</w:t>
        </w:r>
        <w:r>
          <w:rPr>
            <w:lang w:val="zh-CN"/>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83B6C" w:rsidRDefault="00783B6C">
      <w:r>
        <w:separator/>
      </w:r>
    </w:p>
  </w:footnote>
  <w:footnote w:type="continuationSeparator" w:id="0">
    <w:p w:rsidR="00783B6C" w:rsidRDefault="00783B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8F205FC"/>
    <w:multiLevelType w:val="singleLevel"/>
    <w:tmpl w:val="88F205FC"/>
    <w:lvl w:ilvl="0">
      <w:start w:val="2"/>
      <w:numFmt w:val="chineseCounting"/>
      <w:suff w:val="nothing"/>
      <w:lvlText w:val="%1、"/>
      <w:lvlJc w:val="left"/>
      <w:rPr>
        <w:rFonts w:hint="eastAsia"/>
      </w:rPr>
    </w:lvl>
  </w:abstractNum>
  <w:abstractNum w:abstractNumId="1" w15:restartNumberingAfterBreak="0">
    <w:nsid w:val="A13EFED4"/>
    <w:multiLevelType w:val="singleLevel"/>
    <w:tmpl w:val="A13EFED4"/>
    <w:lvl w:ilvl="0">
      <w:start w:val="1"/>
      <w:numFmt w:val="decimal"/>
      <w:suff w:val="nothing"/>
      <w:lvlText w:val="%1．"/>
      <w:lvlJc w:val="left"/>
      <w:pPr>
        <w:ind w:left="0" w:firstLine="400"/>
      </w:pPr>
      <w:rPr>
        <w:rFonts w:hint="default"/>
      </w:rPr>
    </w:lvl>
  </w:abstractNum>
  <w:abstractNum w:abstractNumId="2" w15:restartNumberingAfterBreak="0">
    <w:nsid w:val="062E9EBD"/>
    <w:multiLevelType w:val="singleLevel"/>
    <w:tmpl w:val="062E9EBD"/>
    <w:lvl w:ilvl="0">
      <w:start w:val="1"/>
      <w:numFmt w:val="chineseCounting"/>
      <w:suff w:val="nothing"/>
      <w:lvlText w:val="%1、"/>
      <w:lvlJc w:val="left"/>
      <w:rPr>
        <w:rFonts w:hint="eastAsia"/>
      </w:rPr>
    </w:lvl>
  </w:abstractNum>
  <w:abstractNum w:abstractNumId="3" w15:restartNumberingAfterBreak="0">
    <w:nsid w:val="1A1FC44F"/>
    <w:multiLevelType w:val="singleLevel"/>
    <w:tmpl w:val="1A1FC44F"/>
    <w:lvl w:ilvl="0">
      <w:start w:val="1"/>
      <w:numFmt w:val="decimal"/>
      <w:suff w:val="nothing"/>
      <w:lvlText w:val="%1．"/>
      <w:lvlJc w:val="left"/>
      <w:pPr>
        <w:ind w:left="0" w:firstLine="400"/>
      </w:pPr>
      <w:rPr>
        <w:rFonts w:hint="default"/>
      </w:rPr>
    </w:lvl>
  </w:abstractNum>
  <w:abstractNum w:abstractNumId="4" w15:restartNumberingAfterBreak="0">
    <w:nsid w:val="25F0A5E0"/>
    <w:multiLevelType w:val="singleLevel"/>
    <w:tmpl w:val="25F0A5E0"/>
    <w:lvl w:ilvl="0">
      <w:start w:val="1"/>
      <w:numFmt w:val="decimal"/>
      <w:suff w:val="nothing"/>
      <w:lvlText w:val="%1．"/>
      <w:lvlJc w:val="left"/>
      <w:pPr>
        <w:ind w:left="0" w:firstLine="400"/>
      </w:pPr>
      <w:rPr>
        <w:rFonts w:hint="default"/>
      </w:rPr>
    </w:lvl>
  </w:abstractNum>
  <w:abstractNum w:abstractNumId="5" w15:restartNumberingAfterBreak="0">
    <w:nsid w:val="506B7EE5"/>
    <w:multiLevelType w:val="singleLevel"/>
    <w:tmpl w:val="506B7EE5"/>
    <w:lvl w:ilvl="0">
      <w:start w:val="7"/>
      <w:numFmt w:val="chineseCounting"/>
      <w:suff w:val="nothing"/>
      <w:lvlText w:val="%1、"/>
      <w:lvlJc w:val="left"/>
      <w:rPr>
        <w:rFonts w:hint="eastAsia"/>
      </w:rPr>
    </w:lvl>
  </w:abstractNum>
  <w:abstractNum w:abstractNumId="6" w15:restartNumberingAfterBreak="0">
    <w:nsid w:val="59392165"/>
    <w:multiLevelType w:val="singleLevel"/>
    <w:tmpl w:val="59392165"/>
    <w:lvl w:ilvl="0">
      <w:start w:val="1"/>
      <w:numFmt w:val="decimal"/>
      <w:suff w:val="nothing"/>
      <w:lvlText w:val="%1．"/>
      <w:lvlJc w:val="left"/>
      <w:pPr>
        <w:ind w:firstLine="400"/>
      </w:pPr>
      <w:rPr>
        <w:rFonts w:cs="Times New Roman" w:hint="default"/>
      </w:rPr>
    </w:lvl>
  </w:abstractNum>
  <w:abstractNum w:abstractNumId="7" w15:restartNumberingAfterBreak="0">
    <w:nsid w:val="5BFA4BD9"/>
    <w:multiLevelType w:val="multilevel"/>
    <w:tmpl w:val="5BFA4BD9"/>
    <w:lvl w:ilvl="0">
      <w:start w:val="1"/>
      <w:numFmt w:val="decimal"/>
      <w:lvlText w:val="%1."/>
      <w:lvlJc w:val="left"/>
      <w:pPr>
        <w:ind w:left="6657" w:hanging="420"/>
      </w:p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num w:numId="1">
    <w:abstractNumId w:val="2"/>
  </w:num>
  <w:num w:numId="2">
    <w:abstractNumId w:val="0"/>
  </w:num>
  <w:num w:numId="3">
    <w:abstractNumId w:val="6"/>
  </w:num>
  <w:num w:numId="4">
    <w:abstractNumId w:val="7"/>
  </w:num>
  <w:num w:numId="5">
    <w:abstractNumId w:val="4"/>
  </w:num>
  <w:num w:numId="6">
    <w:abstractNumId w:val="3"/>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420"/>
  <w:drawingGridHorizontalSpacing w:val="105"/>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B94117"/>
    <w:rsid w:val="000059E4"/>
    <w:rsid w:val="000267F9"/>
    <w:rsid w:val="0003086C"/>
    <w:rsid w:val="00040207"/>
    <w:rsid w:val="00043DC9"/>
    <w:rsid w:val="000573F3"/>
    <w:rsid w:val="0008278B"/>
    <w:rsid w:val="000937D2"/>
    <w:rsid w:val="000B5CF8"/>
    <w:rsid w:val="000C4A53"/>
    <w:rsid w:val="000C7628"/>
    <w:rsid w:val="001069A1"/>
    <w:rsid w:val="0015137D"/>
    <w:rsid w:val="001522CB"/>
    <w:rsid w:val="00174BE8"/>
    <w:rsid w:val="0017582C"/>
    <w:rsid w:val="00197BBF"/>
    <w:rsid w:val="001B27B4"/>
    <w:rsid w:val="001B27CB"/>
    <w:rsid w:val="001C7272"/>
    <w:rsid w:val="001D178D"/>
    <w:rsid w:val="001E024C"/>
    <w:rsid w:val="001F6866"/>
    <w:rsid w:val="00231168"/>
    <w:rsid w:val="0023242A"/>
    <w:rsid w:val="00233006"/>
    <w:rsid w:val="00241868"/>
    <w:rsid w:val="0025468E"/>
    <w:rsid w:val="0025535D"/>
    <w:rsid w:val="00266731"/>
    <w:rsid w:val="00276A03"/>
    <w:rsid w:val="002A6169"/>
    <w:rsid w:val="002A6E7A"/>
    <w:rsid w:val="002C0B33"/>
    <w:rsid w:val="002C2B1D"/>
    <w:rsid w:val="002E302B"/>
    <w:rsid w:val="00317DFF"/>
    <w:rsid w:val="00370E19"/>
    <w:rsid w:val="003A33B2"/>
    <w:rsid w:val="003A6E43"/>
    <w:rsid w:val="003C2536"/>
    <w:rsid w:val="003C396D"/>
    <w:rsid w:val="003C78E2"/>
    <w:rsid w:val="003E6EC8"/>
    <w:rsid w:val="003F4A01"/>
    <w:rsid w:val="0040451B"/>
    <w:rsid w:val="00440B15"/>
    <w:rsid w:val="00471854"/>
    <w:rsid w:val="00480246"/>
    <w:rsid w:val="00484335"/>
    <w:rsid w:val="004854E9"/>
    <w:rsid w:val="00487EDA"/>
    <w:rsid w:val="004C4C75"/>
    <w:rsid w:val="004F37A6"/>
    <w:rsid w:val="00507401"/>
    <w:rsid w:val="005258C6"/>
    <w:rsid w:val="00563097"/>
    <w:rsid w:val="00563E95"/>
    <w:rsid w:val="005743B9"/>
    <w:rsid w:val="00590B63"/>
    <w:rsid w:val="005941DF"/>
    <w:rsid w:val="00620126"/>
    <w:rsid w:val="00625442"/>
    <w:rsid w:val="00661093"/>
    <w:rsid w:val="00696DA3"/>
    <w:rsid w:val="006F6625"/>
    <w:rsid w:val="007069D1"/>
    <w:rsid w:val="00750380"/>
    <w:rsid w:val="007671E9"/>
    <w:rsid w:val="007713CB"/>
    <w:rsid w:val="00774B15"/>
    <w:rsid w:val="00783B6C"/>
    <w:rsid w:val="00797141"/>
    <w:rsid w:val="007B65A3"/>
    <w:rsid w:val="007C16ED"/>
    <w:rsid w:val="00805703"/>
    <w:rsid w:val="00810ADE"/>
    <w:rsid w:val="00860C95"/>
    <w:rsid w:val="0086706C"/>
    <w:rsid w:val="00883A96"/>
    <w:rsid w:val="008875D0"/>
    <w:rsid w:val="00892B1F"/>
    <w:rsid w:val="008D3E8A"/>
    <w:rsid w:val="00965CCF"/>
    <w:rsid w:val="009C2901"/>
    <w:rsid w:val="009E2754"/>
    <w:rsid w:val="009F76F6"/>
    <w:rsid w:val="00A037C5"/>
    <w:rsid w:val="00A3635D"/>
    <w:rsid w:val="00A45745"/>
    <w:rsid w:val="00A649B2"/>
    <w:rsid w:val="00A932F7"/>
    <w:rsid w:val="00AA0866"/>
    <w:rsid w:val="00AA4BB5"/>
    <w:rsid w:val="00AD723F"/>
    <w:rsid w:val="00B818C0"/>
    <w:rsid w:val="00B94117"/>
    <w:rsid w:val="00BD3EEB"/>
    <w:rsid w:val="00BF110E"/>
    <w:rsid w:val="00C94D28"/>
    <w:rsid w:val="00CB3FD0"/>
    <w:rsid w:val="00CE193F"/>
    <w:rsid w:val="00CF4511"/>
    <w:rsid w:val="00D06E45"/>
    <w:rsid w:val="00D55C22"/>
    <w:rsid w:val="00D71E5D"/>
    <w:rsid w:val="00D80AD9"/>
    <w:rsid w:val="00DB6CE6"/>
    <w:rsid w:val="00E16C8B"/>
    <w:rsid w:val="00E33BCE"/>
    <w:rsid w:val="00E41973"/>
    <w:rsid w:val="00E41CAF"/>
    <w:rsid w:val="00E734B5"/>
    <w:rsid w:val="00E809C0"/>
    <w:rsid w:val="00EA0B4F"/>
    <w:rsid w:val="00EC56B5"/>
    <w:rsid w:val="00ED6F64"/>
    <w:rsid w:val="00F37EF5"/>
    <w:rsid w:val="00F452C0"/>
    <w:rsid w:val="00F46566"/>
    <w:rsid w:val="00F50D48"/>
    <w:rsid w:val="00F51C43"/>
    <w:rsid w:val="00F86E5B"/>
    <w:rsid w:val="015B612C"/>
    <w:rsid w:val="01DD4995"/>
    <w:rsid w:val="0325765E"/>
    <w:rsid w:val="05126996"/>
    <w:rsid w:val="062B02F4"/>
    <w:rsid w:val="07D605EB"/>
    <w:rsid w:val="07F91DE5"/>
    <w:rsid w:val="08670F60"/>
    <w:rsid w:val="086E17D2"/>
    <w:rsid w:val="09DF540D"/>
    <w:rsid w:val="09FF6A58"/>
    <w:rsid w:val="0A780E47"/>
    <w:rsid w:val="0AC15020"/>
    <w:rsid w:val="0C2C0BBA"/>
    <w:rsid w:val="0C95312C"/>
    <w:rsid w:val="0D092EB3"/>
    <w:rsid w:val="0D5D03DB"/>
    <w:rsid w:val="0E0B1CAE"/>
    <w:rsid w:val="0F772761"/>
    <w:rsid w:val="0F9F5636"/>
    <w:rsid w:val="100A67F5"/>
    <w:rsid w:val="104161FE"/>
    <w:rsid w:val="10E82E5D"/>
    <w:rsid w:val="11822A99"/>
    <w:rsid w:val="138D080E"/>
    <w:rsid w:val="145A5BD4"/>
    <w:rsid w:val="147319AD"/>
    <w:rsid w:val="14892F9B"/>
    <w:rsid w:val="148F0B53"/>
    <w:rsid w:val="14CD1B8F"/>
    <w:rsid w:val="15BE163C"/>
    <w:rsid w:val="15DC1F7C"/>
    <w:rsid w:val="17803A38"/>
    <w:rsid w:val="17933E62"/>
    <w:rsid w:val="19CA0167"/>
    <w:rsid w:val="19F9396F"/>
    <w:rsid w:val="1A15020C"/>
    <w:rsid w:val="1AC13E37"/>
    <w:rsid w:val="1AD75F93"/>
    <w:rsid w:val="1B6A5047"/>
    <w:rsid w:val="1BDC079F"/>
    <w:rsid w:val="1C016FCD"/>
    <w:rsid w:val="1E5C25BA"/>
    <w:rsid w:val="1F4B119B"/>
    <w:rsid w:val="1F650E87"/>
    <w:rsid w:val="20227719"/>
    <w:rsid w:val="2030318A"/>
    <w:rsid w:val="212D3DA2"/>
    <w:rsid w:val="2202749B"/>
    <w:rsid w:val="220630B5"/>
    <w:rsid w:val="22474001"/>
    <w:rsid w:val="22545BA1"/>
    <w:rsid w:val="25AF1D19"/>
    <w:rsid w:val="27675252"/>
    <w:rsid w:val="28BE3F83"/>
    <w:rsid w:val="298A263D"/>
    <w:rsid w:val="29976AE8"/>
    <w:rsid w:val="2A9B46A1"/>
    <w:rsid w:val="2B122FD3"/>
    <w:rsid w:val="2B8662A3"/>
    <w:rsid w:val="2C8E1C83"/>
    <w:rsid w:val="2D5502D7"/>
    <w:rsid w:val="2D780965"/>
    <w:rsid w:val="2D9E1007"/>
    <w:rsid w:val="2E165F8B"/>
    <w:rsid w:val="2FD9412E"/>
    <w:rsid w:val="309C3B5D"/>
    <w:rsid w:val="31A528AB"/>
    <w:rsid w:val="322856AD"/>
    <w:rsid w:val="331F0547"/>
    <w:rsid w:val="334C09F0"/>
    <w:rsid w:val="336921F6"/>
    <w:rsid w:val="33F87180"/>
    <w:rsid w:val="34D211A0"/>
    <w:rsid w:val="35494B91"/>
    <w:rsid w:val="369C3F03"/>
    <w:rsid w:val="37F86F80"/>
    <w:rsid w:val="385461C4"/>
    <w:rsid w:val="38B97F22"/>
    <w:rsid w:val="39626077"/>
    <w:rsid w:val="39E063AA"/>
    <w:rsid w:val="3A39144C"/>
    <w:rsid w:val="3C683E1E"/>
    <w:rsid w:val="3D54127E"/>
    <w:rsid w:val="3E7B0A9A"/>
    <w:rsid w:val="418B493C"/>
    <w:rsid w:val="41A145EA"/>
    <w:rsid w:val="423A0B75"/>
    <w:rsid w:val="439C5B27"/>
    <w:rsid w:val="442F2575"/>
    <w:rsid w:val="446845F0"/>
    <w:rsid w:val="45022007"/>
    <w:rsid w:val="45217B63"/>
    <w:rsid w:val="45EA22C5"/>
    <w:rsid w:val="45F037BB"/>
    <w:rsid w:val="45F61E0B"/>
    <w:rsid w:val="464A506F"/>
    <w:rsid w:val="473E6963"/>
    <w:rsid w:val="4872709F"/>
    <w:rsid w:val="48FA2BE3"/>
    <w:rsid w:val="494B1FEE"/>
    <w:rsid w:val="49575921"/>
    <w:rsid w:val="496B70F1"/>
    <w:rsid w:val="498A22C6"/>
    <w:rsid w:val="49A27F21"/>
    <w:rsid w:val="4A382996"/>
    <w:rsid w:val="4CAF0471"/>
    <w:rsid w:val="4EBE2D45"/>
    <w:rsid w:val="4EE75EC1"/>
    <w:rsid w:val="50C47371"/>
    <w:rsid w:val="51266A62"/>
    <w:rsid w:val="52D114FA"/>
    <w:rsid w:val="5334087A"/>
    <w:rsid w:val="5390097B"/>
    <w:rsid w:val="539441C9"/>
    <w:rsid w:val="53EE3105"/>
    <w:rsid w:val="546C33E3"/>
    <w:rsid w:val="54932BDC"/>
    <w:rsid w:val="55254AEF"/>
    <w:rsid w:val="5659752E"/>
    <w:rsid w:val="56D6721E"/>
    <w:rsid w:val="578E5E49"/>
    <w:rsid w:val="57931837"/>
    <w:rsid w:val="581F34B8"/>
    <w:rsid w:val="59483426"/>
    <w:rsid w:val="5A1F51AC"/>
    <w:rsid w:val="5A6C5CEB"/>
    <w:rsid w:val="5A7A455B"/>
    <w:rsid w:val="5AFF1A08"/>
    <w:rsid w:val="5E237191"/>
    <w:rsid w:val="5ED01413"/>
    <w:rsid w:val="5F953273"/>
    <w:rsid w:val="600D5A27"/>
    <w:rsid w:val="60353305"/>
    <w:rsid w:val="60A263DE"/>
    <w:rsid w:val="61D10B2E"/>
    <w:rsid w:val="62925A9C"/>
    <w:rsid w:val="629B208A"/>
    <w:rsid w:val="63336B3F"/>
    <w:rsid w:val="637E6D90"/>
    <w:rsid w:val="647758C7"/>
    <w:rsid w:val="65FD561C"/>
    <w:rsid w:val="667448BD"/>
    <w:rsid w:val="670165C3"/>
    <w:rsid w:val="67926F08"/>
    <w:rsid w:val="6799363E"/>
    <w:rsid w:val="67B4072A"/>
    <w:rsid w:val="6B530383"/>
    <w:rsid w:val="6B5E2A39"/>
    <w:rsid w:val="6B65124C"/>
    <w:rsid w:val="6C557D7B"/>
    <w:rsid w:val="6CBE4707"/>
    <w:rsid w:val="6DFB0FA7"/>
    <w:rsid w:val="6F8730C8"/>
    <w:rsid w:val="715C5221"/>
    <w:rsid w:val="72D05025"/>
    <w:rsid w:val="72EB1A52"/>
    <w:rsid w:val="72EC4E80"/>
    <w:rsid w:val="74CA7310"/>
    <w:rsid w:val="74FA11B5"/>
    <w:rsid w:val="75DE7ED0"/>
    <w:rsid w:val="766506C9"/>
    <w:rsid w:val="770018DB"/>
    <w:rsid w:val="784315F5"/>
    <w:rsid w:val="787472A2"/>
    <w:rsid w:val="78F3341D"/>
    <w:rsid w:val="79A81558"/>
    <w:rsid w:val="7A183912"/>
    <w:rsid w:val="7A687324"/>
    <w:rsid w:val="7BF077D3"/>
    <w:rsid w:val="7CC25F7D"/>
    <w:rsid w:val="7CDE22E2"/>
    <w:rsid w:val="7DB26A24"/>
    <w:rsid w:val="7EA25A49"/>
    <w:rsid w:val="7F3C29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8286A0B"/>
  <w15:docId w15:val="{42687A95-2189-44F2-B16E-274E9BFD3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qFormat="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99"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qFormat/>
    <w:rPr>
      <w:sz w:val="18"/>
      <w:szCs w:val="18"/>
    </w:rPr>
  </w:style>
  <w:style w:type="paragraph" w:styleId="a5">
    <w:name w:val="footer"/>
    <w:basedOn w:val="a"/>
    <w:link w:val="a6"/>
    <w:uiPriority w:val="99"/>
    <w:qFormat/>
    <w:pPr>
      <w:tabs>
        <w:tab w:val="center" w:pos="4153"/>
        <w:tab w:val="right" w:pos="8306"/>
      </w:tabs>
      <w:snapToGrid w:val="0"/>
      <w:jc w:val="left"/>
    </w:pPr>
    <w:rPr>
      <w:sz w:val="18"/>
      <w:szCs w:val="18"/>
    </w:rPr>
  </w:style>
  <w:style w:type="paragraph" w:styleId="a7">
    <w:name w:val="header"/>
    <w:basedOn w:val="a"/>
    <w:link w:val="a8"/>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semiHidden/>
    <w:unhideWhenUsed/>
    <w:qFormat/>
    <w:pPr>
      <w:widowControl/>
      <w:spacing w:before="100" w:beforeAutospacing="1" w:after="100" w:afterAutospacing="1"/>
      <w:jc w:val="left"/>
    </w:pPr>
    <w:rPr>
      <w:rFonts w:ascii="宋体" w:hAnsi="宋体" w:cs="宋体"/>
      <w:kern w:val="0"/>
      <w:sz w:val="24"/>
    </w:rPr>
  </w:style>
  <w:style w:type="character" w:styleId="aa">
    <w:name w:val="Strong"/>
    <w:basedOn w:val="a0"/>
    <w:qFormat/>
    <w:rPr>
      <w:b/>
    </w:rPr>
  </w:style>
  <w:style w:type="character" w:styleId="ab">
    <w:name w:val="page number"/>
    <w:uiPriority w:val="99"/>
    <w:qFormat/>
    <w:rPr>
      <w:rFonts w:cs="Times New Roman"/>
    </w:rPr>
  </w:style>
  <w:style w:type="paragraph" w:styleId="ac">
    <w:name w:val="List Paragraph"/>
    <w:basedOn w:val="a"/>
    <w:uiPriority w:val="34"/>
    <w:qFormat/>
    <w:pPr>
      <w:ind w:firstLineChars="200" w:firstLine="420"/>
    </w:pPr>
  </w:style>
  <w:style w:type="character" w:customStyle="1" w:styleId="a8">
    <w:name w:val="页眉 字符"/>
    <w:basedOn w:val="a0"/>
    <w:link w:val="a7"/>
    <w:qFormat/>
    <w:rPr>
      <w:kern w:val="2"/>
      <w:sz w:val="18"/>
      <w:szCs w:val="18"/>
    </w:rPr>
  </w:style>
  <w:style w:type="character" w:customStyle="1" w:styleId="a6">
    <w:name w:val="页脚 字符"/>
    <w:basedOn w:val="a0"/>
    <w:link w:val="a5"/>
    <w:uiPriority w:val="99"/>
    <w:qFormat/>
    <w:rPr>
      <w:kern w:val="2"/>
      <w:sz w:val="18"/>
      <w:szCs w:val="18"/>
    </w:rPr>
  </w:style>
  <w:style w:type="character" w:customStyle="1" w:styleId="a4">
    <w:name w:val="批注框文本 字符"/>
    <w:basedOn w:val="a0"/>
    <w:link w:val="a3"/>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A2F5187-BDE2-4CB3-9202-B26F18C5AA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Pages>
  <Words>3687</Words>
  <Characters>21018</Characters>
  <Application>Microsoft Office Word</Application>
  <DocSecurity>0</DocSecurity>
  <Lines>175</Lines>
  <Paragraphs>49</Paragraphs>
  <ScaleCrop>false</ScaleCrop>
  <Company>微软中国</Company>
  <LinksUpToDate>false</LinksUpToDate>
  <CharactersWithSpaces>24656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微软用户</cp:lastModifiedBy>
  <cp:revision>6</cp:revision>
  <cp:lastPrinted>2019-08-19T08:00:00Z</cp:lastPrinted>
  <dcterms:created xsi:type="dcterms:W3CDTF">2019-07-05T07:41:00Z</dcterms:created>
  <dcterms:modified xsi:type="dcterms:W3CDTF">2019-09-06T00:13:00Z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